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B1" w:rsidRPr="000D7AB1" w:rsidRDefault="000D7AB1" w:rsidP="000D7AB1">
      <w:pPr>
        <w:keepNext/>
        <w:pBdr>
          <w:top w:val="single" w:sz="18" w:space="31" w:color="auto" w:shadow="1"/>
          <w:left w:val="single" w:sz="18" w:space="5" w:color="auto" w:shadow="1"/>
          <w:bottom w:val="single" w:sz="18" w:space="0" w:color="auto" w:shadow="1"/>
          <w:right w:val="single" w:sz="18" w:space="5" w:color="auto" w:shadow="1"/>
        </w:pBdr>
        <w:spacing w:after="0" w:line="240" w:lineRule="auto"/>
        <w:jc w:val="center"/>
        <w:outlineLvl w:val="0"/>
        <w:rPr>
          <w:rFonts w:eastAsia="Times New Roman" w:cs="Times New Roman"/>
          <w:b/>
          <w:sz w:val="28"/>
          <w:szCs w:val="20"/>
          <w:lang w:eastAsia="pl-PL"/>
        </w:rPr>
      </w:pPr>
      <w:r w:rsidRPr="000D7AB1">
        <w:rPr>
          <w:rFonts w:eastAsia="Times New Roman" w:cs="Times New Roman"/>
          <w:b/>
          <w:sz w:val="28"/>
          <w:szCs w:val="20"/>
          <w:lang w:eastAsia="pl-PL"/>
        </w:rPr>
        <w:t>4 Wojskowy Szpital Kliniczny z Polikliniką</w:t>
      </w:r>
      <w:r w:rsidRPr="000D7AB1">
        <w:rPr>
          <w:rFonts w:eastAsia="Times New Roman" w:cs="Times New Roman"/>
          <w:b/>
          <w:szCs w:val="20"/>
          <w:lang w:eastAsia="pl-PL"/>
        </w:rPr>
        <w:br/>
      </w:r>
      <w:r w:rsidRPr="000D7AB1">
        <w:rPr>
          <w:rFonts w:eastAsia="Times New Roman" w:cs="Times New Roman"/>
          <w:b/>
          <w:sz w:val="28"/>
          <w:szCs w:val="20"/>
          <w:lang w:eastAsia="pl-PL"/>
        </w:rPr>
        <w:t>Samodzielny Publiczny Zakład Opieki Zdrowotnej</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b/>
          <w:sz w:val="28"/>
          <w:szCs w:val="24"/>
          <w:lang w:eastAsia="pl-PL"/>
        </w:rPr>
      </w:pPr>
      <w:r w:rsidRPr="000D7AB1">
        <w:rPr>
          <w:rFonts w:eastAsia="Times New Roman" w:cs="Times New Roman"/>
          <w:b/>
          <w:sz w:val="28"/>
          <w:szCs w:val="24"/>
          <w:lang w:eastAsia="pl-PL"/>
        </w:rPr>
        <w:t>50-981 Wrocław</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b/>
          <w:szCs w:val="24"/>
          <w:lang w:eastAsia="pl-PL"/>
        </w:rPr>
      </w:pPr>
      <w:r w:rsidRPr="000D7AB1">
        <w:rPr>
          <w:rFonts w:eastAsia="Times New Roman" w:cs="Times New Roman"/>
          <w:b/>
          <w:sz w:val="28"/>
          <w:szCs w:val="24"/>
          <w:lang w:eastAsia="pl-PL"/>
        </w:rPr>
        <w:t>ul. Weigla 5</w:t>
      </w: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szCs w:val="24"/>
          <w:lang w:eastAsia="pl-PL"/>
        </w:rPr>
      </w:pPr>
    </w:p>
    <w:p w:rsidR="000D7AB1" w:rsidRPr="000D7AB1" w:rsidRDefault="000D7AB1" w:rsidP="000D7AB1">
      <w:pPr>
        <w:pBdr>
          <w:top w:val="single" w:sz="18" w:space="31" w:color="auto" w:shadow="1"/>
          <w:left w:val="single" w:sz="18" w:space="5" w:color="auto" w:shadow="1"/>
          <w:bottom w:val="single" w:sz="18" w:space="0" w:color="auto" w:shadow="1"/>
          <w:right w:val="single" w:sz="18" w:space="5" w:color="auto" w:shadow="1"/>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r w:rsidRPr="000D7AB1">
        <w:rPr>
          <w:rFonts w:eastAsia="Times New Roman" w:cs="Times New Roman"/>
          <w:szCs w:val="24"/>
          <w:lang w:eastAsia="pl-PL"/>
        </w:rPr>
        <w:t xml:space="preserve">                                </w:t>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r w:rsidRPr="000D7AB1">
        <w:rPr>
          <w:rFonts w:eastAsia="Times New Roman" w:cs="Times New Roman"/>
          <w:b/>
          <w:szCs w:val="24"/>
          <w:lang w:eastAsia="pl-PL"/>
        </w:rPr>
        <w:t>Znak sprawy: 22/Med./2010</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b/>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 xml:space="preserve">SPECYFIKACJA ISTOTNYCH WARUNKÓW ZAMÓWIENIA (SIWZ)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NA DOSTAWĘ MATERIAŁÓW OPATRUNKOWYCH, OBŁOŻEŃ, SIATEK LAPAROSKOPOWYCH, POKROWCÓW NA SPRZĘT MEDYCZNY, MAT PODŁOGOWYCH I WORKÓW NA ZWŁOKI.</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r w:rsidRPr="000D7AB1">
        <w:rPr>
          <w:rFonts w:eastAsia="Times New Roman" w:cs="Times New Roman"/>
          <w:szCs w:val="20"/>
          <w:lang w:eastAsia="pl-PL"/>
        </w:rPr>
        <w:t>W postępowaniu o zamówienie publiczne prowadzonym na podstawie przepisów</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color w:val="FF0000"/>
          <w:szCs w:val="20"/>
          <w:lang w:eastAsia="pl-PL"/>
        </w:rPr>
      </w:pPr>
      <w:r w:rsidRPr="000D7AB1">
        <w:rPr>
          <w:rFonts w:eastAsia="Times New Roman" w:cs="Times New Roman"/>
          <w:szCs w:val="20"/>
          <w:lang w:eastAsia="pl-PL"/>
        </w:rPr>
        <w:t>ustawy z dnia 29 stycznia 2004r. Prawo zamówień publicznych (t.j. Dz. U. z 2007r., Nr 223, poz.1655 z późn. zm. ), zwanej dalej również PZP oraz przepisów wykonawczych do PZP</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both"/>
        <w:rPr>
          <w:rFonts w:eastAsia="Times New Roman" w:cs="Times New Roman"/>
          <w:b/>
          <w:szCs w:val="20"/>
          <w:lang w:eastAsia="pl-PL"/>
        </w:rPr>
      </w:pPr>
      <w:r w:rsidRPr="000D7AB1">
        <w:rPr>
          <w:rFonts w:eastAsia="Times New Roman" w:cs="Times New Roman"/>
          <w:b/>
          <w:szCs w:val="20"/>
          <w:lang w:eastAsia="pl-PL"/>
        </w:rPr>
        <w:t xml:space="preserve">W  TRYBIE  PRZETARGU NIEOGRANICZONEGO POWYŻEJ </w:t>
      </w:r>
      <w:r w:rsidRPr="000D7AB1">
        <w:rPr>
          <w:rFonts w:eastAsia="Times New Roman" w:cs="Times New Roman"/>
          <w:b/>
          <w:color w:val="000000"/>
          <w:szCs w:val="20"/>
          <w:lang w:eastAsia="pl-PL"/>
        </w:rPr>
        <w:t>125 000</w:t>
      </w:r>
      <w:r w:rsidRPr="000D7AB1">
        <w:rPr>
          <w:rFonts w:eastAsia="Times New Roman" w:cs="Times New Roman"/>
          <w:b/>
          <w:szCs w:val="20"/>
          <w:lang w:eastAsia="pl-PL"/>
        </w:rPr>
        <w:t xml:space="preserve"> EURO</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center"/>
        <w:rPr>
          <w:rFonts w:eastAsia="Times New Roman" w:cs="Times New Roman"/>
          <w:b/>
          <w:szCs w:val="20"/>
          <w:lang w:eastAsia="pl-PL"/>
        </w:rPr>
      </w:pPr>
      <w:r w:rsidRPr="000D7AB1">
        <w:rPr>
          <w:rFonts w:eastAsia="Times New Roman" w:cs="Times New Roman"/>
          <w:b/>
          <w:szCs w:val="20"/>
          <w:lang w:eastAsia="pl-PL"/>
        </w:rPr>
        <w:t>(art. 10 ust. 1 oraz art. 39-46 PZP)</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0"/>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 xml:space="preserve">Wykonawcą może być osoba fizyczna, osoba prawna lub jednostka organizacyjna,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nieposiadająca osobowości prawnej oraz podmioty te występujące wspólnie.</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r w:rsidRPr="000D7AB1">
        <w:rPr>
          <w:rFonts w:eastAsia="Times New Roman" w:cs="Times New Roman"/>
          <w:szCs w:val="24"/>
          <w:lang w:eastAsia="pl-PL"/>
        </w:rPr>
        <w:t>Podmioty występujące wspólnie ponoszą solidarną odpowiedzialność za wykonanie lub nienależyte wykonanie zamówienia.</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rPr>
          <w:rFonts w:eastAsia="Times New Roman" w:cs="Times New Roman"/>
          <w:szCs w:val="24"/>
          <w:lang w:eastAsia="pl-PL"/>
        </w:rPr>
      </w:pPr>
      <w:r w:rsidRPr="000D7AB1">
        <w:rPr>
          <w:rFonts w:eastAsia="Times New Roman" w:cs="Times New Roman"/>
          <w:b/>
          <w:szCs w:val="24"/>
          <w:lang w:eastAsia="pl-PL"/>
        </w:rPr>
        <w:t xml:space="preserve"> Zatwierdził:</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center"/>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ind w:firstLine="708"/>
        <w:jc w:val="center"/>
        <w:rPr>
          <w:rFonts w:eastAsia="Times New Roman" w:cs="Times New Roman"/>
          <w:szCs w:val="24"/>
          <w:lang w:eastAsia="pl-PL"/>
        </w:rPr>
      </w:pPr>
      <w:r w:rsidRPr="000D7AB1">
        <w:rPr>
          <w:rFonts w:eastAsia="Times New Roman" w:cs="Times New Roman"/>
          <w:szCs w:val="24"/>
          <w:lang w:eastAsia="pl-PL"/>
        </w:rPr>
        <w:t xml:space="preserve">                                                                                                                                                                                                                                                              dnia ……………..2010 r.                                                    ……................................................</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podpis i pieczęć Zamawiającego</w:t>
      </w: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pBdr>
          <w:top w:val="single" w:sz="24" w:space="1" w:color="auto"/>
          <w:left w:val="single" w:sz="24" w:space="4" w:color="auto"/>
          <w:bottom w:val="single" w:sz="24" w:space="1" w:color="auto"/>
          <w:right w:val="single" w:sz="24" w:space="4" w:color="auto"/>
        </w:pBd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Cs w:val="24"/>
          <w:lang w:eastAsia="pl-PL"/>
        </w:rPr>
        <w:t xml:space="preserve">ZAMAWIAJĄCY:   </w:t>
      </w:r>
      <w:r w:rsidRPr="000D7AB1">
        <w:rPr>
          <w:rFonts w:eastAsia="Times New Roman" w:cs="Times New Roman"/>
          <w:b/>
          <w:szCs w:val="24"/>
          <w:lang w:eastAsia="pl-PL"/>
        </w:rPr>
        <w:tab/>
      </w:r>
      <w:r w:rsidRPr="000D7AB1">
        <w:rPr>
          <w:rFonts w:eastAsia="Times New Roman" w:cs="Times New Roman"/>
          <w:szCs w:val="24"/>
          <w:lang w:eastAsia="pl-PL"/>
        </w:rPr>
        <w:t xml:space="preserve">4 Wojskowy Szpital Kliniczny z Polikliniką </w:t>
      </w:r>
      <w:r w:rsidRPr="000D7AB1">
        <w:rPr>
          <w:rFonts w:eastAsia="Times New Roman" w:cs="Times New Roman"/>
          <w:szCs w:val="24"/>
          <w:lang w:eastAsia="pl-PL"/>
        </w:rPr>
        <w:br/>
        <w:t xml:space="preserve">                                                Samodzielny Publiczny Zakład Opieki Zdrowotnej</w:t>
      </w: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t>50-981 Wrocław, ul. Weigla 5 ( 4WSKzP SP ZOZ )</w:t>
      </w:r>
    </w:p>
    <w:p w:rsidR="000D7AB1" w:rsidRPr="000D7AB1" w:rsidRDefault="00694537" w:rsidP="000D7AB1">
      <w:pPr>
        <w:spacing w:after="0" w:line="240" w:lineRule="auto"/>
        <w:ind w:left="2124" w:firstLine="708"/>
        <w:rPr>
          <w:rFonts w:eastAsia="Times New Roman" w:cs="Times New Roman"/>
          <w:b/>
          <w:szCs w:val="24"/>
          <w:lang w:eastAsia="pl-PL"/>
        </w:rPr>
      </w:pPr>
      <w:hyperlink r:id="rId7" w:history="1">
        <w:r w:rsidR="000D7AB1" w:rsidRPr="000D7AB1">
          <w:rPr>
            <w:rFonts w:eastAsia="Times New Roman" w:cs="Times New Roman"/>
            <w:b/>
            <w:color w:val="0000FF"/>
            <w:szCs w:val="24"/>
            <w:u w:val="single"/>
            <w:lang w:eastAsia="pl-PL"/>
          </w:rPr>
          <w:t>http://www.4wsk.pl</w:t>
        </w:r>
      </w:hyperlink>
      <w:r w:rsidR="000D7AB1" w:rsidRPr="000D7AB1">
        <w:rPr>
          <w:rFonts w:eastAsia="Times New Roman" w:cs="Times New Roman"/>
          <w:b/>
          <w:szCs w:val="24"/>
          <w:lang w:eastAsia="pl-PL"/>
        </w:rPr>
        <w:t xml:space="preserve"> </w:t>
      </w:r>
    </w:p>
    <w:p w:rsidR="000D7AB1" w:rsidRPr="000D7AB1" w:rsidRDefault="000D7AB1" w:rsidP="000D7AB1">
      <w:pPr>
        <w:spacing w:after="0" w:line="240" w:lineRule="auto"/>
        <w:ind w:left="2124" w:firstLine="708"/>
        <w:rPr>
          <w:rFonts w:eastAsia="Times New Roman" w:cs="Times New Roman"/>
          <w:b/>
          <w:szCs w:val="24"/>
          <w:lang w:eastAsia="pl-PL"/>
        </w:rPr>
      </w:pPr>
    </w:p>
    <w:p w:rsidR="000D7AB1" w:rsidRPr="000D7AB1" w:rsidRDefault="000D7AB1" w:rsidP="000D7AB1">
      <w:pPr>
        <w:spacing w:after="0" w:line="240" w:lineRule="auto"/>
        <w:ind w:left="2124" w:firstLine="708"/>
        <w:rPr>
          <w:rFonts w:eastAsia="Times New Roman" w:cs="Times New Roman"/>
          <w:szCs w:val="24"/>
          <w:lang w:eastAsia="pl-PL"/>
        </w:rPr>
      </w:pP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r w:rsidRPr="000D7AB1">
        <w:rPr>
          <w:rFonts w:eastAsia="Times New Roman" w:cs="Times New Roman"/>
          <w:szCs w:val="24"/>
          <w:lang w:eastAsia="pl-PL"/>
        </w:rPr>
        <w:tab/>
      </w:r>
    </w:p>
    <w:p w:rsidR="000D7AB1" w:rsidRPr="000D7AB1" w:rsidRDefault="000D7AB1" w:rsidP="000D7AB1">
      <w:pPr>
        <w:spacing w:after="0" w:line="240" w:lineRule="auto"/>
        <w:ind w:left="2124" w:firstLine="708"/>
        <w:rPr>
          <w:rFonts w:eastAsia="Times New Roman" w:cs="Times New Roman"/>
          <w:b/>
          <w:szCs w:val="24"/>
          <w:lang w:eastAsia="pl-PL"/>
        </w:rPr>
      </w:pPr>
      <w:r w:rsidRPr="000D7AB1">
        <w:rPr>
          <w:rFonts w:eastAsia="Times New Roman" w:cs="Times New Roman"/>
          <w:b/>
          <w:szCs w:val="24"/>
          <w:lang w:eastAsia="pl-PL"/>
        </w:rPr>
        <w:t>INFORMACJE OGÓLNE</w:t>
      </w:r>
    </w:p>
    <w:p w:rsidR="000D7AB1" w:rsidRPr="000D7AB1" w:rsidRDefault="000D7AB1" w:rsidP="000D7AB1">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związane z przygotowaniem i złożeniem oferty ponosi Wykonawca.</w:t>
      </w:r>
    </w:p>
    <w:p w:rsidR="000D7AB1" w:rsidRPr="000D7AB1" w:rsidRDefault="000D7AB1" w:rsidP="000D7AB1">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0D7AB1" w:rsidRPr="000D7AB1" w:rsidRDefault="000D7AB1" w:rsidP="000D7AB1">
      <w:pPr>
        <w:numPr>
          <w:ilvl w:val="0"/>
          <w:numId w:val="15"/>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sprawach nieuregulowanych w SIWZ pierwszeństwo mają przepisy PZP i aktów wykonawczych do PZP.</w:t>
      </w:r>
    </w:p>
    <w:p w:rsidR="000D7AB1" w:rsidRPr="000D7AB1" w:rsidRDefault="000D7AB1" w:rsidP="000D7AB1">
      <w:pPr>
        <w:spacing w:after="0" w:line="240" w:lineRule="auto"/>
        <w:rPr>
          <w:rFonts w:eastAsia="Times New Roman" w:cs="Times New Roman"/>
          <w:i/>
          <w:szCs w:val="24"/>
          <w:lang w:eastAsia="pl-PL"/>
        </w:rPr>
      </w:pPr>
    </w:p>
    <w:p w:rsidR="000D7AB1" w:rsidRPr="000D7AB1" w:rsidRDefault="000D7AB1" w:rsidP="000D7AB1">
      <w:pPr>
        <w:tabs>
          <w:tab w:val="left" w:pos="1985"/>
        </w:tabs>
        <w:spacing w:after="0" w:line="240" w:lineRule="auto"/>
        <w:ind w:left="-737" w:firstLine="709"/>
        <w:jc w:val="both"/>
        <w:rPr>
          <w:rFonts w:eastAsia="Times New Roman" w:cs="Times New Roman"/>
          <w:b/>
          <w:szCs w:val="24"/>
          <w:u w:val="single"/>
          <w:lang w:eastAsia="pl-PL"/>
        </w:rPr>
      </w:pPr>
      <w:r w:rsidRPr="000D7AB1">
        <w:rPr>
          <w:rFonts w:eastAsia="Times New Roman" w:cs="Times New Roman"/>
          <w:b/>
          <w:szCs w:val="24"/>
          <w:lang w:eastAsia="pl-PL"/>
        </w:rPr>
        <w:t xml:space="preserve">Rozdział I.                   </w:t>
      </w:r>
      <w:r w:rsidRPr="000D7AB1">
        <w:rPr>
          <w:rFonts w:eastAsia="Times New Roman" w:cs="Times New Roman"/>
          <w:b/>
          <w:szCs w:val="24"/>
          <w:u w:val="single"/>
          <w:lang w:eastAsia="pl-PL"/>
        </w:rPr>
        <w:t>PRZEDMIOT ZAMÓWIENIA</w:t>
      </w:r>
    </w:p>
    <w:p w:rsidR="000D7AB1" w:rsidRPr="000D7AB1" w:rsidRDefault="000D7AB1" w:rsidP="000D7AB1">
      <w:pPr>
        <w:tabs>
          <w:tab w:val="left" w:pos="1985"/>
        </w:tabs>
        <w:spacing w:after="0" w:line="240" w:lineRule="auto"/>
        <w:ind w:left="-737" w:firstLine="709"/>
        <w:jc w:val="both"/>
        <w:rPr>
          <w:rFonts w:eastAsia="Times New Roman" w:cs="Times New Roman"/>
          <w:b/>
          <w:szCs w:val="24"/>
          <w:lang w:eastAsia="pl-PL"/>
        </w:rPr>
      </w:pP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Zamówienie obejmuje </w:t>
      </w:r>
      <w:r w:rsidRPr="000D7AB1">
        <w:rPr>
          <w:rFonts w:eastAsia="Times New Roman" w:cs="Times New Roman"/>
          <w:b/>
          <w:szCs w:val="24"/>
          <w:lang w:eastAsia="pl-PL"/>
        </w:rPr>
        <w:t>dostawę materiałów opatrunkowych, obłożeń, siatek laparoskopowych, pokrowców na sprzęt medyczny, mat podłogowych i worków na zwłoki.</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Zamawiający dopuszcza możliwość złożenia ofert równoważnych (oferowany przedmiot zamówienia musi spełniać wszelkie wymagania Zamawiającego o wszystkich parametrach nie gorszych niż te określone w SIWZ), jeżeli z opisu przedmiotu zamówienia wynika, że przedmiot zamówienia określony został poprzez wskazanie znaku towarowego, pochodzenia lub patentu oraz w zakresie wskazanym w art. 30 ust. 1-3 PZP. </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xml:space="preserve">Jeżeli Wykonawca powoła się na rozwiązania równoważne to zgodnie z art. 30 ust. 5 PZP, jest zobowiązany wykazać, że oferowany przedmiot zamówienia spełnia wymogi Zamawiającego poprzez załączenie do oferty dokumentów potwierdzających ten stan rzeczy </w:t>
      </w:r>
      <w:r w:rsidR="00AF4AB6" w:rsidRPr="000D7AB1">
        <w:rPr>
          <w:rFonts w:eastAsia="Times New Roman" w:cs="Times New Roman"/>
          <w:szCs w:val="24"/>
          <w:lang w:eastAsia="pl-PL"/>
        </w:rPr>
        <w:t xml:space="preserve">wydanych przez podmioty niezależne </w:t>
      </w:r>
      <w:r w:rsidRPr="000D7AB1">
        <w:rPr>
          <w:rFonts w:eastAsia="Times New Roman" w:cs="Times New Roman"/>
          <w:szCs w:val="24"/>
          <w:lang w:eastAsia="pl-PL"/>
        </w:rPr>
        <w:t>np. Ekspertyz Rzeczoznawczych.</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dopuszcza możliwości złożenia ofert wariantowych.</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color w:val="000000"/>
          <w:szCs w:val="24"/>
          <w:lang w:eastAsia="pl-PL"/>
        </w:rPr>
        <w:t>Zamawiający</w:t>
      </w:r>
      <w:r w:rsidRPr="000D7AB1">
        <w:rPr>
          <w:rFonts w:eastAsia="Times New Roman" w:cs="Times New Roman"/>
          <w:b/>
          <w:color w:val="000000"/>
          <w:szCs w:val="24"/>
          <w:lang w:eastAsia="pl-PL"/>
        </w:rPr>
        <w:t xml:space="preserve"> dopuszcza </w:t>
      </w:r>
      <w:r w:rsidRPr="000D7AB1">
        <w:rPr>
          <w:rFonts w:eastAsia="Times New Roman" w:cs="Times New Roman"/>
          <w:color w:val="000000"/>
          <w:szCs w:val="24"/>
          <w:lang w:eastAsia="pl-PL"/>
        </w:rPr>
        <w:t xml:space="preserve">możliwość składania ofert częściowych na całe poszczególne pakiety 1-30. </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zamówienia uzupełniającego, o którym mowa w art. 67 ust.1 pkt. 7 PZP.</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przeprowadzenia aukcji elektronicznej.</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nie przewiduje zamówienia uzupełniającego.</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Przedmiot zamówienia został opisany w rozdziale </w:t>
      </w:r>
      <w:r w:rsidRPr="000D7AB1">
        <w:rPr>
          <w:rFonts w:eastAsia="Times New Roman" w:cs="Times New Roman"/>
          <w:b/>
          <w:szCs w:val="24"/>
          <w:lang w:eastAsia="pl-PL"/>
        </w:rPr>
        <w:t>V SIWZ</w:t>
      </w:r>
      <w:r w:rsidRPr="000D7AB1">
        <w:rPr>
          <w:rFonts w:eastAsia="Times New Roman" w:cs="Times New Roman"/>
          <w:szCs w:val="24"/>
          <w:lang w:eastAsia="pl-PL"/>
        </w:rPr>
        <w:t xml:space="preserve"> oraz w </w:t>
      </w:r>
      <w:r w:rsidRPr="000D7AB1">
        <w:rPr>
          <w:rFonts w:eastAsia="Times New Roman" w:cs="Times New Roman"/>
          <w:b/>
          <w:color w:val="000000"/>
          <w:szCs w:val="24"/>
          <w:lang w:eastAsia="pl-PL"/>
        </w:rPr>
        <w:t>załączniku nr 2</w:t>
      </w:r>
      <w:r w:rsidRPr="000D7AB1">
        <w:rPr>
          <w:rFonts w:eastAsia="Times New Roman" w:cs="Times New Roman"/>
          <w:b/>
          <w:szCs w:val="24"/>
          <w:lang w:eastAsia="pl-PL"/>
        </w:rPr>
        <w:t xml:space="preserve"> </w:t>
      </w:r>
      <w:r w:rsidRPr="000D7AB1">
        <w:rPr>
          <w:rFonts w:eastAsia="Times New Roman" w:cs="Times New Roman"/>
          <w:szCs w:val="24"/>
          <w:lang w:eastAsia="pl-PL"/>
        </w:rPr>
        <w:t>do niniejszej SIWZ.</w:t>
      </w:r>
    </w:p>
    <w:p w:rsidR="000D7AB1" w:rsidRPr="000D7AB1" w:rsidRDefault="000D7AB1" w:rsidP="000D7AB1">
      <w:pPr>
        <w:numPr>
          <w:ilvl w:val="0"/>
          <w:numId w:val="16"/>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Szczegółowe zasady podpisania, realizacji umowy oraz jej zakończenia zawarte są we wzorze </w:t>
      </w:r>
      <w:r w:rsidRPr="000D7AB1">
        <w:rPr>
          <w:rFonts w:eastAsia="Times New Roman" w:cs="Times New Roman"/>
          <w:color w:val="000000"/>
          <w:szCs w:val="24"/>
          <w:lang w:eastAsia="pl-PL"/>
        </w:rPr>
        <w:t xml:space="preserve">umowy - </w:t>
      </w:r>
      <w:r w:rsidRPr="000D7AB1">
        <w:rPr>
          <w:rFonts w:eastAsia="Times New Roman" w:cs="Times New Roman"/>
          <w:b/>
          <w:color w:val="000000"/>
          <w:szCs w:val="24"/>
          <w:lang w:eastAsia="pl-PL"/>
        </w:rPr>
        <w:t>załącznik nr 3</w:t>
      </w:r>
      <w:r w:rsidRPr="000D7AB1">
        <w:rPr>
          <w:rFonts w:eastAsia="Times New Roman" w:cs="Times New Roman"/>
          <w:b/>
          <w:szCs w:val="24"/>
          <w:lang w:eastAsia="pl-PL"/>
        </w:rPr>
        <w:t xml:space="preserve"> </w:t>
      </w:r>
      <w:r w:rsidRPr="000D7AB1">
        <w:rPr>
          <w:rFonts w:eastAsia="Times New Roman" w:cs="Times New Roman"/>
          <w:szCs w:val="24"/>
          <w:lang w:eastAsia="pl-PL"/>
        </w:rPr>
        <w:t xml:space="preserve">do SIWZ.   </w:t>
      </w:r>
    </w:p>
    <w:p w:rsidR="000D7AB1" w:rsidRPr="000D7AB1" w:rsidRDefault="000D7AB1" w:rsidP="000D7AB1">
      <w:pPr>
        <w:spacing w:after="0" w:line="240" w:lineRule="auto"/>
        <w:ind w:left="360"/>
        <w:jc w:val="both"/>
        <w:rPr>
          <w:rFonts w:eastAsia="Times New Roman" w:cs="Times New Roman"/>
          <w:color w:val="000000"/>
          <w:szCs w:val="24"/>
          <w:lang w:eastAsia="pl-PL"/>
        </w:rPr>
      </w:pPr>
    </w:p>
    <w:p w:rsidR="000D7AB1" w:rsidRPr="000D7AB1" w:rsidRDefault="000D7AB1" w:rsidP="000D7AB1">
      <w:pPr>
        <w:keepNext/>
        <w:spacing w:after="0" w:line="240" w:lineRule="auto"/>
        <w:outlineLvl w:val="6"/>
        <w:rPr>
          <w:rFonts w:eastAsia="Times New Roman" w:cs="Times New Roman"/>
          <w:b/>
          <w:szCs w:val="20"/>
          <w:lang w:eastAsia="pl-PL"/>
        </w:rPr>
      </w:pPr>
      <w:r w:rsidRPr="000D7AB1">
        <w:rPr>
          <w:rFonts w:eastAsia="Times New Roman" w:cs="Times New Roman"/>
          <w:b/>
          <w:szCs w:val="20"/>
          <w:lang w:eastAsia="pl-PL"/>
        </w:rPr>
        <w:t xml:space="preserve">Rozdział II.          </w:t>
      </w:r>
      <w:r w:rsidRPr="000D7AB1">
        <w:rPr>
          <w:rFonts w:eastAsia="Times New Roman" w:cs="Times New Roman"/>
          <w:b/>
          <w:szCs w:val="20"/>
          <w:u w:val="single"/>
          <w:lang w:eastAsia="pl-PL"/>
        </w:rPr>
        <w:t>OPIS SPOSOBU PRZYGOTOWANIA OFERTY</w:t>
      </w:r>
      <w:r w:rsidRPr="000D7AB1">
        <w:rPr>
          <w:rFonts w:eastAsia="Times New Roman" w:cs="Times New Roman"/>
          <w:b/>
          <w:szCs w:val="20"/>
          <w:lang w:eastAsia="pl-PL"/>
        </w:rPr>
        <w:t xml:space="preserve"> </w:t>
      </w:r>
    </w:p>
    <w:p w:rsidR="000D7AB1" w:rsidRPr="000D7AB1" w:rsidRDefault="000D7AB1"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rPr>
          <w:rFonts w:eastAsia="Times New Roman" w:cs="Times New Roman"/>
          <w:szCs w:val="20"/>
          <w:lang w:eastAsia="pl-PL"/>
        </w:rPr>
      </w:pPr>
      <w:r w:rsidRPr="000D7AB1">
        <w:rPr>
          <w:rFonts w:eastAsia="Times New Roman" w:cs="Times New Roman"/>
          <w:szCs w:val="20"/>
          <w:lang w:eastAsia="pl-PL"/>
        </w:rPr>
        <w:t>Wykonawca obowiązany jest przygotować ofertę zgodnie z wymaganiami SIWZ.</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lastRenderedPageBreak/>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3.  Osoby uprawnione do reprezentacji Wykonawcy lub pełnomocnik muszą złożyć podpisy:</w:t>
      </w:r>
    </w:p>
    <w:p w:rsidR="000D7AB1" w:rsidRPr="000D7AB1" w:rsidRDefault="000D7AB1" w:rsidP="000D7AB1">
      <w:pPr>
        <w:numPr>
          <w:ilvl w:val="0"/>
          <w:numId w:val="23"/>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wszystkich stronach (zapisanych) oferty,</w:t>
      </w:r>
    </w:p>
    <w:p w:rsidR="000D7AB1" w:rsidRPr="000D7AB1" w:rsidRDefault="000D7AB1" w:rsidP="000D7AB1">
      <w:pPr>
        <w:numPr>
          <w:ilvl w:val="0"/>
          <w:numId w:val="23"/>
        </w:numPr>
        <w:spacing w:after="0" w:line="240" w:lineRule="auto"/>
        <w:jc w:val="both"/>
        <w:rPr>
          <w:rFonts w:eastAsia="Times New Roman" w:cs="Times New Roman"/>
          <w:szCs w:val="24"/>
          <w:lang w:eastAsia="pl-PL"/>
        </w:rPr>
      </w:pPr>
      <w:r w:rsidRPr="000D7AB1">
        <w:rPr>
          <w:rFonts w:eastAsia="Times New Roman" w:cs="Times New Roman"/>
          <w:szCs w:val="24"/>
          <w:lang w:eastAsia="pl-PL"/>
        </w:rPr>
        <w:t>na załącznikach,</w:t>
      </w:r>
    </w:p>
    <w:p w:rsidR="000D7AB1" w:rsidRPr="000D7AB1" w:rsidRDefault="000D7AB1" w:rsidP="000D7AB1">
      <w:pPr>
        <w:numPr>
          <w:ilvl w:val="0"/>
          <w:numId w:val="23"/>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 miejscach, w których Wykonawca naniósł zmiany.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4.  Upoważnienie do podpisania oferty powinno być dołączone do oferty, o ile upoważnienie nie wynika z innych dokumentów dołączonych do oferty (zaświadczenia o wpisie do ewidencji działalności gospodarczej lub odpisu z  właściwego rejestru).</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5.  W przypadku gdy wykonawcę reprezentuje pełnomocnik, do oferty musi być załączone pełnomocnictwo określające jego zakres i podpisane przez osoby uprawnione do reprezentacji Wykonawcy w oryginale.</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6.  Wymagane dokumenty należy przedstawić w formie oryginałów albo kserokopii.</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9. Ofertę należy sporządzić w języku polskim z zachowaniem formy pisemnej pod rygorem nieważności (zgodnie z art. 9 ust. 1 i 2  PZP).</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10. Wszystkie dokumenty i oświadczenia oraz inne materiały informacyjne w językach obcych należy dostarczyć przetłumaczone i poświadczone za zgodność z oryginałem przez Wykonawcę.</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11. Oferta powinna być sporządzona w formie pisemnej przy użyciu nośników pisma nie ulegającego usunięciu bez pozostawienia śladów.</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 xml:space="preserve">12. Załączniki do SIWZ stanowiące integralna część SIWZ, Wykonawca zobowiązany jest  złożyć w ofercie, pod rygorem odrzucenia oferty. </w:t>
      </w:r>
    </w:p>
    <w:p w:rsidR="000D7AB1" w:rsidRPr="000D7AB1" w:rsidRDefault="000D7AB1" w:rsidP="000D7AB1">
      <w:pPr>
        <w:tabs>
          <w:tab w:val="num" w:pos="360"/>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13.Wszelkie poprawki lub zmiany w tekście oferty muszą być parafowane i datowane własnoręcznie przez osobę podpisującą ofertę. Poprawki cyfr i liczb należy pisać wyrazami.</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14. Do oferty należy załączyć </w:t>
      </w:r>
      <w:r w:rsidRPr="000D7AB1">
        <w:rPr>
          <w:rFonts w:eastAsia="Times New Roman" w:cs="Times New Roman"/>
          <w:b/>
          <w:szCs w:val="24"/>
          <w:lang w:eastAsia="pl-PL"/>
        </w:rPr>
        <w:t>spis treści.</w:t>
      </w:r>
      <w:r w:rsidRPr="000D7AB1">
        <w:rPr>
          <w:rFonts w:eastAsia="Times New Roman" w:cs="Times New Roman"/>
          <w:szCs w:val="24"/>
          <w:lang w:eastAsia="pl-PL"/>
        </w:rPr>
        <w:t xml:space="preserve"> </w:t>
      </w:r>
    </w:p>
    <w:p w:rsidR="000D7AB1" w:rsidRPr="000D7AB1" w:rsidRDefault="000D7AB1" w:rsidP="000D7AB1">
      <w:pPr>
        <w:spacing w:after="0" w:line="240" w:lineRule="auto"/>
        <w:ind w:left="426" w:hanging="426"/>
        <w:jc w:val="both"/>
        <w:rPr>
          <w:rFonts w:eastAsia="Times New Roman" w:cs="Times New Roman"/>
          <w:szCs w:val="24"/>
          <w:lang w:eastAsia="pl-PL"/>
        </w:rPr>
      </w:pPr>
      <w:r w:rsidRPr="000D7AB1">
        <w:rPr>
          <w:rFonts w:eastAsia="Times New Roman" w:cs="Times New Roman"/>
          <w:szCs w:val="24"/>
          <w:lang w:eastAsia="pl-PL"/>
        </w:rPr>
        <w:t xml:space="preserve">15.Wszystkie  strony oferty należy ponumerować, trwale spiąć i ostemplować pieczątką firmową lub imienną  (dotyczy stron zapisanych oraz wszelkich załączników ). </w:t>
      </w:r>
    </w:p>
    <w:p w:rsidR="000D7AB1" w:rsidRPr="000D7AB1" w:rsidRDefault="000D7AB1" w:rsidP="000D7AB1">
      <w:pPr>
        <w:tabs>
          <w:tab w:val="num" w:pos="360"/>
        </w:tabs>
        <w:spacing w:before="60" w:after="60" w:line="240" w:lineRule="auto"/>
        <w:ind w:left="360" w:hanging="360"/>
        <w:jc w:val="both"/>
        <w:rPr>
          <w:rFonts w:eastAsia="Times New Roman" w:cs="Times New Roman"/>
          <w:szCs w:val="20"/>
          <w:lang w:eastAsia="pl-PL"/>
        </w:rPr>
      </w:pPr>
      <w:r w:rsidRPr="000D7AB1">
        <w:rPr>
          <w:rFonts w:eastAsia="Times New Roman" w:cs="Times New Roman"/>
          <w:szCs w:val="20"/>
          <w:lang w:eastAsia="pl-PL"/>
        </w:rPr>
        <w:t xml:space="preserve">16.Dokumenty i informacje składane w trakcie postępowania stanowiące tajemnicę  przedsiębiorstwa  w myśl art. 11 ust. 4 Ustawy o zwalczaniu nieuczciwej konkurencji Dz.U. z 1993r. Nr 47, poz. 211 z późn. zm), które nie mogą  być udostępniane  - powinny być oznaczone klauzulą: „nie udostępniać innym uczestnikom postępowania informacje stanowią tajemnicę przedsiębiorstwa w rozumieniu art. 11 ust. 4 ustawy o zwalczaniu nieuczciwej </w:t>
      </w:r>
      <w:r w:rsidRPr="000D7AB1">
        <w:rPr>
          <w:rFonts w:eastAsia="Times New Roman" w:cs="Times New Roman"/>
          <w:szCs w:val="20"/>
          <w:lang w:eastAsia="pl-PL"/>
        </w:rPr>
        <w:lastRenderedPageBreak/>
        <w:t xml:space="preserve">konkurencji” i załączone jako odrębna część nie złączona z ofertą w sposób trwały. Wykonawca nie może zastrzec informacji, o których mowa w art. 86 ust. 4. PZP </w:t>
      </w:r>
    </w:p>
    <w:p w:rsidR="000D7AB1" w:rsidRPr="000D7AB1" w:rsidRDefault="000D7AB1" w:rsidP="000D7AB1">
      <w:pPr>
        <w:tabs>
          <w:tab w:val="num" w:pos="360"/>
        </w:tabs>
        <w:spacing w:before="60" w:after="60" w:line="240" w:lineRule="auto"/>
        <w:ind w:left="360" w:hanging="360"/>
        <w:jc w:val="both"/>
        <w:rPr>
          <w:rFonts w:eastAsia="Times New Roman" w:cs="Times New Roman"/>
          <w:szCs w:val="20"/>
          <w:lang w:eastAsia="pl-PL"/>
        </w:rPr>
      </w:pPr>
      <w:r w:rsidRPr="000D7AB1">
        <w:rPr>
          <w:rFonts w:eastAsia="Times New Roman" w:cs="Times New Roman"/>
          <w:szCs w:val="20"/>
          <w:lang w:eastAsia="pl-PL"/>
        </w:rPr>
        <w:t xml:space="preserve">17. Kopertę należy zaadresować: </w:t>
      </w:r>
    </w:p>
    <w:p w:rsidR="000D7AB1" w:rsidRPr="000D7AB1" w:rsidRDefault="00694537" w:rsidP="000D7AB1">
      <w:pPr>
        <w:spacing w:before="60" w:after="60" w:line="240" w:lineRule="auto"/>
        <w:jc w:val="center"/>
        <w:rPr>
          <w:rFonts w:eastAsia="Times New Roman" w:cs="Times New Roman"/>
          <w:sz w:val="22"/>
          <w:lang w:eastAsia="pl-PL"/>
        </w:rPr>
      </w:pPr>
      <w:r>
        <w:rPr>
          <w:rFonts w:eastAsia="Times New Roman" w:cs="Times New Roman"/>
          <w:noProof/>
          <w:sz w:val="22"/>
          <w:lang w:eastAsia="pl-PL"/>
        </w:rPr>
        <w:pict>
          <v:rect id="_x0000_s1027" style="position:absolute;left:0;text-align:left;margin-left:-18pt;margin-top:7.85pt;width:494.3pt;height:132pt;z-index:-251658752" o:allowincell="f"/>
        </w:pict>
      </w:r>
    </w:p>
    <w:p w:rsidR="000D7AB1" w:rsidRPr="000D7AB1" w:rsidRDefault="000D7AB1" w:rsidP="000D7AB1">
      <w:pPr>
        <w:spacing w:before="60" w:after="60" w:line="240" w:lineRule="auto"/>
        <w:jc w:val="center"/>
        <w:rPr>
          <w:rFonts w:eastAsia="Times New Roman" w:cs="Times New Roman"/>
          <w:sz w:val="22"/>
          <w:lang w:eastAsia="pl-PL"/>
        </w:rPr>
      </w:pPr>
      <w:r w:rsidRPr="000D7AB1">
        <w:rPr>
          <w:rFonts w:eastAsia="Times New Roman" w:cs="Times New Roman"/>
          <w:sz w:val="22"/>
          <w:lang w:eastAsia="pl-PL"/>
        </w:rPr>
        <w:t>4 Wojskowy Szpital Kliniczny z Polikliniką   SP ZOZ</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50 – 981 WROCŁAW ul. Weigla 5</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„Przetarg nieograniczony”</w:t>
      </w:r>
    </w:p>
    <w:p w:rsidR="000D7AB1" w:rsidRPr="000D7AB1" w:rsidRDefault="000D7AB1" w:rsidP="000D7AB1">
      <w:pPr>
        <w:spacing w:after="0" w:line="240" w:lineRule="auto"/>
        <w:jc w:val="center"/>
        <w:rPr>
          <w:rFonts w:eastAsia="Times New Roman" w:cs="Times New Roman"/>
          <w:sz w:val="22"/>
          <w:lang w:eastAsia="pl-PL"/>
        </w:rPr>
      </w:pPr>
      <w:r w:rsidRPr="000D7AB1">
        <w:rPr>
          <w:rFonts w:eastAsia="Times New Roman" w:cs="Times New Roman"/>
          <w:sz w:val="22"/>
          <w:lang w:eastAsia="pl-PL"/>
        </w:rPr>
        <w:t>NIE OTWIERAĆ W KANCELARII</w:t>
      </w:r>
    </w:p>
    <w:p w:rsidR="000D7AB1" w:rsidRPr="000D7AB1" w:rsidRDefault="000D7AB1" w:rsidP="000D7AB1">
      <w:pPr>
        <w:keepNext/>
        <w:spacing w:after="0" w:line="240" w:lineRule="auto"/>
        <w:jc w:val="center"/>
        <w:outlineLvl w:val="1"/>
        <w:rPr>
          <w:rFonts w:eastAsia="Times New Roman" w:cs="Times New Roman"/>
          <w:b/>
          <w:sz w:val="22"/>
          <w:lang w:eastAsia="pl-PL"/>
        </w:rPr>
      </w:pPr>
      <w:r w:rsidRPr="000D7AB1">
        <w:rPr>
          <w:rFonts w:eastAsia="Times New Roman" w:cs="Times New Roman"/>
          <w:b/>
          <w:sz w:val="22"/>
          <w:lang w:eastAsia="pl-PL"/>
        </w:rPr>
        <w:t>Znak sprawy 22/Med./2010</w:t>
      </w:r>
    </w:p>
    <w:p w:rsidR="000D7AB1" w:rsidRPr="000D7AB1" w:rsidRDefault="000D7AB1" w:rsidP="000D7AB1">
      <w:pPr>
        <w:spacing w:after="0" w:line="240" w:lineRule="auto"/>
        <w:ind w:left="360"/>
        <w:jc w:val="center"/>
        <w:rPr>
          <w:rFonts w:eastAsia="Times New Roman" w:cs="Times New Roman"/>
          <w:szCs w:val="24"/>
          <w:lang w:eastAsia="pl-PL"/>
        </w:rPr>
      </w:pPr>
      <w:r w:rsidRPr="000D7AB1">
        <w:rPr>
          <w:rFonts w:eastAsia="Times New Roman" w:cs="Times New Roman"/>
          <w:b/>
          <w:i/>
          <w:sz w:val="20"/>
          <w:szCs w:val="20"/>
          <w:lang w:eastAsia="pl-PL"/>
        </w:rPr>
        <w:t>„Oferta na</w:t>
      </w:r>
      <w:r w:rsidRPr="000D7AB1">
        <w:rPr>
          <w:rFonts w:eastAsia="Times New Roman" w:cs="Times New Roman"/>
          <w:b/>
          <w:i/>
          <w:color w:val="000000"/>
          <w:sz w:val="20"/>
          <w:szCs w:val="20"/>
          <w:lang w:eastAsia="pl-PL"/>
        </w:rPr>
        <w:t xml:space="preserve"> </w:t>
      </w:r>
      <w:r w:rsidRPr="000D7AB1">
        <w:rPr>
          <w:rFonts w:eastAsia="Times New Roman" w:cs="Times New Roman"/>
          <w:b/>
          <w:i/>
          <w:sz w:val="20"/>
          <w:szCs w:val="20"/>
          <w:lang w:eastAsia="pl-PL"/>
        </w:rPr>
        <w:t>dostawę materiałów opatrunkowych, obłożeń, siatek laparoskopowych, pokrowców na sprzęt medyczny, mat podłogowych i worków na zwłoki.”</w:t>
      </w:r>
    </w:p>
    <w:p w:rsidR="000D7AB1" w:rsidRPr="000D7AB1" w:rsidRDefault="000D7AB1" w:rsidP="000D7AB1">
      <w:pPr>
        <w:spacing w:after="0" w:line="240" w:lineRule="auto"/>
        <w:ind w:left="300" w:hanging="300"/>
        <w:jc w:val="center"/>
        <w:rPr>
          <w:rFonts w:eastAsia="Times New Roman" w:cs="Times New Roman"/>
          <w:sz w:val="22"/>
          <w:vertAlign w:val="superscript"/>
          <w:lang w:eastAsia="pl-PL"/>
        </w:rPr>
      </w:pPr>
      <w:r w:rsidRPr="000D7AB1">
        <w:rPr>
          <w:rFonts w:eastAsia="Times New Roman" w:cs="Times New Roman"/>
          <w:sz w:val="22"/>
          <w:lang w:eastAsia="pl-PL"/>
        </w:rPr>
        <w:t xml:space="preserve">nie otwierać przed dniem </w:t>
      </w:r>
      <w:r w:rsidR="00FB1497">
        <w:rPr>
          <w:rFonts w:eastAsia="Times New Roman" w:cs="Times New Roman"/>
          <w:b/>
          <w:sz w:val="22"/>
          <w:lang w:eastAsia="pl-PL"/>
        </w:rPr>
        <w:t>21.04.</w:t>
      </w:r>
      <w:r w:rsidRPr="000D7AB1">
        <w:rPr>
          <w:rFonts w:eastAsia="Times New Roman" w:cs="Times New Roman"/>
          <w:b/>
          <w:sz w:val="22"/>
          <w:lang w:eastAsia="pl-PL"/>
        </w:rPr>
        <w:t xml:space="preserve">2010 </w:t>
      </w:r>
      <w:r w:rsidRPr="000D7AB1">
        <w:rPr>
          <w:rFonts w:eastAsia="Times New Roman" w:cs="Times New Roman"/>
          <w:sz w:val="22"/>
          <w:lang w:eastAsia="pl-PL"/>
        </w:rPr>
        <w:t>godz. 11</w:t>
      </w:r>
      <w:r w:rsidRPr="000D7AB1">
        <w:rPr>
          <w:rFonts w:eastAsia="Times New Roman" w:cs="Times New Roman"/>
          <w:sz w:val="22"/>
          <w:vertAlign w:val="superscript"/>
          <w:lang w:eastAsia="pl-PL"/>
        </w:rPr>
        <w:t>00</w:t>
      </w:r>
    </w:p>
    <w:p w:rsidR="000D7AB1" w:rsidRPr="000D7AB1" w:rsidRDefault="000D7AB1" w:rsidP="000D7AB1">
      <w:pPr>
        <w:spacing w:after="0" w:line="240" w:lineRule="auto"/>
        <w:ind w:left="300" w:hanging="300"/>
        <w:jc w:val="center"/>
        <w:rPr>
          <w:rFonts w:eastAsia="Times New Roman" w:cs="Times New Roman"/>
          <w:sz w:val="22"/>
          <w:lang w:eastAsia="pl-PL"/>
        </w:rPr>
      </w:pPr>
      <w:r w:rsidRPr="000D7AB1">
        <w:rPr>
          <w:rFonts w:eastAsia="Times New Roman" w:cs="Times New Roman"/>
          <w:sz w:val="22"/>
          <w:lang w:eastAsia="pl-PL"/>
        </w:rPr>
        <w:t>Ilość stron ..... (określić, ile stron znajduje się w kopercie)</w:t>
      </w:r>
    </w:p>
    <w:p w:rsidR="000D7AB1" w:rsidRPr="000D7AB1" w:rsidRDefault="000D7AB1" w:rsidP="000D7AB1">
      <w:pPr>
        <w:spacing w:after="0" w:line="240" w:lineRule="auto"/>
        <w:jc w:val="center"/>
        <w:rPr>
          <w:rFonts w:eastAsia="Times New Roman" w:cs="Times New Roman"/>
          <w:sz w:val="22"/>
          <w:lang w:eastAsia="pl-PL"/>
        </w:rPr>
      </w:pPr>
    </w:p>
    <w:p w:rsidR="000D7AB1" w:rsidRPr="000D7AB1" w:rsidRDefault="000D7AB1" w:rsidP="000D7AB1">
      <w:pPr>
        <w:spacing w:after="0" w:line="240" w:lineRule="auto"/>
        <w:jc w:val="center"/>
        <w:rPr>
          <w:rFonts w:eastAsia="Times New Roman" w:cs="Times New Roman"/>
          <w:b/>
          <w:szCs w:val="24"/>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lang w:eastAsia="pl-PL"/>
        </w:rPr>
        <w:t>Rozdział III.    W</w:t>
      </w:r>
      <w:r w:rsidRPr="000D7AB1">
        <w:rPr>
          <w:rFonts w:eastAsia="Times New Roman" w:cs="Times New Roman"/>
          <w:b/>
          <w:szCs w:val="24"/>
          <w:u w:val="single"/>
          <w:lang w:eastAsia="pl-PL"/>
        </w:rPr>
        <w:t>ARUNKI UDZIAŁU W POSTĘPOWANIU I SPOSÓB OCENY ICH SPEŁNIANIA</w:t>
      </w:r>
    </w:p>
    <w:p w:rsidR="000D7AB1" w:rsidRPr="000D7AB1" w:rsidRDefault="000D7AB1" w:rsidP="000D7AB1">
      <w:pPr>
        <w:spacing w:after="0" w:line="240" w:lineRule="auto"/>
        <w:jc w:val="center"/>
        <w:rPr>
          <w:rFonts w:eastAsia="Times New Roman" w:cs="Times New Roman"/>
          <w:b/>
          <w:szCs w:val="24"/>
          <w:u w:val="single"/>
          <w:lang w:eastAsia="pl-PL"/>
        </w:rPr>
      </w:pPr>
    </w:p>
    <w:p w:rsidR="000D7AB1" w:rsidRPr="000D7AB1" w:rsidRDefault="000D7AB1" w:rsidP="000D7AB1">
      <w:pPr>
        <w:numPr>
          <w:ilvl w:val="0"/>
          <w:numId w:val="13"/>
        </w:numPr>
        <w:tabs>
          <w:tab w:val="num" w:pos="426"/>
        </w:tabs>
        <w:spacing w:after="0" w:line="240" w:lineRule="auto"/>
        <w:ind w:left="426" w:hanging="426"/>
        <w:jc w:val="both"/>
        <w:rPr>
          <w:rFonts w:eastAsia="Times New Roman" w:cs="Times New Roman"/>
          <w:szCs w:val="24"/>
          <w:lang w:eastAsia="pl-PL"/>
        </w:rPr>
      </w:pPr>
      <w:r w:rsidRPr="000D7AB1">
        <w:rPr>
          <w:rFonts w:eastAsia="Times New Roman" w:cs="Times New Roman"/>
          <w:szCs w:val="24"/>
          <w:lang w:eastAsia="pl-PL"/>
        </w:rPr>
        <w:t>Wykonawca musi spełniać warunki określone w art. 22 ust. 1 pkt. 1, 2, 3 PZP. Spełnienie wymogu będzie oceniane na podstawie złożonego oświadczenia, według formuły "spełnia - nie spełnia”</w:t>
      </w:r>
    </w:p>
    <w:p w:rsidR="000D7AB1" w:rsidRPr="000D7AB1" w:rsidRDefault="000D7AB1" w:rsidP="000D7AB1">
      <w:pPr>
        <w:spacing w:after="0" w:line="240" w:lineRule="auto"/>
        <w:ind w:left="426"/>
        <w:jc w:val="both"/>
        <w:rPr>
          <w:rFonts w:eastAsia="Times New Roman" w:cs="Times New Roman"/>
          <w:szCs w:val="24"/>
          <w:lang w:eastAsia="pl-PL"/>
        </w:rPr>
      </w:pPr>
    </w:p>
    <w:p w:rsidR="000D7AB1" w:rsidRPr="000D7AB1" w:rsidRDefault="000D7AB1" w:rsidP="000D7AB1">
      <w:pPr>
        <w:numPr>
          <w:ilvl w:val="0"/>
          <w:numId w:val="13"/>
        </w:numPr>
        <w:spacing w:after="0" w:line="240" w:lineRule="auto"/>
        <w:jc w:val="both"/>
        <w:rPr>
          <w:rFonts w:eastAsia="Times New Roman" w:cs="Times New Roman"/>
          <w:szCs w:val="24"/>
          <w:lang w:eastAsia="pl-PL"/>
        </w:rPr>
      </w:pPr>
      <w:r w:rsidRPr="000D7AB1">
        <w:rPr>
          <w:rFonts w:eastAsia="Times New Roman" w:cs="Times New Roman"/>
          <w:szCs w:val="24"/>
          <w:lang w:eastAsia="pl-PL"/>
        </w:rPr>
        <w:t>Wykonawca nie może podlegać wykluczeniu z ubiegania się o zamówienie publiczne na podstawie art. 24 ust.1 ustawy PZP. Spełnienie wymogu będzie oceniane na podstawie złożonych dokumentów i oświadczeń (określonych w Rozdziale IV SIWZ) według formuły „spełnia – nie spełnia”</w:t>
      </w:r>
    </w:p>
    <w:p w:rsidR="000D7AB1" w:rsidRPr="000D7AB1" w:rsidRDefault="000D7AB1" w:rsidP="000D7AB1">
      <w:pPr>
        <w:spacing w:after="0" w:line="240" w:lineRule="auto"/>
        <w:ind w:left="360"/>
        <w:jc w:val="both"/>
        <w:rPr>
          <w:rFonts w:eastAsia="Times New Roman" w:cs="Times New Roman"/>
          <w:szCs w:val="24"/>
          <w:lang w:eastAsia="pl-PL"/>
        </w:rPr>
      </w:pPr>
    </w:p>
    <w:p w:rsidR="000D7AB1" w:rsidRPr="000D7AB1" w:rsidRDefault="000D7AB1" w:rsidP="000D7AB1">
      <w:pPr>
        <w:numPr>
          <w:ilvl w:val="0"/>
          <w:numId w:val="13"/>
        </w:num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Wykonawca musi znajdować się w sytuacji ekonomicznej i finansowej zapewniającej wykonanie zamówienia. Za spełnienie wymogu Zamawiający uzna posiadanie przez wykonawcę środków finansowych lub zdolności kredytowej w wysokości </w:t>
      </w:r>
      <w:r w:rsidRPr="000D7AB1">
        <w:rPr>
          <w:rFonts w:eastAsia="Times New Roman" w:cs="Times New Roman"/>
          <w:b/>
          <w:szCs w:val="24"/>
          <w:lang w:eastAsia="pl-PL"/>
        </w:rPr>
        <w:t xml:space="preserve">min.  146 900,00 zł  </w:t>
      </w:r>
      <w:r w:rsidRPr="000D7AB1">
        <w:rPr>
          <w:rFonts w:eastAsia="Times New Roman" w:cs="Times New Roman"/>
          <w:szCs w:val="24"/>
          <w:lang w:eastAsia="pl-PL"/>
        </w:rPr>
        <w:t>( słownie: sto czterdzieści sześć tysięcy dziewięćset złotych 00/100 ) - dotyczy całości przedmiotu zamówienia</w:t>
      </w:r>
      <w:r w:rsidRPr="000D7AB1">
        <w:rPr>
          <w:rFonts w:eastAsia="Times New Roman" w:cs="Times New Roman"/>
          <w:color w:val="000000"/>
          <w:szCs w:val="24"/>
          <w:lang w:eastAsia="pl-PL"/>
        </w:rPr>
        <w:t>; na poszczególne części w wysokości co najmniej:</w:t>
      </w:r>
    </w:p>
    <w:p w:rsidR="000D7AB1" w:rsidRPr="000D7AB1" w:rsidRDefault="000D7AB1" w:rsidP="000D7AB1">
      <w:pPr>
        <w:ind w:left="720"/>
        <w:contextualSpacing/>
        <w:rPr>
          <w:rFonts w:ascii="Calibri" w:eastAsia="Calibri" w:hAnsi="Calibri" w:cs="Times New Roman"/>
          <w:szCs w:val="24"/>
        </w:rPr>
      </w:pPr>
    </w:p>
    <w:tbl>
      <w:tblPr>
        <w:tblW w:w="0" w:type="auto"/>
        <w:tblInd w:w="1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2"/>
        <w:gridCol w:w="3727"/>
      </w:tblGrid>
      <w:tr w:rsidR="000D7AB1" w:rsidRPr="000D7AB1" w:rsidTr="00AF4AB6">
        <w:trPr>
          <w:trHeight w:val="209"/>
        </w:trPr>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29 700,00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11 500,00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3</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700,00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4</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1 900,00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5</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4 400,00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6</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3 700,00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7</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500,00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8</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600,00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9</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4 900,00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10</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2 500,00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11</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1 600,00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12</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1 200,00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lastRenderedPageBreak/>
              <w:t>Pakiet 13</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600,00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14</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900,00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15</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2 600,00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16</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5 200,00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17</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800,00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18</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5 100,00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19</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9 700,00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20</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7 000,00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21</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8 500,00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22</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9 700,00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23</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8 200,00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24</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900,00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25</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400,00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26</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9 400,00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27</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2 100,00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28</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6 900,00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29</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5 500,00</w:t>
            </w:r>
          </w:p>
        </w:tc>
      </w:tr>
      <w:tr w:rsidR="000D7AB1" w:rsidRPr="000D7AB1" w:rsidTr="00AF4AB6">
        <w:tc>
          <w:tcPr>
            <w:tcW w:w="2652" w:type="dxa"/>
          </w:tcPr>
          <w:p w:rsidR="000D7AB1" w:rsidRPr="000D7AB1" w:rsidRDefault="000D7AB1" w:rsidP="000D7AB1">
            <w:pPr>
              <w:ind w:left="720"/>
              <w:contextualSpacing/>
              <w:rPr>
                <w:rFonts w:eastAsia="Calibri" w:cs="Times New Roman"/>
                <w:szCs w:val="24"/>
              </w:rPr>
            </w:pPr>
            <w:r w:rsidRPr="000D7AB1">
              <w:rPr>
                <w:rFonts w:eastAsia="Calibri" w:cs="Times New Roman"/>
                <w:szCs w:val="24"/>
              </w:rPr>
              <w:t>Pakiet 30</w:t>
            </w:r>
          </w:p>
        </w:tc>
        <w:tc>
          <w:tcPr>
            <w:tcW w:w="3727" w:type="dxa"/>
            <w:vAlign w:val="bottom"/>
          </w:tcPr>
          <w:p w:rsidR="000D7AB1" w:rsidRPr="000D7AB1" w:rsidRDefault="000D7AB1" w:rsidP="000D7AB1">
            <w:pPr>
              <w:ind w:left="720"/>
              <w:contextualSpacing/>
              <w:rPr>
                <w:rFonts w:eastAsia="Calibri" w:cs="Times New Roman"/>
                <w:szCs w:val="24"/>
              </w:rPr>
            </w:pPr>
            <w:r w:rsidRPr="000D7AB1">
              <w:rPr>
                <w:rFonts w:eastAsia="Calibri" w:cs="Times New Roman"/>
                <w:szCs w:val="24"/>
              </w:rPr>
              <w:t>200,00</w:t>
            </w:r>
          </w:p>
        </w:tc>
      </w:tr>
    </w:tbl>
    <w:p w:rsidR="000D7AB1" w:rsidRPr="000D7AB1" w:rsidRDefault="000D7AB1" w:rsidP="000D7AB1">
      <w:pPr>
        <w:contextualSpacing/>
        <w:rPr>
          <w:rFonts w:ascii="Calibri" w:eastAsia="Calibri" w:hAnsi="Calibri" w:cs="Times New Roman"/>
          <w:szCs w:val="24"/>
        </w:rPr>
      </w:pPr>
    </w:p>
    <w:p w:rsidR="000D7AB1" w:rsidRPr="000D7AB1" w:rsidRDefault="000D7AB1" w:rsidP="000D7AB1">
      <w:p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 Spełnienie powyższych wymogów będzie oceniane na podstawie złożonych dokumentów, według formuły "spełnia - nie spełnia”.</w:t>
      </w:r>
    </w:p>
    <w:p w:rsidR="000D7AB1" w:rsidRPr="000D7AB1" w:rsidRDefault="000D7AB1" w:rsidP="000D7AB1">
      <w:pPr>
        <w:spacing w:after="0" w:line="240" w:lineRule="auto"/>
        <w:ind w:left="426"/>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szCs w:val="24"/>
          <w:lang w:eastAsia="pl-PL"/>
        </w:rPr>
        <w:t>4. W przypadku Wykonawców wspólnie ubiegających się o udzielenie zamówienia:</w:t>
      </w:r>
    </w:p>
    <w:p w:rsidR="000D7AB1" w:rsidRPr="000D7AB1" w:rsidRDefault="000D7AB1" w:rsidP="000D7AB1">
      <w:pPr>
        <w:tabs>
          <w:tab w:val="num" w:pos="0"/>
        </w:tabs>
        <w:spacing w:after="0" w:line="240" w:lineRule="auto"/>
        <w:ind w:hanging="720"/>
        <w:jc w:val="both"/>
        <w:rPr>
          <w:rFonts w:eastAsia="Times New Roman" w:cs="Times New Roman"/>
          <w:szCs w:val="24"/>
          <w:lang w:eastAsia="pl-PL"/>
        </w:rPr>
      </w:pPr>
      <w:r w:rsidRPr="000D7AB1">
        <w:rPr>
          <w:rFonts w:eastAsia="Times New Roman" w:cs="Times New Roman"/>
          <w:szCs w:val="24"/>
          <w:lang w:eastAsia="pl-PL"/>
        </w:rPr>
        <w:t xml:space="preserve">                 4.1  żaden z Wykonawców nie może podlegać wykluczeniu na podstawie art. 24 PZP</w:t>
      </w:r>
    </w:p>
    <w:p w:rsidR="000D7AB1" w:rsidRPr="000D7AB1" w:rsidRDefault="000D7AB1" w:rsidP="000D7AB1">
      <w:pPr>
        <w:tabs>
          <w:tab w:val="num" w:pos="0"/>
        </w:tabs>
        <w:spacing w:after="0" w:line="240" w:lineRule="auto"/>
        <w:ind w:left="704" w:hanging="720"/>
        <w:jc w:val="both"/>
        <w:rPr>
          <w:rFonts w:eastAsia="Times New Roman" w:cs="Times New Roman"/>
          <w:color w:val="FF0000"/>
          <w:szCs w:val="24"/>
          <w:lang w:eastAsia="pl-PL"/>
        </w:rPr>
      </w:pPr>
      <w:r w:rsidRPr="000D7AB1">
        <w:rPr>
          <w:rFonts w:eastAsia="Times New Roman" w:cs="Times New Roman"/>
          <w:szCs w:val="24"/>
          <w:lang w:eastAsia="pl-PL"/>
        </w:rPr>
        <w:t xml:space="preserve">     4.2 sytuacja ekonomiczna i finansowa będzie oceniana łącznie (warunek zawarty w Rozdziale III pkt. 2  SIWZ, z zastrzeżeniem art. 26 ust. 2b PZP)</w:t>
      </w:r>
    </w:p>
    <w:p w:rsidR="000D7AB1" w:rsidRPr="000D7AB1" w:rsidRDefault="000D7AB1" w:rsidP="000D7AB1">
      <w:pPr>
        <w:tabs>
          <w:tab w:val="num" w:pos="0"/>
        </w:tabs>
        <w:spacing w:after="0" w:line="240" w:lineRule="auto"/>
        <w:ind w:left="120"/>
        <w:jc w:val="both"/>
        <w:rPr>
          <w:rFonts w:eastAsia="Times New Roman" w:cs="Times New Roman"/>
          <w:szCs w:val="24"/>
          <w:lang w:eastAsia="pl-PL"/>
        </w:rPr>
      </w:pPr>
      <w:r w:rsidRPr="000D7AB1">
        <w:rPr>
          <w:rFonts w:eastAsia="Times New Roman" w:cs="Times New Roman"/>
          <w:szCs w:val="24"/>
          <w:lang w:eastAsia="pl-PL"/>
        </w:rPr>
        <w:t>Spełnienie powyższych warunków uczestnictwa oceniane będzie na podstawie dokumentów i oświadczeń określonych w rozdziale IV.</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IV.  </w:t>
      </w:r>
      <w:r w:rsidRPr="000D7AB1">
        <w:rPr>
          <w:rFonts w:eastAsia="Times New Roman" w:cs="Times New Roman"/>
          <w:b/>
          <w:szCs w:val="24"/>
          <w:u w:val="single"/>
          <w:lang w:eastAsia="pl-PL"/>
        </w:rPr>
        <w:t>WYKAZ:</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B365D4" w:rsidP="00B365D4">
      <w:pPr>
        <w:tabs>
          <w:tab w:val="num" w:pos="3240"/>
        </w:tabs>
        <w:spacing w:after="0" w:line="240" w:lineRule="auto"/>
        <w:ind w:left="142"/>
        <w:rPr>
          <w:rFonts w:eastAsia="Times New Roman" w:cs="Times New Roman"/>
          <w:b/>
          <w:szCs w:val="24"/>
          <w:u w:val="single"/>
          <w:lang w:eastAsia="pl-PL"/>
        </w:rPr>
      </w:pPr>
      <w:r>
        <w:rPr>
          <w:rFonts w:eastAsia="Times New Roman" w:cs="Times New Roman"/>
          <w:b/>
          <w:szCs w:val="24"/>
          <w:u w:val="single"/>
          <w:lang w:eastAsia="pl-PL"/>
        </w:rPr>
        <w:t xml:space="preserve">1. </w:t>
      </w:r>
      <w:r w:rsidR="000D7AB1" w:rsidRPr="000D7AB1">
        <w:rPr>
          <w:rFonts w:eastAsia="Times New Roman" w:cs="Times New Roman"/>
          <w:b/>
          <w:szCs w:val="24"/>
          <w:u w:val="single"/>
          <w:lang w:eastAsia="pl-PL"/>
        </w:rPr>
        <w:t>DOKUMENTÓW I OŚWIADCZEŃ POTWIERDZAJĄCYCH SPEŁNIENIE PODMIOTOWYCH WARUNKÓW UDZIAŁU W POSTĘPOWANIU</w:t>
      </w:r>
    </w:p>
    <w:p w:rsidR="000D7AB1" w:rsidRPr="000D7AB1" w:rsidRDefault="000D7AB1" w:rsidP="000D7AB1">
      <w:pPr>
        <w:spacing w:after="0" w:line="240" w:lineRule="auto"/>
        <w:jc w:val="center"/>
        <w:rPr>
          <w:rFonts w:eastAsia="Times New Roman" w:cs="Times New Roman"/>
          <w:b/>
          <w:color w:val="FF0000"/>
          <w:szCs w:val="24"/>
          <w:u w:val="single"/>
          <w:lang w:eastAsia="pl-PL"/>
        </w:rPr>
      </w:pP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Oświadczenie wynikające z treści art. 44 PZP. </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Oświadczenie o braku podstaw do wykluczenia z postępowania </w:t>
      </w:r>
      <w:r w:rsidR="00AF4AB6">
        <w:rPr>
          <w:rFonts w:eastAsia="Times New Roman" w:cs="Times New Roman"/>
          <w:szCs w:val="24"/>
          <w:lang w:eastAsia="pl-PL"/>
        </w:rPr>
        <w:t xml:space="preserve">na podstawie art. 24 ust. 1 </w:t>
      </w:r>
      <w:r w:rsidRPr="000D7AB1">
        <w:rPr>
          <w:rFonts w:eastAsia="Times New Roman" w:cs="Times New Roman"/>
          <w:szCs w:val="24"/>
          <w:lang w:eastAsia="pl-PL"/>
        </w:rPr>
        <w:t>PZP.</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Aktualny odpis z właściwego rejestru jeżeli odrębne przepisy wymagają wpisu do rejestru, a w stosunku do osób fizycznych oświadczenie w zakresie art. 24 ust. 1 pkt 2 PZP.</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Aktualne zaświadczenie właściwego naczelnika Urzędu Skarbowego oraz właściwego oddziału Zakład Ubezpieczeń Społecznych lub Kasy Rolniczego Ubezpieczenia Społecznego  potwierdzających odpowiednio, że Wykonawca nie zalega z opłacaniem podatków, opłat oraz składek na ubezpieczenie zdrowotne i społeczne, lub zaświadczeń, że uzyskał przewidziane                       </w:t>
      </w:r>
      <w:r w:rsidRPr="000D7AB1">
        <w:rPr>
          <w:rFonts w:eastAsia="Times New Roman" w:cs="Times New Roman"/>
          <w:szCs w:val="24"/>
          <w:lang w:eastAsia="pl-PL"/>
        </w:rPr>
        <w:lastRenderedPageBreak/>
        <w:t>prawem zwolnienie, odroczenie lub rozłożenie na raty zaległych płatności lub wstrzymanie w całości wykonania decyzji właściwego organu.</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Aktualną informację z Krajowego Rejestru Karnego w zakresie określonym w art. 24 ust 1 pkt. 4 – 9 ustawy Prawo zamówień publicznych - PZP;</w:t>
      </w:r>
      <w:r w:rsidRPr="000D7AB1">
        <w:rPr>
          <w:rFonts w:eastAsia="Times New Roman" w:cs="Times New Roman"/>
          <w:color w:val="FF0000"/>
          <w:szCs w:val="24"/>
          <w:lang w:eastAsia="pl-PL"/>
        </w:rPr>
        <w:t xml:space="preserve"> </w:t>
      </w:r>
      <w:r w:rsidRPr="000D7AB1">
        <w:rPr>
          <w:rFonts w:eastAsia="Times New Roman" w:cs="Times New Roman"/>
          <w:szCs w:val="24"/>
          <w:lang w:eastAsia="pl-PL"/>
        </w:rPr>
        <w:t>z zastrzeżeniem § 2 ust. 2  Rozporządzenia Prezesa Rady Ministrów z dn. 31.12.2009 w sprawie rodzajów dokumentów, jakich może żądać zamawiający od wykonawcy oraz form w jakich te dokumenty mogą być składane (Dz. U. z 2009r., Nr 226, poz. 1817).</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Informacja banku lub spółdzielczej kasy oszczędnościowo-kredytowej, w którym Wykonawca posiada rachunek, potwierdzająca wysokość posiadanych środków finansowych lub zdolność kredytową Wykonawcy, wystawiona nie wcześniej niż 3 miesiące przed upływem składania ofert (Rozdział III pkt. 3 SIWZ).</w:t>
      </w:r>
    </w:p>
    <w:p w:rsidR="000D7AB1" w:rsidRPr="000D7AB1" w:rsidRDefault="000D7AB1" w:rsidP="000D7AB1">
      <w:pPr>
        <w:numPr>
          <w:ilvl w:val="0"/>
          <w:numId w:val="14"/>
        </w:numPr>
        <w:spacing w:after="0" w:line="240" w:lineRule="auto"/>
        <w:jc w:val="both"/>
        <w:rPr>
          <w:rFonts w:eastAsia="Times New Roman" w:cs="Times New Roman"/>
          <w:color w:val="FF0000"/>
          <w:szCs w:val="24"/>
          <w:lang w:eastAsia="pl-PL"/>
        </w:rPr>
      </w:pPr>
      <w:r w:rsidRPr="000D7AB1">
        <w:rPr>
          <w:rFonts w:eastAsia="Times New Roman" w:cs="Times New Roman"/>
          <w:szCs w:val="24"/>
          <w:lang w:eastAsia="pl-PL"/>
        </w:rPr>
        <w:t>Jeżeli Wykonawca wykazując spełnianie warunku dotyczącego sytuacji ekonomicznej i finansowej polega na zdolnościach finansowych innych podmiotów, może skorzystać z dyspozycji art. 26 ust. 2b ustawy PZP i załączyć pisemne zobowiązanie podmiotów do oddania do dyspozycji Wykonawcy niezbędnych zasobów (środki finansowe) na okres korzystania z nich przy wykonaniu zamówienia (np. umowa określająca charakter współpracy). W przedmiotowym przypadku Wykonawca zobowiązany jest wykazać, że w stosunku do tych podmiotów brak jest podstaw wykluczenia z postępowania o udzielenie zamówienia, poprzez złożenie razem z ofertą odpowiednich dokumentów dotyczących każdego z tych podmiotów, o ile podmioty te będą brały udział w realizacji części zamówienia.</w:t>
      </w:r>
    </w:p>
    <w:p w:rsidR="000D7AB1" w:rsidRPr="000D7AB1" w:rsidRDefault="000D7AB1" w:rsidP="000D7AB1">
      <w:pPr>
        <w:numPr>
          <w:ilvl w:val="0"/>
          <w:numId w:val="14"/>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przypadku gdy Wykonawca ma siedzibę lub miejsce zamieszkania poza terytorium RP, zastosowanie mają przepisy § 4 Rozporządzenia Prezesa Rady Ministrów z dn. 31.12.2009 w sprawie rodzajów dokumentów, jakich może żądać zamawiający od wykonawcy oraz form w jakich te dokumenty mogą być składane (Dz. U. z 2009r., Nr 226, poz. 1817).</w:t>
      </w:r>
    </w:p>
    <w:p w:rsidR="000D7AB1" w:rsidRPr="000D7AB1" w:rsidRDefault="000D7AB1" w:rsidP="000D7AB1">
      <w:pPr>
        <w:numPr>
          <w:ilvl w:val="0"/>
          <w:numId w:val="14"/>
        </w:numPr>
        <w:overflowPunct w:val="0"/>
        <w:autoSpaceDE w:val="0"/>
        <w:autoSpaceDN w:val="0"/>
        <w:adjustRightInd w:val="0"/>
        <w:spacing w:after="0" w:line="240" w:lineRule="auto"/>
        <w:jc w:val="both"/>
        <w:textAlignment w:val="baseline"/>
        <w:rPr>
          <w:rFonts w:eastAsia="Times New Roman" w:cs="Times New Roman"/>
          <w:szCs w:val="24"/>
          <w:lang w:eastAsia="pl-PL"/>
        </w:rPr>
      </w:pPr>
      <w:r w:rsidRPr="000D7AB1">
        <w:rPr>
          <w:rFonts w:eastAsia="Times New Roman" w:cs="Times New Roman"/>
          <w:szCs w:val="24"/>
          <w:lang w:eastAsia="pl-PL"/>
        </w:rPr>
        <w:t>W przypadku Wykonawców wspólnie ubiegających się o zamówienie:</w:t>
      </w:r>
    </w:p>
    <w:p w:rsidR="000D7AB1" w:rsidRPr="000D7AB1" w:rsidRDefault="000D7AB1" w:rsidP="000D7AB1">
      <w:pPr>
        <w:overflowPunct w:val="0"/>
        <w:autoSpaceDE w:val="0"/>
        <w:autoSpaceDN w:val="0"/>
        <w:adjustRightInd w:val="0"/>
        <w:spacing w:after="0" w:line="240" w:lineRule="auto"/>
        <w:ind w:left="360"/>
        <w:jc w:val="both"/>
        <w:textAlignment w:val="baseline"/>
        <w:rPr>
          <w:rFonts w:eastAsia="Times New Roman" w:cs="Times New Roman"/>
          <w:szCs w:val="24"/>
          <w:lang w:eastAsia="pl-PL"/>
        </w:rPr>
      </w:pPr>
      <w:r w:rsidRPr="000D7AB1">
        <w:rPr>
          <w:rFonts w:eastAsia="Times New Roman" w:cs="Times New Roman"/>
          <w:szCs w:val="24"/>
          <w:lang w:eastAsia="pl-PL"/>
        </w:rPr>
        <w:t>-   dokument wymieniony  w Rozdziale IV ust.1 pkt. a, SIWZ składają Wykonawcy wspólnie,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r w:rsidRPr="000D7AB1">
        <w:rPr>
          <w:rFonts w:eastAsia="Times New Roman" w:cs="Times New Roman"/>
          <w:szCs w:val="24"/>
          <w:lang w:eastAsia="pl-PL"/>
        </w:rPr>
        <w:t>-  dokumenty określone w Rozdziale IVust.1 pkt. b, c, d, e SIWZ składa każdy z Wykonawców oddzielnie,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r w:rsidRPr="000D7AB1">
        <w:rPr>
          <w:rFonts w:eastAsia="Times New Roman" w:cs="Times New Roman"/>
          <w:szCs w:val="24"/>
          <w:lang w:eastAsia="pl-PL"/>
        </w:rPr>
        <w:t>-  dokumenty określone w Rozdziale IV ust.1 pkt. f i ewentualnie g SIWZ składa przynajmniej jeden z podmiotów występujących wspólnie.</w:t>
      </w:r>
    </w:p>
    <w:p w:rsidR="000D7AB1" w:rsidRPr="000D7AB1" w:rsidRDefault="000D7AB1" w:rsidP="000D7AB1">
      <w:pPr>
        <w:overflowPunct w:val="0"/>
        <w:autoSpaceDE w:val="0"/>
        <w:autoSpaceDN w:val="0"/>
        <w:adjustRightInd w:val="0"/>
        <w:spacing w:after="0" w:line="240" w:lineRule="auto"/>
        <w:ind w:left="600" w:hanging="240"/>
        <w:jc w:val="both"/>
        <w:textAlignment w:val="baseline"/>
        <w:rPr>
          <w:rFonts w:eastAsia="Times New Roman" w:cs="Times New Roman"/>
          <w:szCs w:val="24"/>
          <w:lang w:eastAsia="pl-PL"/>
        </w:rPr>
      </w:pPr>
    </w:p>
    <w:p w:rsidR="000D7AB1" w:rsidRPr="000D7AB1" w:rsidRDefault="00B365D4" w:rsidP="00B365D4">
      <w:pPr>
        <w:tabs>
          <w:tab w:val="num" w:pos="3240"/>
        </w:tabs>
        <w:spacing w:after="0" w:line="240" w:lineRule="auto"/>
        <w:rPr>
          <w:rFonts w:eastAsia="Times New Roman" w:cs="Times New Roman"/>
          <w:b/>
          <w:color w:val="FF0000"/>
          <w:szCs w:val="24"/>
          <w:u w:val="single"/>
          <w:lang w:eastAsia="pl-PL"/>
        </w:rPr>
      </w:pPr>
      <w:r>
        <w:rPr>
          <w:rFonts w:eastAsia="Times New Roman" w:cs="Times New Roman"/>
          <w:b/>
          <w:szCs w:val="24"/>
          <w:u w:val="single"/>
          <w:lang w:eastAsia="pl-PL"/>
        </w:rPr>
        <w:t xml:space="preserve">2. </w:t>
      </w:r>
      <w:r w:rsidR="000D7AB1" w:rsidRPr="000D7AB1">
        <w:rPr>
          <w:rFonts w:eastAsia="Times New Roman" w:cs="Times New Roman"/>
          <w:b/>
          <w:szCs w:val="24"/>
          <w:u w:val="single"/>
          <w:lang w:eastAsia="pl-PL"/>
        </w:rPr>
        <w:t>DOKUMENTÓW  PRZEDMIOTOWYCH:</w:t>
      </w:r>
    </w:p>
    <w:p w:rsidR="000D7AB1" w:rsidRPr="000D7AB1" w:rsidRDefault="000D7AB1" w:rsidP="000D7AB1">
      <w:pPr>
        <w:keepNext/>
        <w:spacing w:after="0" w:line="240" w:lineRule="auto"/>
        <w:jc w:val="both"/>
        <w:outlineLvl w:val="2"/>
        <w:rPr>
          <w:rFonts w:eastAsia="Times New Roman" w:cs="Times New Roman"/>
          <w:szCs w:val="24"/>
          <w:lang w:eastAsia="pl-PL"/>
        </w:rPr>
      </w:pPr>
    </w:p>
    <w:p w:rsidR="000D7AB1" w:rsidRPr="000D7AB1" w:rsidRDefault="000D7AB1" w:rsidP="000D7AB1">
      <w:pPr>
        <w:keepNext/>
        <w:spacing w:after="0" w:line="240" w:lineRule="auto"/>
        <w:jc w:val="both"/>
        <w:outlineLvl w:val="2"/>
        <w:rPr>
          <w:rFonts w:eastAsia="Times New Roman" w:cs="Times New Roman"/>
          <w:szCs w:val="24"/>
          <w:lang w:eastAsia="pl-PL"/>
        </w:rPr>
      </w:pPr>
      <w:r w:rsidRPr="000D7AB1">
        <w:rPr>
          <w:rFonts w:eastAsia="Times New Roman" w:cs="Times New Roman"/>
          <w:szCs w:val="24"/>
          <w:lang w:eastAsia="pl-PL"/>
        </w:rPr>
        <w:t>Wykonawca zobowiązany jest załączyć do oferty następujące dokumenty i oświadczenia:</w:t>
      </w:r>
    </w:p>
    <w:p w:rsidR="000D7AB1" w:rsidRPr="000D7AB1" w:rsidRDefault="000D7AB1" w:rsidP="000D7AB1">
      <w:pPr>
        <w:numPr>
          <w:ilvl w:val="0"/>
          <w:numId w:val="24"/>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Do oferty prosimy dołączyć dokładny opis </w:t>
      </w:r>
      <w:r w:rsidRPr="000D7AB1">
        <w:rPr>
          <w:rFonts w:eastAsia="Times New Roman" w:cs="Times New Roman"/>
          <w:b/>
          <w:szCs w:val="24"/>
          <w:lang w:eastAsia="pl-PL"/>
        </w:rPr>
        <w:t>oferowanego przedmiotu zamówienia</w:t>
      </w:r>
      <w:r w:rsidRPr="000D7AB1">
        <w:rPr>
          <w:rFonts w:eastAsia="Times New Roman" w:cs="Times New Roman"/>
          <w:szCs w:val="24"/>
          <w:lang w:eastAsia="pl-PL"/>
        </w:rPr>
        <w:t>, potwierdzający spełnienie parametrów wymaganych przez Zamawiającego w formie prospektów, katalogów w języku polskim ) – w przypadku braku powyższych dokumentów oferta zostanie odrzucona jako nie spełniająca wymogów Zamawiającego (z zastrzeżeniem art. 26 ust.3 PZP). Jednocześnie należy w Załączniku nr 2 do SIWZ podać numer strony materiałów informacyjnych, na której wymagane parametry są potwierdzone oraz zaznaczyć ( np. zakreślaczem ) w materiałach informacyjnych, gdzie znajduje się potwierdzenie wymaganego parametru.</w:t>
      </w:r>
    </w:p>
    <w:p w:rsidR="000D7AB1" w:rsidRPr="000D7AB1" w:rsidRDefault="000D7AB1" w:rsidP="000D7AB1">
      <w:pPr>
        <w:numPr>
          <w:ilvl w:val="0"/>
          <w:numId w:val="24"/>
        </w:numPr>
        <w:spacing w:after="0" w:line="240" w:lineRule="auto"/>
        <w:ind w:left="709" w:hanging="283"/>
        <w:jc w:val="both"/>
        <w:rPr>
          <w:rFonts w:eastAsia="Times New Roman" w:cs="Times New Roman"/>
          <w:szCs w:val="24"/>
          <w:lang w:eastAsia="pl-PL"/>
        </w:rPr>
      </w:pPr>
      <w:r w:rsidRPr="000D7AB1">
        <w:rPr>
          <w:rFonts w:eastAsia="Times New Roman" w:cs="Times New Roman"/>
          <w:b/>
          <w:snapToGrid w:val="0"/>
          <w:szCs w:val="24"/>
          <w:lang w:eastAsia="pl-PL"/>
        </w:rPr>
        <w:t>w przypadku wyrobów medycznych</w:t>
      </w:r>
      <w:r w:rsidRPr="000D7AB1">
        <w:rPr>
          <w:rFonts w:eastAsia="Times New Roman" w:cs="Times New Roman"/>
          <w:snapToGrid w:val="0"/>
          <w:szCs w:val="24"/>
          <w:lang w:eastAsia="pl-PL"/>
        </w:rPr>
        <w:t xml:space="preserve">, zgodnie z ustawą z dnia 20.04.2004r. o wyrobach medycznych (Dz. U. Nr 93, poz. 896), </w:t>
      </w:r>
      <w:r w:rsidRPr="000D7AB1">
        <w:rPr>
          <w:rFonts w:eastAsia="Times New Roman" w:cs="Times New Roman"/>
          <w:b/>
          <w:snapToGrid w:val="0"/>
          <w:szCs w:val="24"/>
          <w:lang w:eastAsia="pl-PL"/>
        </w:rPr>
        <w:t>Zamawiający żąda</w:t>
      </w:r>
      <w:r w:rsidRPr="000D7AB1">
        <w:rPr>
          <w:rFonts w:eastAsia="Times New Roman" w:cs="Times New Roman"/>
          <w:snapToGrid w:val="0"/>
          <w:szCs w:val="24"/>
          <w:lang w:eastAsia="pl-PL"/>
        </w:rPr>
        <w:t xml:space="preserve"> </w:t>
      </w:r>
      <w:r w:rsidRPr="000D7AB1">
        <w:rPr>
          <w:rFonts w:eastAsia="Times New Roman" w:cs="Times New Roman"/>
          <w:b/>
          <w:snapToGrid w:val="0"/>
          <w:szCs w:val="24"/>
          <w:lang w:eastAsia="pl-PL"/>
        </w:rPr>
        <w:t xml:space="preserve">oświadczenia Wykonawcy </w:t>
      </w:r>
      <w:r w:rsidRPr="000D7AB1">
        <w:rPr>
          <w:rFonts w:eastAsia="Times New Roman" w:cs="Times New Roman"/>
          <w:color w:val="000000"/>
          <w:szCs w:val="24"/>
          <w:lang w:eastAsia="pl-PL"/>
        </w:rPr>
        <w:t>(</w:t>
      </w:r>
      <w:r w:rsidRPr="000D7AB1">
        <w:rPr>
          <w:rFonts w:eastAsia="Times New Roman" w:cs="Times New Roman"/>
          <w:b/>
          <w:color w:val="000000"/>
          <w:szCs w:val="24"/>
          <w:lang w:eastAsia="pl-PL"/>
        </w:rPr>
        <w:t>załącznik nr 5 do SIWZ</w:t>
      </w:r>
      <w:r w:rsidRPr="000D7AB1">
        <w:rPr>
          <w:rFonts w:eastAsia="Times New Roman" w:cs="Times New Roman"/>
          <w:color w:val="000000"/>
          <w:szCs w:val="24"/>
          <w:lang w:eastAsia="pl-PL"/>
        </w:rPr>
        <w:t xml:space="preserve"> ),</w:t>
      </w:r>
      <w:r w:rsidRPr="000D7AB1">
        <w:rPr>
          <w:rFonts w:eastAsia="Times New Roman" w:cs="Times New Roman"/>
          <w:snapToGrid w:val="0"/>
          <w:szCs w:val="24"/>
          <w:lang w:eastAsia="pl-PL"/>
        </w:rPr>
        <w:t xml:space="preserve"> że będzie posiadał aktualne i ważne przez cały okres trwania umowy dopuszczenia do obrotu na każdy oferowany produkt (w postaci Deklaracji </w:t>
      </w:r>
      <w:r w:rsidRPr="000D7AB1">
        <w:rPr>
          <w:rFonts w:eastAsia="Times New Roman" w:cs="Times New Roman"/>
          <w:snapToGrid w:val="0"/>
          <w:szCs w:val="24"/>
          <w:lang w:eastAsia="pl-PL"/>
        </w:rPr>
        <w:lastRenderedPageBreak/>
        <w:t xml:space="preserve">Zgodności wydanej przez producenta oraz Certyfikatu CE wydanego przez jednostkę notyfikacyjną (jeżeli dotyczy)). </w:t>
      </w:r>
      <w:r w:rsidRPr="000D7AB1">
        <w:rPr>
          <w:rFonts w:eastAsia="Times New Roman" w:cs="Times New Roman"/>
          <w:b/>
          <w:snapToGrid w:val="0"/>
          <w:szCs w:val="24"/>
          <w:lang w:eastAsia="pl-PL"/>
        </w:rPr>
        <w:t>Na żądanie Zamawiającego, Wykonawca ma obowiązek udostępnić: Deklarację Zgodności wydaną przez producenta oraz Certyfikat CE wydany przez jednostkę notyfikacyjną w terminie 7 dni od dnia otrzymania pisemnego wezwania.</w:t>
      </w:r>
    </w:p>
    <w:p w:rsidR="000D7AB1" w:rsidRPr="000D7AB1" w:rsidRDefault="000D7AB1" w:rsidP="000D7AB1">
      <w:pPr>
        <w:tabs>
          <w:tab w:val="num" w:pos="360"/>
        </w:tabs>
        <w:spacing w:after="0" w:line="240" w:lineRule="auto"/>
        <w:ind w:left="360" w:hanging="360"/>
        <w:jc w:val="both"/>
        <w:rPr>
          <w:rFonts w:eastAsia="Times New Roman" w:cs="Times New Roman"/>
          <w:snapToGrid w:val="0"/>
          <w:sz w:val="20"/>
          <w:szCs w:val="20"/>
          <w:lang w:eastAsia="pl-PL"/>
        </w:rPr>
      </w:pPr>
    </w:p>
    <w:p w:rsidR="000D7AB1" w:rsidRPr="000D7AB1" w:rsidRDefault="000D7AB1" w:rsidP="000D7AB1">
      <w:pPr>
        <w:tabs>
          <w:tab w:val="num" w:pos="0"/>
        </w:tabs>
        <w:spacing w:after="0" w:line="240" w:lineRule="auto"/>
        <w:jc w:val="both"/>
        <w:rPr>
          <w:rFonts w:eastAsia="Times New Roman" w:cs="Times New Roman"/>
          <w:snapToGrid w:val="0"/>
          <w:szCs w:val="24"/>
          <w:lang w:eastAsia="pl-PL"/>
        </w:rPr>
      </w:pPr>
      <w:r w:rsidRPr="000D7AB1">
        <w:rPr>
          <w:rFonts w:eastAsia="Times New Roman" w:cs="Times New Roman"/>
          <w:snapToGrid w:val="0"/>
          <w:szCs w:val="24"/>
          <w:lang w:eastAsia="pl-PL"/>
        </w:rPr>
        <w:t>Dokumenty wymienione w niniejszym Rozdziale należy ułożyć chronologicznie, poszczególnymi zadaniami, narastająco produktami oraz opisać dodatkowo, której pozycji dotyczą.</w:t>
      </w:r>
    </w:p>
    <w:p w:rsidR="000D7AB1" w:rsidRPr="000D7AB1" w:rsidRDefault="000D7AB1" w:rsidP="000D7AB1">
      <w:pPr>
        <w:spacing w:after="0" w:line="240" w:lineRule="auto"/>
        <w:jc w:val="both"/>
        <w:rPr>
          <w:rFonts w:eastAsia="Times New Roman" w:cs="Times New Roman"/>
          <w:sz w:val="22"/>
          <w:lang w:eastAsia="pl-PL"/>
        </w:rPr>
      </w:pPr>
      <w:r w:rsidRPr="000D7AB1">
        <w:rPr>
          <w:rFonts w:eastAsia="Times New Roman" w:cs="Times New Roman"/>
          <w:b/>
          <w:snapToGrid w:val="0"/>
          <w:sz w:val="22"/>
          <w:lang w:eastAsia="pl-PL"/>
        </w:rPr>
        <w:t>UWAGA !</w:t>
      </w:r>
      <w:r w:rsidRPr="000D7AB1">
        <w:rPr>
          <w:rFonts w:eastAsia="Times New Roman" w:cs="Times New Roman"/>
          <w:snapToGrid w:val="0"/>
          <w:sz w:val="22"/>
          <w:lang w:eastAsia="pl-PL"/>
        </w:rPr>
        <w:t xml:space="preserve"> Zamawiający prosi o dostarczenie wraz z ofertą </w:t>
      </w:r>
      <w:r w:rsidRPr="000D7AB1">
        <w:rPr>
          <w:rFonts w:eastAsia="Times New Roman" w:cs="Times New Roman"/>
          <w:sz w:val="22"/>
          <w:lang w:eastAsia="pl-PL"/>
        </w:rPr>
        <w:t>Załącznika nr 2 również w formacie *.doc lub *.xls  na dyskietce lub płycie CD.</w:t>
      </w:r>
    </w:p>
    <w:p w:rsidR="000D7AB1" w:rsidRPr="000D7AB1" w:rsidRDefault="000D7AB1" w:rsidP="000D7AB1">
      <w:pPr>
        <w:spacing w:after="0" w:line="240" w:lineRule="auto"/>
        <w:rPr>
          <w:rFonts w:eastAsia="Times New Roman" w:cs="Times New Roman"/>
          <w:b/>
          <w:color w:val="FF0000"/>
          <w:szCs w:val="24"/>
          <w:u w:val="single"/>
          <w:lang w:eastAsia="pl-PL"/>
        </w:rPr>
      </w:pPr>
    </w:p>
    <w:p w:rsidR="000D7AB1" w:rsidRPr="000D7AB1" w:rsidRDefault="00B365D4" w:rsidP="00B365D4">
      <w:pPr>
        <w:tabs>
          <w:tab w:val="num" w:pos="3240"/>
        </w:tabs>
        <w:spacing w:after="0" w:line="240" w:lineRule="auto"/>
        <w:rPr>
          <w:rFonts w:eastAsia="Times New Roman" w:cs="Times New Roman"/>
          <w:b/>
          <w:color w:val="FF0000"/>
          <w:szCs w:val="24"/>
          <w:u w:val="single"/>
          <w:lang w:eastAsia="pl-PL"/>
        </w:rPr>
      </w:pPr>
      <w:r>
        <w:rPr>
          <w:rFonts w:eastAsia="Times New Roman" w:cs="Times New Roman"/>
          <w:b/>
          <w:szCs w:val="24"/>
          <w:u w:val="single"/>
          <w:lang w:eastAsia="pl-PL"/>
        </w:rPr>
        <w:t xml:space="preserve">3. </w:t>
      </w:r>
      <w:r w:rsidR="000D7AB1" w:rsidRPr="000D7AB1">
        <w:rPr>
          <w:rFonts w:eastAsia="Times New Roman" w:cs="Times New Roman"/>
          <w:b/>
          <w:szCs w:val="24"/>
          <w:u w:val="single"/>
          <w:lang w:eastAsia="pl-PL"/>
        </w:rPr>
        <w:t xml:space="preserve">POZOSTAŁYCH DOKUMENTÓW: </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numPr>
          <w:ilvl w:val="0"/>
          <w:numId w:val="22"/>
        </w:num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W przypadku osób fizycznych zaleca się złożenie aktualnego wpisu do ewidencji gospodarczej w celu potwierdzenia umocowania do złożenia oświadczenia woli w imieniu Wykonawcy. Zamawiający zastrzega, że w przypadku wyboru oferty będzie żądał dostarczenia wpisu przed podpisaniem umowy.</w:t>
      </w:r>
    </w:p>
    <w:p w:rsidR="000D7AB1" w:rsidRPr="000D7AB1" w:rsidRDefault="000D7AB1" w:rsidP="000D7AB1">
      <w:pPr>
        <w:numPr>
          <w:ilvl w:val="0"/>
          <w:numId w:val="22"/>
        </w:numPr>
        <w:spacing w:after="0" w:line="240" w:lineRule="auto"/>
        <w:ind w:left="426"/>
        <w:rPr>
          <w:rFonts w:eastAsia="Times New Roman" w:cs="Times New Roman"/>
          <w:szCs w:val="24"/>
          <w:lang w:eastAsia="pl-PL"/>
        </w:rPr>
      </w:pPr>
      <w:r w:rsidRPr="000D7AB1">
        <w:rPr>
          <w:rFonts w:eastAsia="Times New Roman" w:cs="Times New Roman"/>
          <w:szCs w:val="24"/>
          <w:lang w:eastAsia="pl-PL"/>
        </w:rPr>
        <w:t>Pełnomocnictwo w przypadku gdy umocowanie do złożenia oświadczenia woli w imieniu Wykonawcy nie wynika z do</w:t>
      </w:r>
      <w:r w:rsidR="00AF4AB6">
        <w:rPr>
          <w:rFonts w:eastAsia="Times New Roman" w:cs="Times New Roman"/>
          <w:szCs w:val="24"/>
          <w:lang w:eastAsia="pl-PL"/>
        </w:rPr>
        <w:t>kumentów wymienionych w pkt. 1 lit.c i ewentualnie w pkt.3 lit.a</w:t>
      </w:r>
      <w:r w:rsidRPr="000D7AB1">
        <w:rPr>
          <w:rFonts w:eastAsia="Times New Roman" w:cs="Times New Roman"/>
          <w:szCs w:val="24"/>
          <w:lang w:eastAsia="pl-PL"/>
        </w:rPr>
        <w:t>.</w:t>
      </w:r>
    </w:p>
    <w:p w:rsidR="000D7AB1" w:rsidRPr="000D7AB1" w:rsidRDefault="000D7AB1" w:rsidP="000D7AB1">
      <w:pPr>
        <w:numPr>
          <w:ilvl w:val="0"/>
          <w:numId w:val="22"/>
        </w:numPr>
        <w:spacing w:after="0" w:line="240" w:lineRule="auto"/>
        <w:ind w:left="426"/>
        <w:rPr>
          <w:rFonts w:eastAsia="Times New Roman" w:cs="Times New Roman"/>
          <w:szCs w:val="24"/>
          <w:lang w:eastAsia="pl-PL"/>
        </w:rPr>
      </w:pPr>
      <w:r w:rsidRPr="000D7AB1">
        <w:rPr>
          <w:rFonts w:eastAsia="Times New Roman" w:cs="Times New Roman"/>
          <w:szCs w:val="24"/>
          <w:lang w:eastAsia="pl-PL"/>
        </w:rPr>
        <w:t>Wzór umowy.</w:t>
      </w:r>
    </w:p>
    <w:p w:rsidR="000D7AB1" w:rsidRPr="000D7AB1" w:rsidRDefault="000D7AB1" w:rsidP="000D7AB1">
      <w:pPr>
        <w:spacing w:after="0" w:line="240" w:lineRule="auto"/>
        <w:rPr>
          <w:rFonts w:eastAsia="Times New Roman" w:cs="Times New Roman"/>
          <w:szCs w:val="24"/>
          <w:lang w:eastAsia="pl-PL"/>
        </w:rPr>
      </w:pPr>
    </w:p>
    <w:p w:rsidR="0043745A" w:rsidRDefault="0043745A"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V.        </w:t>
      </w:r>
      <w:r w:rsidRPr="000D7AB1">
        <w:rPr>
          <w:rFonts w:eastAsia="Times New Roman" w:cs="Times New Roman"/>
          <w:b/>
          <w:szCs w:val="24"/>
          <w:u w:val="single"/>
          <w:lang w:eastAsia="pl-PL"/>
        </w:rPr>
        <w:t>OKREŚLENIE PRZEDMIOTU ZAMÓWIENIA</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Cs w:val="24"/>
          <w:lang w:eastAsia="pl-PL"/>
        </w:rPr>
        <w:t xml:space="preserve"> Dostawa materiałów opatrunkowych, obłożeń, siatek laparoskopowych, pokrowców na sprzęt medyczny, mat podłogowych i worków na zwłoki</w:t>
      </w:r>
      <w:r w:rsidRPr="000D7AB1">
        <w:rPr>
          <w:rFonts w:eastAsia="Times New Roman" w:cs="Times New Roman"/>
          <w:szCs w:val="24"/>
          <w:lang w:eastAsia="pl-PL"/>
        </w:rPr>
        <w:t>, które zostały szczegółowo opisane w załączniku nr 2 do niniejszej SIWZ.</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b/>
          <w:szCs w:val="24"/>
          <w:lang w:eastAsia="pl-PL"/>
        </w:rPr>
        <w:t xml:space="preserve">Kod CPV: </w:t>
      </w:r>
      <w:r w:rsidRPr="000D7AB1">
        <w:rPr>
          <w:rFonts w:eastAsia="Times New Roman" w:cs="Times New Roman"/>
          <w:szCs w:val="24"/>
          <w:lang w:eastAsia="pl-PL"/>
        </w:rPr>
        <w:t>33141119-7, 33141114-2, 33141115-9, 33141113-4, 33141110-4, 33141000-0, 33141116-6, 33141111-1, 33141112-8, 33141127-6, 33140000-3, 33141117-3, 33199000-1, 33141000-3, 33695000-8</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VI.       </w:t>
      </w:r>
      <w:r w:rsidRPr="000D7AB1">
        <w:rPr>
          <w:rFonts w:eastAsia="Times New Roman" w:cs="Times New Roman"/>
          <w:b/>
          <w:szCs w:val="24"/>
          <w:u w:val="single"/>
          <w:lang w:eastAsia="pl-PL"/>
        </w:rPr>
        <w:t>WYMAGANY  TERMIN WYKONANIA UMOWY</w:t>
      </w:r>
    </w:p>
    <w:p w:rsidR="000D7AB1" w:rsidRPr="000D7AB1" w:rsidRDefault="000D7AB1" w:rsidP="000D7AB1">
      <w:pPr>
        <w:keepNext/>
        <w:spacing w:after="0" w:line="240" w:lineRule="auto"/>
        <w:outlineLvl w:val="8"/>
        <w:rPr>
          <w:rFonts w:eastAsia="Times New Roman" w:cs="Times New Roman"/>
          <w:b/>
          <w:szCs w:val="20"/>
          <w:lang w:eastAsia="pl-PL"/>
        </w:rPr>
      </w:pPr>
    </w:p>
    <w:p w:rsidR="000D7AB1" w:rsidRPr="000D7AB1" w:rsidRDefault="000D7AB1" w:rsidP="000D7AB1">
      <w:pPr>
        <w:keepNext/>
        <w:spacing w:after="0" w:line="240" w:lineRule="auto"/>
        <w:outlineLvl w:val="8"/>
        <w:rPr>
          <w:rFonts w:eastAsia="Times New Roman" w:cs="Times New Roman"/>
          <w:b/>
          <w:szCs w:val="20"/>
          <w:lang w:eastAsia="pl-PL"/>
        </w:rPr>
      </w:pPr>
      <w:r w:rsidRPr="000D7AB1">
        <w:rPr>
          <w:rFonts w:eastAsia="Times New Roman" w:cs="Times New Roman"/>
          <w:b/>
          <w:szCs w:val="20"/>
          <w:lang w:eastAsia="pl-PL"/>
        </w:rPr>
        <w:t>Realizacja przedmiotu zamówienia:</w:t>
      </w: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szCs w:val="24"/>
          <w:lang w:eastAsia="pl-PL"/>
        </w:rPr>
        <w:t xml:space="preserve">Realizacja w okresie </w:t>
      </w:r>
      <w:r w:rsidRPr="000D7AB1">
        <w:rPr>
          <w:rFonts w:eastAsia="Times New Roman" w:cs="Times New Roman"/>
          <w:b/>
          <w:szCs w:val="24"/>
          <w:lang w:eastAsia="pl-PL"/>
        </w:rPr>
        <w:t>12 miesięcy od daty podpisania umowy.</w:t>
      </w:r>
      <w:r w:rsidRPr="000D7AB1">
        <w:rPr>
          <w:rFonts w:eastAsia="Times New Roman" w:cs="Times New Roman"/>
          <w:szCs w:val="24"/>
          <w:lang w:eastAsia="pl-PL"/>
        </w:rPr>
        <w:t xml:space="preserve"> </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u w:val="single"/>
          <w:lang w:eastAsia="pl-PL"/>
        </w:rPr>
        <w:t>Miejsce dostawy</w:t>
      </w:r>
    </w:p>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Apteka Szpitalna</w:t>
      </w:r>
    </w:p>
    <w:p w:rsidR="000D7AB1" w:rsidRPr="000D7AB1" w:rsidRDefault="000D7AB1" w:rsidP="000D7AB1">
      <w:pPr>
        <w:keepNext/>
        <w:spacing w:after="0" w:line="240" w:lineRule="auto"/>
        <w:jc w:val="center"/>
        <w:outlineLvl w:val="7"/>
        <w:rPr>
          <w:rFonts w:eastAsia="Times New Roman" w:cs="Times New Roman"/>
          <w:szCs w:val="20"/>
          <w:lang w:eastAsia="pl-PL"/>
        </w:rPr>
      </w:pPr>
      <w:r w:rsidRPr="000D7AB1">
        <w:rPr>
          <w:rFonts w:eastAsia="Times New Roman" w:cs="Times New Roman"/>
          <w:szCs w:val="20"/>
          <w:lang w:eastAsia="pl-PL"/>
        </w:rPr>
        <w:t>4 Wojskowy Szpital Kliniczny z Polikliniką SP ZOZ</w:t>
      </w:r>
    </w:p>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 xml:space="preserve">     ul. Weigla 5</w:t>
      </w:r>
    </w:p>
    <w:p w:rsidR="000D7AB1" w:rsidRPr="000D7AB1" w:rsidRDefault="000D7AB1" w:rsidP="000D7AB1">
      <w:pPr>
        <w:spacing w:after="0" w:line="240" w:lineRule="auto"/>
        <w:ind w:left="3264" w:firstLine="276"/>
        <w:rPr>
          <w:rFonts w:eastAsia="Times New Roman" w:cs="Times New Roman"/>
          <w:szCs w:val="24"/>
          <w:lang w:eastAsia="pl-PL"/>
        </w:rPr>
      </w:pPr>
      <w:r w:rsidRPr="000D7AB1">
        <w:rPr>
          <w:rFonts w:eastAsia="Times New Roman" w:cs="Times New Roman"/>
          <w:szCs w:val="24"/>
          <w:lang w:eastAsia="pl-PL"/>
        </w:rPr>
        <w:t xml:space="preserve">      50-981 Wrocław</w:t>
      </w:r>
    </w:p>
    <w:p w:rsidR="000D7AB1" w:rsidRPr="000D7AB1" w:rsidRDefault="000D7AB1" w:rsidP="000D7AB1">
      <w:pPr>
        <w:spacing w:after="0" w:line="240" w:lineRule="auto"/>
        <w:ind w:left="3264" w:firstLine="276"/>
        <w:rPr>
          <w:rFonts w:eastAsia="Times New Roman" w:cs="Times New Roman"/>
          <w:szCs w:val="24"/>
          <w:lang w:eastAsia="pl-PL"/>
        </w:rPr>
      </w:pPr>
    </w:p>
    <w:p w:rsidR="0043745A" w:rsidRDefault="0043745A" w:rsidP="000D7AB1">
      <w:pPr>
        <w:keepNext/>
        <w:spacing w:after="0" w:line="240" w:lineRule="auto"/>
        <w:jc w:val="both"/>
        <w:outlineLvl w:val="6"/>
        <w:rPr>
          <w:rFonts w:eastAsia="Times New Roman" w:cs="Times New Roman"/>
          <w:b/>
          <w:szCs w:val="20"/>
          <w:lang w:eastAsia="pl-PL"/>
        </w:rPr>
      </w:pPr>
    </w:p>
    <w:p w:rsidR="0043745A" w:rsidRDefault="0043745A" w:rsidP="000D7AB1">
      <w:pPr>
        <w:keepNext/>
        <w:spacing w:after="0" w:line="240" w:lineRule="auto"/>
        <w:jc w:val="both"/>
        <w:outlineLvl w:val="6"/>
        <w:rPr>
          <w:rFonts w:eastAsia="Times New Roman" w:cs="Times New Roman"/>
          <w:b/>
          <w:szCs w:val="20"/>
          <w:lang w:eastAsia="pl-PL"/>
        </w:rPr>
      </w:pPr>
    </w:p>
    <w:p w:rsidR="000D7AB1" w:rsidRPr="000D7AB1" w:rsidRDefault="000D7AB1" w:rsidP="000D7AB1">
      <w:pPr>
        <w:keepNext/>
        <w:spacing w:after="0" w:line="240" w:lineRule="auto"/>
        <w:jc w:val="both"/>
        <w:outlineLvl w:val="6"/>
        <w:rPr>
          <w:rFonts w:eastAsia="Times New Roman" w:cs="Times New Roman"/>
          <w:b/>
          <w:szCs w:val="20"/>
          <w:u w:val="single"/>
          <w:lang w:eastAsia="pl-PL"/>
        </w:rPr>
      </w:pPr>
      <w:r w:rsidRPr="000D7AB1">
        <w:rPr>
          <w:rFonts w:eastAsia="Times New Roman" w:cs="Times New Roman"/>
          <w:b/>
          <w:szCs w:val="20"/>
          <w:lang w:eastAsia="pl-PL"/>
        </w:rPr>
        <w:t xml:space="preserve">Rozdział VII.  </w:t>
      </w:r>
      <w:r w:rsidRPr="000D7AB1">
        <w:rPr>
          <w:rFonts w:eastAsia="Times New Roman" w:cs="Times New Roman"/>
          <w:b/>
          <w:szCs w:val="20"/>
          <w:u w:val="single"/>
          <w:lang w:eastAsia="pl-PL"/>
        </w:rPr>
        <w:t>WARUNKI WPŁATY  I ZWROTU WADIUM.</w:t>
      </w:r>
    </w:p>
    <w:p w:rsidR="0043745A" w:rsidRPr="000D7AB1" w:rsidRDefault="0043745A"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b/>
          <w:szCs w:val="24"/>
          <w:lang w:eastAsia="pl-PL"/>
        </w:rPr>
        <w:t>1.</w:t>
      </w:r>
      <w:r w:rsidRPr="000D7AB1">
        <w:rPr>
          <w:rFonts w:eastAsia="Times New Roman" w:cs="Times New Roman"/>
          <w:b/>
          <w:szCs w:val="24"/>
          <w:lang w:eastAsia="pl-PL"/>
        </w:rPr>
        <w:tab/>
      </w:r>
      <w:r w:rsidRPr="000D7AB1">
        <w:rPr>
          <w:rFonts w:eastAsia="Times New Roman" w:cs="Times New Roman"/>
          <w:b/>
          <w:szCs w:val="24"/>
          <w:u w:val="single"/>
          <w:lang w:eastAsia="pl-PL"/>
        </w:rPr>
        <w:t>Obowiązek wpłaty wadium</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Oferta musi być zabezpieczona wadium. Zamawiający zatrzyma wadium, jeżeli wystąpią przesłanki wymienione w art.46 ust. 4a i 5 PZP.</w:t>
      </w:r>
    </w:p>
    <w:p w:rsidR="000D7AB1" w:rsidRPr="000D7AB1" w:rsidRDefault="000D7AB1" w:rsidP="000D7AB1">
      <w:pPr>
        <w:tabs>
          <w:tab w:val="left" w:pos="0"/>
        </w:tabs>
        <w:spacing w:after="0" w:line="240" w:lineRule="auto"/>
        <w:jc w:val="both"/>
        <w:rPr>
          <w:rFonts w:eastAsia="Times New Roman" w:cs="Times New Roman"/>
          <w:b/>
          <w:szCs w:val="24"/>
          <w:lang w:eastAsia="pl-PL"/>
        </w:rPr>
      </w:pPr>
      <w:r w:rsidRPr="000D7AB1">
        <w:rPr>
          <w:rFonts w:eastAsia="Times New Roman" w:cs="Times New Roman"/>
          <w:b/>
          <w:szCs w:val="24"/>
          <w:lang w:eastAsia="pl-PL"/>
        </w:rPr>
        <w:t>Wadium musi obejmować cały okres związania ofertą.</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 xml:space="preserve">Wykonawca, który nie zabezpieczy oferty akceptowalną formą wadium, zostanie przez Zamawiającego wykluczony z postępowania. </w:t>
      </w:r>
    </w:p>
    <w:p w:rsidR="000D7AB1" w:rsidRPr="000D7AB1" w:rsidRDefault="000D7AB1" w:rsidP="000D7AB1">
      <w:pPr>
        <w:spacing w:after="0" w:line="240" w:lineRule="auto"/>
        <w:jc w:val="both"/>
        <w:rPr>
          <w:rFonts w:eastAsia="Times New Roman" w:cs="Times New Roman"/>
          <w:color w:val="000000"/>
          <w:szCs w:val="24"/>
          <w:lang w:eastAsia="pl-PL"/>
        </w:rPr>
      </w:pPr>
      <w:r w:rsidRPr="000D7AB1">
        <w:rPr>
          <w:rFonts w:eastAsia="Times New Roman" w:cs="Times New Roman"/>
          <w:szCs w:val="24"/>
          <w:lang w:eastAsia="pl-PL"/>
        </w:rPr>
        <w:t xml:space="preserve">Przystępując do przetargu wykonawca jest zobowiązany wnieść </w:t>
      </w:r>
      <w:r w:rsidRPr="000D7AB1">
        <w:rPr>
          <w:rFonts w:eastAsia="Times New Roman" w:cs="Times New Roman"/>
          <w:b/>
          <w:szCs w:val="24"/>
          <w:lang w:eastAsia="pl-PL"/>
        </w:rPr>
        <w:t>wadium w wysokości:</w:t>
      </w:r>
      <w:r w:rsidRPr="000D7AB1">
        <w:rPr>
          <w:rFonts w:eastAsia="Times New Roman" w:cs="Times New Roman"/>
          <w:szCs w:val="24"/>
          <w:lang w:eastAsia="pl-PL"/>
        </w:rPr>
        <w:t xml:space="preserve"> </w:t>
      </w:r>
      <w:r w:rsidRPr="000D7AB1">
        <w:rPr>
          <w:rFonts w:eastAsia="Times New Roman" w:cs="Times New Roman"/>
          <w:b/>
          <w:szCs w:val="24"/>
          <w:lang w:eastAsia="pl-PL"/>
        </w:rPr>
        <w:t>60 570,00</w:t>
      </w:r>
      <w:r w:rsidRPr="000D7AB1">
        <w:rPr>
          <w:rFonts w:eastAsia="Times New Roman" w:cs="Times New Roman"/>
          <w:szCs w:val="24"/>
          <w:lang w:eastAsia="pl-PL"/>
        </w:rPr>
        <w:t xml:space="preserve"> </w:t>
      </w:r>
      <w:r w:rsidRPr="000D7AB1">
        <w:rPr>
          <w:rFonts w:eastAsia="Times New Roman" w:cs="Times New Roman"/>
          <w:b/>
          <w:szCs w:val="24"/>
          <w:lang w:eastAsia="pl-PL"/>
        </w:rPr>
        <w:t xml:space="preserve">zł </w:t>
      </w:r>
      <w:r w:rsidRPr="000D7AB1">
        <w:rPr>
          <w:rFonts w:eastAsia="Times New Roman" w:cs="Times New Roman"/>
          <w:szCs w:val="24"/>
          <w:lang w:eastAsia="pl-PL"/>
        </w:rPr>
        <w:t>(słownie: sześćdziesiąt tysięcy pięćset siedemdziesiat złotych, 00/100)</w:t>
      </w:r>
      <w:r w:rsidRPr="000D7AB1">
        <w:rPr>
          <w:rFonts w:eastAsia="Times New Roman" w:cs="Times New Roman"/>
          <w:color w:val="000000"/>
          <w:szCs w:val="24"/>
          <w:lang w:eastAsia="pl-PL"/>
        </w:rPr>
        <w:t xml:space="preserve"> ; na poszczególne części w wysokości co najmniej:</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4"/>
        <w:gridCol w:w="2991"/>
      </w:tblGrid>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12 200,00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4 700,00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3</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290,00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4</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800,00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5</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1 800,00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6</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1 550,00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7</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220,00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8</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240,00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9</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2 000,00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10</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1 050,00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11</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660,00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12</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500,00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13</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240,00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14</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350,00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15</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980,00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16</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2 160,00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17</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330,00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18</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2 100,00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19</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4 000,00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20</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2 900,00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21</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3 520,00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22</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4 130,00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23</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3 400,00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24</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380,00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25</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160,00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26</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3 890,00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27</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860,00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28</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2 840,00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29</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2 260,00</w:t>
            </w:r>
          </w:p>
        </w:tc>
      </w:tr>
      <w:tr w:rsidR="000D7AB1" w:rsidRPr="000D7AB1" w:rsidTr="00AF4AB6">
        <w:tc>
          <w:tcPr>
            <w:tcW w:w="3104" w:type="dxa"/>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Pakiet 30</w:t>
            </w:r>
          </w:p>
        </w:tc>
        <w:tc>
          <w:tcPr>
            <w:tcW w:w="2991" w:type="dxa"/>
            <w:vAlign w:val="bottom"/>
          </w:tcPr>
          <w:p w:rsidR="000D7AB1" w:rsidRPr="000D7AB1" w:rsidRDefault="000D7AB1" w:rsidP="000D7AB1">
            <w:pPr>
              <w:spacing w:after="0" w:line="240" w:lineRule="auto"/>
              <w:jc w:val="center"/>
              <w:rPr>
                <w:rFonts w:eastAsia="Times New Roman" w:cs="Times New Roman"/>
                <w:szCs w:val="24"/>
                <w:lang w:eastAsia="pl-PL"/>
              </w:rPr>
            </w:pPr>
            <w:r w:rsidRPr="000D7AB1">
              <w:rPr>
                <w:rFonts w:eastAsia="Times New Roman" w:cs="Times New Roman"/>
                <w:szCs w:val="24"/>
                <w:lang w:eastAsia="pl-PL"/>
              </w:rPr>
              <w:t>60,00</w:t>
            </w:r>
          </w:p>
        </w:tc>
      </w:tr>
    </w:tbl>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b/>
          <w:color w:val="FF0000"/>
          <w:szCs w:val="24"/>
          <w:lang w:eastAsia="pl-PL"/>
        </w:rPr>
      </w:pPr>
      <w:r w:rsidRPr="000D7AB1">
        <w:rPr>
          <w:rFonts w:eastAsia="Times New Roman" w:cs="Times New Roman"/>
          <w:b/>
          <w:szCs w:val="24"/>
          <w:u w:val="single"/>
          <w:lang w:eastAsia="pl-PL"/>
        </w:rPr>
        <w:t>Termin wniesienia wadium</w:t>
      </w:r>
      <w:r w:rsidRPr="000D7AB1">
        <w:rPr>
          <w:rFonts w:eastAsia="Times New Roman" w:cs="Times New Roman"/>
          <w:szCs w:val="24"/>
          <w:lang w:eastAsia="pl-PL"/>
        </w:rPr>
        <w:t xml:space="preserve"> upływa w dniu składania ofert tj. dnia </w:t>
      </w:r>
      <w:r w:rsidR="00FB1497">
        <w:rPr>
          <w:rFonts w:eastAsia="Times New Roman" w:cs="Times New Roman"/>
          <w:b/>
          <w:szCs w:val="24"/>
          <w:lang w:eastAsia="pl-PL"/>
        </w:rPr>
        <w:t>21.04.</w:t>
      </w:r>
      <w:r w:rsidRPr="000D7AB1">
        <w:rPr>
          <w:rFonts w:eastAsia="Times New Roman" w:cs="Times New Roman"/>
          <w:b/>
          <w:szCs w:val="24"/>
          <w:lang w:eastAsia="pl-PL"/>
        </w:rPr>
        <w:t>2010r.</w:t>
      </w:r>
      <w:r w:rsidRPr="000D7AB1">
        <w:rPr>
          <w:rFonts w:eastAsia="Times New Roman" w:cs="Times New Roman"/>
          <w:szCs w:val="24"/>
          <w:lang w:eastAsia="pl-PL"/>
        </w:rPr>
        <w:t xml:space="preserve"> godz. </w:t>
      </w:r>
      <w:r w:rsidRPr="000D7AB1">
        <w:rPr>
          <w:rFonts w:eastAsia="Times New Roman" w:cs="Times New Roman"/>
          <w:b/>
          <w:szCs w:val="24"/>
          <w:lang w:eastAsia="pl-PL"/>
        </w:rPr>
        <w:t>10</w:t>
      </w:r>
      <w:r w:rsidRPr="000D7AB1">
        <w:rPr>
          <w:rFonts w:eastAsia="Times New Roman" w:cs="Times New Roman"/>
          <w:b/>
          <w:szCs w:val="24"/>
          <w:vertAlign w:val="superscript"/>
          <w:lang w:eastAsia="pl-PL"/>
        </w:rPr>
        <w:t>00</w:t>
      </w:r>
    </w:p>
    <w:p w:rsidR="000D7AB1" w:rsidRPr="000D7AB1" w:rsidRDefault="000D7AB1" w:rsidP="000D7AB1">
      <w:pPr>
        <w:spacing w:after="0" w:line="240" w:lineRule="auto"/>
        <w:ind w:left="709" w:hanging="709"/>
        <w:jc w:val="both"/>
        <w:rPr>
          <w:rFonts w:eastAsia="Times New Roman" w:cs="Times New Roman"/>
          <w:b/>
          <w:sz w:val="10"/>
          <w:szCs w:val="10"/>
          <w:lang w:eastAsia="pl-PL"/>
        </w:rPr>
      </w:pPr>
    </w:p>
    <w:p w:rsidR="000D7AB1" w:rsidRPr="000D7AB1" w:rsidRDefault="000D7AB1" w:rsidP="000D7AB1">
      <w:pPr>
        <w:spacing w:after="0" w:line="240" w:lineRule="auto"/>
        <w:ind w:left="709" w:hanging="709"/>
        <w:jc w:val="both"/>
        <w:rPr>
          <w:rFonts w:eastAsia="Times New Roman" w:cs="Times New Roman"/>
          <w:szCs w:val="24"/>
          <w:lang w:eastAsia="pl-PL"/>
        </w:rPr>
      </w:pPr>
      <w:r w:rsidRPr="000D7AB1">
        <w:rPr>
          <w:rFonts w:eastAsia="Times New Roman" w:cs="Times New Roman"/>
          <w:b/>
          <w:szCs w:val="24"/>
          <w:lang w:eastAsia="pl-PL"/>
        </w:rPr>
        <w:lastRenderedPageBreak/>
        <w:t>2.</w:t>
      </w:r>
      <w:r w:rsidRPr="000D7AB1">
        <w:rPr>
          <w:rFonts w:eastAsia="Times New Roman" w:cs="Times New Roman"/>
          <w:b/>
          <w:szCs w:val="24"/>
          <w:lang w:eastAsia="pl-PL"/>
        </w:rPr>
        <w:tab/>
      </w:r>
      <w:r w:rsidRPr="000D7AB1">
        <w:rPr>
          <w:rFonts w:eastAsia="Times New Roman" w:cs="Times New Roman"/>
          <w:b/>
          <w:szCs w:val="24"/>
          <w:u w:val="single"/>
          <w:lang w:eastAsia="pl-PL"/>
        </w:rPr>
        <w:t>Forma wpłaty wadium</w:t>
      </w:r>
      <w:r w:rsidRPr="000D7AB1">
        <w:rPr>
          <w:rFonts w:eastAsia="Times New Roman" w:cs="Times New Roman"/>
          <w:szCs w:val="24"/>
          <w:lang w:eastAsia="pl-PL"/>
        </w:rPr>
        <w:t>.</w:t>
      </w:r>
    </w:p>
    <w:p w:rsidR="000D7AB1" w:rsidRPr="000D7AB1" w:rsidRDefault="000D7AB1" w:rsidP="000D7AB1">
      <w:pPr>
        <w:spacing w:after="0" w:line="240" w:lineRule="auto"/>
        <w:rPr>
          <w:rFonts w:eastAsia="Times New Roman" w:cs="Times New Roman"/>
          <w:szCs w:val="20"/>
          <w:lang w:eastAsia="pl-PL"/>
        </w:rPr>
      </w:pPr>
      <w:r w:rsidRPr="000D7AB1">
        <w:rPr>
          <w:rFonts w:eastAsia="Times New Roman" w:cs="Times New Roman"/>
          <w:szCs w:val="20"/>
          <w:lang w:eastAsia="pl-PL"/>
        </w:rPr>
        <w:t>2.1</w:t>
      </w:r>
      <w:r w:rsidRPr="000D7AB1">
        <w:rPr>
          <w:rFonts w:eastAsia="Times New Roman" w:cs="Times New Roman"/>
          <w:szCs w:val="20"/>
          <w:lang w:eastAsia="pl-PL"/>
        </w:rPr>
        <w:tab/>
        <w:t>Wadium może być wnoszone w następujących formach:</w:t>
      </w:r>
    </w:p>
    <w:p w:rsidR="000D7AB1" w:rsidRPr="000D7AB1" w:rsidRDefault="000D7AB1" w:rsidP="000D7AB1">
      <w:pPr>
        <w:numPr>
          <w:ilvl w:val="0"/>
          <w:numId w:val="9"/>
        </w:numPr>
        <w:spacing w:after="0" w:line="240" w:lineRule="auto"/>
        <w:jc w:val="both"/>
        <w:rPr>
          <w:rFonts w:eastAsia="Times New Roman" w:cs="Times New Roman"/>
          <w:color w:val="000000"/>
          <w:szCs w:val="24"/>
          <w:lang w:eastAsia="pl-PL"/>
        </w:rPr>
      </w:pPr>
      <w:r w:rsidRPr="000D7AB1">
        <w:rPr>
          <w:rFonts w:eastAsia="Times New Roman" w:cs="Times New Roman"/>
          <w:color w:val="000000"/>
          <w:szCs w:val="24"/>
          <w:lang w:eastAsia="pl-PL"/>
        </w:rPr>
        <w:t xml:space="preserve">poręczeniach bankowych lub poręczeniach spółdzielczej kasy oszczędnościowo-kredytowej, z tym, że poręczenie kasy jest zawsze poręczeniem pieniężnym </w:t>
      </w:r>
    </w:p>
    <w:p w:rsidR="000D7AB1" w:rsidRPr="000D7AB1" w:rsidRDefault="000D7AB1" w:rsidP="000D7AB1">
      <w:pPr>
        <w:numPr>
          <w:ilvl w:val="0"/>
          <w:numId w:val="9"/>
        </w:numPr>
        <w:spacing w:after="0" w:line="240" w:lineRule="auto"/>
        <w:jc w:val="both"/>
        <w:rPr>
          <w:rFonts w:eastAsia="Times New Roman" w:cs="Times New Roman"/>
          <w:szCs w:val="24"/>
          <w:lang w:eastAsia="pl-PL"/>
        </w:rPr>
      </w:pPr>
      <w:r w:rsidRPr="000D7AB1">
        <w:rPr>
          <w:rFonts w:eastAsia="Times New Roman" w:cs="Times New Roman"/>
          <w:szCs w:val="24"/>
          <w:lang w:eastAsia="pl-PL"/>
        </w:rPr>
        <w:t>gwarancjach bankowych</w:t>
      </w:r>
      <w:r w:rsidR="00AF4AB6">
        <w:rPr>
          <w:rFonts w:eastAsia="Times New Roman" w:cs="Times New Roman"/>
          <w:szCs w:val="24"/>
          <w:lang w:eastAsia="pl-PL"/>
        </w:rPr>
        <w:t xml:space="preserve"> </w:t>
      </w:r>
      <w:r w:rsidR="00AF4AB6" w:rsidRPr="00AF4AB6">
        <w:rPr>
          <w:rFonts w:eastAsia="Times New Roman" w:cs="Times New Roman"/>
          <w:szCs w:val="24"/>
          <w:u w:val="single"/>
          <w:lang w:eastAsia="pl-PL"/>
        </w:rPr>
        <w:t>(w przypadku złożenia oferty na więcej niż jeden pakiet, Wykonawca zobowiązany jest złożyć gwarancję na każdy pakiet oddzielnie)</w:t>
      </w:r>
      <w:r w:rsidRPr="000D7AB1">
        <w:rPr>
          <w:rFonts w:eastAsia="Times New Roman" w:cs="Times New Roman"/>
          <w:szCs w:val="24"/>
          <w:lang w:eastAsia="pl-PL"/>
        </w:rPr>
        <w:t>,</w:t>
      </w:r>
    </w:p>
    <w:p w:rsidR="000D7AB1" w:rsidRPr="000D7AB1" w:rsidRDefault="00AF4AB6" w:rsidP="000D7AB1">
      <w:pPr>
        <w:numPr>
          <w:ilvl w:val="0"/>
          <w:numId w:val="9"/>
        </w:numPr>
        <w:spacing w:after="0" w:line="240" w:lineRule="auto"/>
        <w:jc w:val="both"/>
        <w:rPr>
          <w:rFonts w:eastAsia="Times New Roman" w:cs="Times New Roman"/>
          <w:szCs w:val="24"/>
          <w:lang w:eastAsia="pl-PL"/>
        </w:rPr>
      </w:pPr>
      <w:r>
        <w:rPr>
          <w:rFonts w:eastAsia="Times New Roman" w:cs="Times New Roman"/>
          <w:szCs w:val="24"/>
          <w:lang w:eastAsia="pl-PL"/>
        </w:rPr>
        <w:t xml:space="preserve">gwarancjach ubezpieczeniowych </w:t>
      </w:r>
      <w:r w:rsidRPr="00AF4AB6">
        <w:rPr>
          <w:rFonts w:eastAsia="Times New Roman" w:cs="Times New Roman"/>
          <w:szCs w:val="24"/>
          <w:u w:val="single"/>
          <w:lang w:eastAsia="pl-PL"/>
        </w:rPr>
        <w:t>(w przypadku złożenia oferty na więcej niż jeden pakiet, Wykonawca zobowiązany jest złożyć gwarancję na każdy pakiet oddzielnie)</w:t>
      </w:r>
    </w:p>
    <w:p w:rsidR="000D7AB1" w:rsidRPr="000D7AB1" w:rsidRDefault="000D7AB1" w:rsidP="000D7AB1">
      <w:pPr>
        <w:numPr>
          <w:ilvl w:val="0"/>
          <w:numId w:val="9"/>
        </w:numPr>
        <w:spacing w:after="0" w:line="240" w:lineRule="auto"/>
        <w:jc w:val="both"/>
        <w:rPr>
          <w:rFonts w:eastAsia="Times New Roman" w:cs="Times New Roman"/>
          <w:szCs w:val="24"/>
          <w:lang w:eastAsia="pl-PL"/>
        </w:rPr>
      </w:pPr>
      <w:r w:rsidRPr="000D7AB1">
        <w:rPr>
          <w:rFonts w:eastAsia="Times New Roman" w:cs="Times New Roman"/>
          <w:szCs w:val="24"/>
          <w:lang w:eastAsia="pl-PL"/>
        </w:rPr>
        <w:t>lub poręczeniach określonych w art. 45 ust. 6 ustawy PZP,</w:t>
      </w:r>
    </w:p>
    <w:p w:rsidR="000D7AB1" w:rsidRPr="000D7AB1" w:rsidRDefault="000D7AB1" w:rsidP="000D7AB1">
      <w:pPr>
        <w:numPr>
          <w:ilvl w:val="0"/>
          <w:numId w:val="9"/>
        </w:numPr>
        <w:spacing w:after="0" w:line="240" w:lineRule="auto"/>
        <w:jc w:val="both"/>
        <w:rPr>
          <w:rFonts w:eastAsia="Times New Roman" w:cs="Times New Roman"/>
          <w:szCs w:val="24"/>
          <w:u w:val="single"/>
          <w:lang w:eastAsia="pl-PL"/>
        </w:rPr>
      </w:pPr>
      <w:r w:rsidRPr="000D7AB1">
        <w:rPr>
          <w:rFonts w:eastAsia="Times New Roman" w:cs="Times New Roman"/>
          <w:szCs w:val="24"/>
          <w:lang w:eastAsia="pl-PL"/>
        </w:rPr>
        <w:t xml:space="preserve">przelewem na rachunek Zamawiającego - </w:t>
      </w:r>
      <w:r w:rsidRPr="000D7AB1">
        <w:rPr>
          <w:rFonts w:eastAsia="Times New Roman" w:cs="Times New Roman"/>
          <w:szCs w:val="24"/>
          <w:u w:val="single"/>
          <w:lang w:eastAsia="pl-PL"/>
        </w:rPr>
        <w:t xml:space="preserve">środki finansowe powinny wpłynąć na konto Zamawiającego do </w:t>
      </w:r>
      <w:r w:rsidR="00FB1497">
        <w:rPr>
          <w:rFonts w:eastAsia="Times New Roman" w:cs="Times New Roman"/>
          <w:b/>
          <w:szCs w:val="24"/>
          <w:u w:val="single"/>
          <w:lang w:eastAsia="pl-PL"/>
        </w:rPr>
        <w:t>21.04.</w:t>
      </w:r>
      <w:r w:rsidRPr="000D7AB1">
        <w:rPr>
          <w:rFonts w:eastAsia="Times New Roman" w:cs="Times New Roman"/>
          <w:b/>
          <w:szCs w:val="24"/>
          <w:u w:val="single"/>
          <w:lang w:eastAsia="pl-PL"/>
        </w:rPr>
        <w:t xml:space="preserve">2010r. </w:t>
      </w:r>
      <w:r w:rsidRPr="000D7AB1">
        <w:rPr>
          <w:rFonts w:eastAsia="Times New Roman" w:cs="Times New Roman"/>
          <w:szCs w:val="24"/>
          <w:u w:val="single"/>
          <w:lang w:eastAsia="pl-PL"/>
        </w:rPr>
        <w:t>do godz.</w:t>
      </w:r>
      <w:r w:rsidRPr="000D7AB1">
        <w:rPr>
          <w:rFonts w:eastAsia="Times New Roman" w:cs="Times New Roman"/>
          <w:b/>
          <w:szCs w:val="24"/>
          <w:u w:val="single"/>
          <w:lang w:eastAsia="pl-PL"/>
        </w:rPr>
        <w:t xml:space="preserve"> 10</w:t>
      </w:r>
      <w:r w:rsidRPr="000D7AB1">
        <w:rPr>
          <w:rFonts w:eastAsia="Times New Roman" w:cs="Times New Roman"/>
          <w:b/>
          <w:szCs w:val="24"/>
          <w:u w:val="single"/>
          <w:vertAlign w:val="superscript"/>
          <w:lang w:eastAsia="pl-PL"/>
        </w:rPr>
        <w:t>00</w:t>
      </w:r>
      <w:r w:rsidRPr="000D7AB1">
        <w:rPr>
          <w:rFonts w:eastAsia="Times New Roman" w:cs="Times New Roman"/>
          <w:b/>
          <w:szCs w:val="24"/>
          <w:lang w:eastAsia="pl-PL"/>
        </w:rPr>
        <w:t xml:space="preserve"> pod rygorem wykluczenia z postępowania.</w:t>
      </w:r>
    </w:p>
    <w:p w:rsidR="000D7AB1" w:rsidRPr="000D7AB1" w:rsidRDefault="000D7AB1" w:rsidP="000D7AB1">
      <w:pPr>
        <w:spacing w:after="0" w:line="240" w:lineRule="auto"/>
        <w:ind w:left="792"/>
        <w:jc w:val="both"/>
        <w:rPr>
          <w:rFonts w:eastAsia="Times New Roman" w:cs="Times New Roman"/>
          <w:sz w:val="10"/>
          <w:szCs w:val="10"/>
          <w:lang w:eastAsia="pl-PL"/>
        </w:rPr>
      </w:pP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Bank Gospodarstwa Krajowego O/Wrocław</w:t>
      </w: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07 1130 1033 0018 7991 8520 0007</w:t>
      </w:r>
    </w:p>
    <w:p w:rsidR="000D7AB1" w:rsidRPr="000D7AB1" w:rsidRDefault="000D7AB1" w:rsidP="000D7AB1">
      <w:pPr>
        <w:spacing w:after="0" w:line="240" w:lineRule="auto"/>
        <w:jc w:val="center"/>
        <w:rPr>
          <w:rFonts w:eastAsia="Times New Roman" w:cs="Times New Roman"/>
          <w:b/>
          <w:szCs w:val="24"/>
          <w:lang w:eastAsia="pl-PL"/>
        </w:rPr>
      </w:pPr>
      <w:r w:rsidRPr="000D7AB1">
        <w:rPr>
          <w:rFonts w:eastAsia="Times New Roman" w:cs="Times New Roman"/>
          <w:b/>
          <w:szCs w:val="24"/>
          <w:lang w:eastAsia="pl-PL"/>
        </w:rPr>
        <w:t>z zaznaczeniem:</w:t>
      </w:r>
    </w:p>
    <w:p w:rsidR="000D7AB1" w:rsidRPr="000D7AB1" w:rsidRDefault="000D7AB1" w:rsidP="000D7AB1">
      <w:pPr>
        <w:tabs>
          <w:tab w:val="num" w:pos="426"/>
        </w:tabs>
        <w:spacing w:after="0" w:line="240" w:lineRule="auto"/>
        <w:jc w:val="center"/>
        <w:rPr>
          <w:rFonts w:eastAsia="Times New Roman" w:cs="Times New Roman"/>
          <w:b/>
          <w:i/>
          <w:szCs w:val="24"/>
          <w:lang w:eastAsia="pl-PL"/>
        </w:rPr>
      </w:pPr>
      <w:r w:rsidRPr="000D7AB1">
        <w:rPr>
          <w:rFonts w:eastAsia="Times New Roman" w:cs="Times New Roman"/>
          <w:i/>
          <w:szCs w:val="24"/>
          <w:lang w:eastAsia="pl-PL"/>
        </w:rPr>
        <w:tab/>
      </w:r>
      <w:r w:rsidRPr="000D7AB1">
        <w:rPr>
          <w:rFonts w:eastAsia="Times New Roman" w:cs="Times New Roman"/>
          <w:b/>
          <w:i/>
          <w:szCs w:val="24"/>
          <w:lang w:eastAsia="pl-PL"/>
        </w:rPr>
        <w:t>,,Wadium w przetargu na materiałów opatrunkowych, obłożeń, siatek laparoskopowych, pokrowców na sprzęt medyczny, mat podłogowych i worków na zwłoki,</w:t>
      </w:r>
    </w:p>
    <w:p w:rsidR="000D7AB1" w:rsidRPr="000D7AB1" w:rsidRDefault="000D7AB1" w:rsidP="000D7AB1">
      <w:pPr>
        <w:tabs>
          <w:tab w:val="num" w:pos="426"/>
        </w:tabs>
        <w:spacing w:after="0" w:line="240" w:lineRule="auto"/>
        <w:jc w:val="center"/>
        <w:rPr>
          <w:rFonts w:eastAsia="Times New Roman" w:cs="Times New Roman"/>
          <w:b/>
          <w:i/>
          <w:szCs w:val="24"/>
          <w:lang w:eastAsia="pl-PL"/>
        </w:rPr>
      </w:pPr>
      <w:r w:rsidRPr="000D7AB1">
        <w:rPr>
          <w:rFonts w:eastAsia="Times New Roman" w:cs="Times New Roman"/>
          <w:b/>
          <w:i/>
          <w:szCs w:val="24"/>
          <w:lang w:eastAsia="pl-PL"/>
        </w:rPr>
        <w:t xml:space="preserve"> znak sprawy 22/Med./2010”</w:t>
      </w:r>
    </w:p>
    <w:p w:rsidR="000D7AB1" w:rsidRPr="000D7AB1" w:rsidRDefault="000D7AB1" w:rsidP="000D7AB1">
      <w:pPr>
        <w:spacing w:after="0" w:line="240" w:lineRule="auto"/>
        <w:jc w:val="both"/>
        <w:rPr>
          <w:rFonts w:eastAsia="Times New Roman" w:cs="Times New Roman"/>
          <w:i/>
          <w:color w:val="FF0000"/>
          <w:sz w:val="10"/>
          <w:szCs w:val="10"/>
          <w:lang w:eastAsia="pl-PL"/>
        </w:rPr>
      </w:pPr>
      <w:r w:rsidRPr="000D7AB1">
        <w:rPr>
          <w:rFonts w:eastAsia="Times New Roman" w:cs="Times New Roman"/>
          <w:i/>
          <w:color w:val="FF0000"/>
          <w:szCs w:val="20"/>
          <w:lang w:eastAsia="pl-PL"/>
        </w:rPr>
        <w:tab/>
      </w:r>
    </w:p>
    <w:p w:rsidR="000D7AB1" w:rsidRPr="000D7AB1" w:rsidRDefault="000D7AB1" w:rsidP="000D7AB1">
      <w:pPr>
        <w:spacing w:after="0" w:line="240" w:lineRule="auto"/>
        <w:ind w:left="500" w:hanging="500"/>
        <w:jc w:val="both"/>
        <w:rPr>
          <w:rFonts w:eastAsia="Times New Roman" w:cs="Times New Roman"/>
          <w:szCs w:val="24"/>
          <w:lang w:eastAsia="pl-PL"/>
        </w:rPr>
      </w:pPr>
      <w:r w:rsidRPr="000D7AB1">
        <w:rPr>
          <w:rFonts w:eastAsia="Times New Roman" w:cs="Times New Roman"/>
          <w:szCs w:val="24"/>
          <w:lang w:eastAsia="pl-PL"/>
        </w:rPr>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0D7AB1" w:rsidRPr="000D7AB1" w:rsidRDefault="000D7AB1" w:rsidP="000D7AB1">
      <w:pPr>
        <w:spacing w:after="0" w:line="240" w:lineRule="auto"/>
        <w:ind w:left="426" w:hanging="426"/>
        <w:jc w:val="both"/>
        <w:rPr>
          <w:rFonts w:eastAsia="Times New Roman" w:cs="Times New Roman"/>
          <w:b/>
          <w:szCs w:val="24"/>
          <w:lang w:eastAsia="pl-PL"/>
        </w:rPr>
      </w:pPr>
      <w:r w:rsidRPr="000D7AB1">
        <w:rPr>
          <w:rFonts w:eastAsia="Times New Roman" w:cs="Times New Roman"/>
          <w:szCs w:val="24"/>
          <w:lang w:eastAsia="pl-PL"/>
        </w:rPr>
        <w:t>2.3 W przypadku wnoszenia wadium przez Wykonawcę w innych formach, oryginał dokumentu potwierdzającego wniesienie wadium należy złożyć do depozytu u Głównego Księgowego Szpitala (</w:t>
      </w:r>
      <w:r w:rsidRPr="000D7AB1">
        <w:rPr>
          <w:rFonts w:eastAsia="Times New Roman" w:cs="Times New Roman"/>
          <w:b/>
          <w:szCs w:val="24"/>
          <w:u w:val="single"/>
          <w:lang w:eastAsia="pl-PL"/>
        </w:rPr>
        <w:t>KASA SZPITALNA</w:t>
      </w:r>
      <w:r w:rsidRPr="000D7AB1">
        <w:rPr>
          <w:rFonts w:eastAsia="Times New Roman" w:cs="Times New Roman"/>
          <w:b/>
          <w:szCs w:val="24"/>
          <w:lang w:eastAsia="pl-PL"/>
        </w:rPr>
        <w:t xml:space="preserve"> – Budynek Administracji Ogólnej</w:t>
      </w:r>
      <w:r w:rsidRPr="000D7AB1">
        <w:rPr>
          <w:rFonts w:eastAsia="Times New Roman" w:cs="Times New Roman"/>
          <w:szCs w:val="24"/>
          <w:lang w:eastAsia="pl-PL"/>
        </w:rPr>
        <w:t xml:space="preserve">) a </w:t>
      </w:r>
      <w:r w:rsidRPr="000D7AB1">
        <w:rPr>
          <w:rFonts w:eastAsia="Times New Roman" w:cs="Times New Roman"/>
          <w:b/>
          <w:szCs w:val="24"/>
          <w:lang w:eastAsia="pl-PL"/>
        </w:rPr>
        <w:t xml:space="preserve">kserokopię potwierdzoną za zgodność z oryginałem dołączyć do oferty. </w:t>
      </w:r>
    </w:p>
    <w:p w:rsidR="000D7AB1" w:rsidRPr="000D7AB1" w:rsidRDefault="000D7AB1" w:rsidP="000D7AB1">
      <w:pPr>
        <w:spacing w:after="0" w:line="240" w:lineRule="auto"/>
        <w:ind w:left="426" w:hanging="426"/>
        <w:jc w:val="both"/>
        <w:rPr>
          <w:rFonts w:eastAsia="Times New Roman" w:cs="Times New Roman"/>
          <w:b/>
          <w:szCs w:val="24"/>
          <w:lang w:eastAsia="pl-PL"/>
        </w:rPr>
      </w:pPr>
    </w:p>
    <w:p w:rsidR="000D7AB1" w:rsidRPr="000D7AB1" w:rsidRDefault="000D7AB1" w:rsidP="000D7AB1">
      <w:pPr>
        <w:spacing w:after="0" w:line="240" w:lineRule="auto"/>
        <w:ind w:left="426" w:hanging="426"/>
        <w:jc w:val="both"/>
        <w:rPr>
          <w:rFonts w:eastAsia="Times New Roman" w:cs="Times New Roman"/>
          <w:b/>
          <w:szCs w:val="24"/>
          <w:lang w:eastAsia="pl-PL"/>
        </w:rPr>
      </w:pPr>
    </w:p>
    <w:p w:rsidR="000D7AB1" w:rsidRPr="000D7AB1" w:rsidRDefault="000D7AB1" w:rsidP="000D7AB1">
      <w:pPr>
        <w:spacing w:after="0" w:line="240" w:lineRule="auto"/>
        <w:ind w:left="426" w:hanging="426"/>
        <w:jc w:val="both"/>
        <w:rPr>
          <w:rFonts w:eastAsia="Times New Roman" w:cs="Times New Roman"/>
          <w:b/>
          <w:szCs w:val="24"/>
          <w:lang w:eastAsia="pl-PL"/>
        </w:rPr>
      </w:pPr>
      <w:r w:rsidRPr="000D7AB1">
        <w:rPr>
          <w:rFonts w:eastAsia="Times New Roman" w:cs="Times New Roman"/>
          <w:b/>
          <w:szCs w:val="24"/>
          <w:lang w:eastAsia="pl-PL"/>
        </w:rPr>
        <w:t>UWAGA!</w:t>
      </w:r>
    </w:p>
    <w:p w:rsidR="00AF4AB6" w:rsidRDefault="00AF4AB6" w:rsidP="000D7AB1">
      <w:pPr>
        <w:spacing w:after="0" w:line="240" w:lineRule="auto"/>
        <w:ind w:left="426"/>
        <w:jc w:val="both"/>
        <w:rPr>
          <w:rFonts w:eastAsia="Times New Roman" w:cs="Times New Roman"/>
          <w:b/>
          <w:szCs w:val="24"/>
          <w:u w:val="single"/>
          <w:lang w:eastAsia="pl-PL"/>
        </w:rPr>
      </w:pPr>
      <w:r w:rsidRPr="00AF4AB6">
        <w:rPr>
          <w:rFonts w:eastAsia="Times New Roman" w:cs="Times New Roman"/>
          <w:b/>
          <w:szCs w:val="24"/>
          <w:u w:val="single"/>
          <w:lang w:eastAsia="pl-PL"/>
        </w:rPr>
        <w:t>W przypadku złożenia oferty na więcej niż jeden pakiet w formie gwarancji ubezpieczeniowej lub bankowej, Wykonawca zobowiązany jest złożyć gwarancję na każdy pakiet oddzielnie)</w:t>
      </w:r>
    </w:p>
    <w:p w:rsidR="00AF4AB6" w:rsidRDefault="00AF4AB6" w:rsidP="00AF4AB6">
      <w:pPr>
        <w:spacing w:after="0" w:line="240" w:lineRule="auto"/>
        <w:ind w:left="426"/>
        <w:jc w:val="both"/>
        <w:rPr>
          <w:rFonts w:eastAsia="Times New Roman" w:cs="Times New Roman"/>
          <w:b/>
          <w:szCs w:val="24"/>
          <w:lang w:eastAsia="pl-PL"/>
        </w:rPr>
      </w:pPr>
      <w:r w:rsidRPr="000D7AB1">
        <w:rPr>
          <w:rFonts w:eastAsia="Times New Roman" w:cs="Times New Roman"/>
          <w:b/>
          <w:szCs w:val="24"/>
          <w:lang w:eastAsia="pl-PL"/>
        </w:rPr>
        <w:t>Złożenie dokumentu wadialnego w innym miejscu</w:t>
      </w:r>
      <w:r>
        <w:rPr>
          <w:rFonts w:eastAsia="Times New Roman" w:cs="Times New Roman"/>
          <w:b/>
          <w:szCs w:val="24"/>
          <w:lang w:eastAsia="pl-PL"/>
        </w:rPr>
        <w:t xml:space="preserve"> i błędnej formie</w:t>
      </w:r>
      <w:r w:rsidRPr="000D7AB1">
        <w:rPr>
          <w:rFonts w:eastAsia="Times New Roman" w:cs="Times New Roman"/>
          <w:b/>
          <w:szCs w:val="24"/>
          <w:lang w:eastAsia="pl-PL"/>
        </w:rPr>
        <w:t xml:space="preserve"> może spowodować zastosowanie sankcji wynikającej z art. 24 ust. 2 pkt. 2 ustawy PZP.</w:t>
      </w:r>
    </w:p>
    <w:p w:rsidR="00AF4AB6" w:rsidRPr="00AF4AB6" w:rsidRDefault="00AF4AB6" w:rsidP="000D7AB1">
      <w:pPr>
        <w:spacing w:after="0" w:line="240" w:lineRule="auto"/>
        <w:ind w:left="426"/>
        <w:jc w:val="both"/>
        <w:rPr>
          <w:rFonts w:eastAsia="Times New Roman" w:cs="Times New Roman"/>
          <w:b/>
          <w:szCs w:val="24"/>
          <w:lang w:eastAsia="pl-PL"/>
        </w:rPr>
      </w:pPr>
    </w:p>
    <w:p w:rsidR="000D7AB1" w:rsidRPr="000D7AB1" w:rsidRDefault="000D7AB1" w:rsidP="000D7AB1">
      <w:pPr>
        <w:spacing w:after="0" w:line="240" w:lineRule="auto"/>
        <w:ind w:left="426"/>
        <w:jc w:val="both"/>
        <w:rPr>
          <w:rFonts w:eastAsia="Times New Roman" w:cs="Times New Roman"/>
          <w:b/>
          <w:szCs w:val="24"/>
          <w:lang w:eastAsia="pl-PL"/>
        </w:rPr>
      </w:pPr>
    </w:p>
    <w:p w:rsidR="000D7AB1" w:rsidRPr="000D7AB1" w:rsidRDefault="000D7AB1" w:rsidP="000D7AB1">
      <w:pPr>
        <w:numPr>
          <w:ilvl w:val="1"/>
          <w:numId w:val="18"/>
        </w:numPr>
        <w:spacing w:after="0" w:line="240" w:lineRule="auto"/>
        <w:jc w:val="both"/>
        <w:rPr>
          <w:rFonts w:eastAsia="Times New Roman" w:cs="Times New Roman"/>
          <w:szCs w:val="20"/>
          <w:lang w:eastAsia="pl-PL"/>
        </w:rPr>
      </w:pPr>
      <w:r w:rsidRPr="000D7AB1">
        <w:rPr>
          <w:rFonts w:eastAsia="Times New Roman" w:cs="Times New Roman"/>
          <w:szCs w:val="20"/>
          <w:lang w:eastAsia="pl-PL"/>
        </w:rPr>
        <w:t>Zwrot wadium lub ewentualne ponowne jego wniesienie regulują przepisy art. 46 i art. 184 PZP.</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VIII.      </w:t>
      </w:r>
      <w:r w:rsidRPr="000D7AB1">
        <w:rPr>
          <w:rFonts w:eastAsia="Times New Roman" w:cs="Times New Roman"/>
          <w:b/>
          <w:szCs w:val="24"/>
          <w:u w:val="single"/>
          <w:lang w:eastAsia="pl-PL"/>
        </w:rPr>
        <w:t xml:space="preserve">OPIS KRYTERIÓW OCENY OFRT I SPOSÓB DOKONYWANIA </w:t>
      </w: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u w:val="single"/>
          <w:lang w:eastAsia="pl-PL"/>
        </w:rPr>
        <w:t>ICH OCENY</w:t>
      </w:r>
    </w:p>
    <w:p w:rsidR="000D7AB1" w:rsidRPr="000D7AB1" w:rsidRDefault="000D7AB1" w:rsidP="000D7AB1">
      <w:pPr>
        <w:spacing w:after="0" w:line="240" w:lineRule="auto"/>
        <w:jc w:val="both"/>
        <w:rPr>
          <w:rFonts w:eastAsia="Times New Roman" w:cs="Times New Roman"/>
          <w:sz w:val="10"/>
          <w:szCs w:val="10"/>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1.   </w:t>
      </w:r>
      <w:r w:rsidRPr="000D7AB1">
        <w:rPr>
          <w:rFonts w:eastAsia="Times New Roman" w:cs="Times New Roman"/>
          <w:b/>
          <w:szCs w:val="24"/>
          <w:u w:val="single"/>
          <w:lang w:eastAsia="pl-PL"/>
        </w:rPr>
        <w:t>Kryteria wyboru ofert i ich znaczenie:</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szCs w:val="24"/>
          <w:lang w:eastAsia="pl-PL"/>
        </w:rPr>
        <w:t xml:space="preserve">Przy wyborze oferty Zamawiający kierował się będzie jednym kryterium – </w:t>
      </w:r>
      <w:r w:rsidRPr="000D7AB1">
        <w:rPr>
          <w:rFonts w:eastAsia="Times New Roman" w:cs="Times New Roman"/>
          <w:b/>
          <w:szCs w:val="24"/>
          <w:lang w:eastAsia="pl-PL"/>
        </w:rPr>
        <w:t>cena (cena brutto pakietu).</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Za najkorzystniejszą ofertę zostanie uznana oferta z najniższą ceną. </w:t>
      </w:r>
    </w:p>
    <w:p w:rsidR="000D7AB1" w:rsidRPr="000D7AB1" w:rsidRDefault="000D7AB1" w:rsidP="000D7AB1">
      <w:pPr>
        <w:spacing w:after="0" w:line="240" w:lineRule="auto"/>
        <w:jc w:val="both"/>
        <w:rPr>
          <w:rFonts w:eastAsia="Times New Roman" w:cs="Times New Roman"/>
          <w:snapToGrid w:val="0"/>
          <w:szCs w:val="24"/>
          <w:lang w:eastAsia="pl-PL"/>
        </w:rPr>
      </w:pPr>
      <w:r w:rsidRPr="000D7AB1">
        <w:rPr>
          <w:rFonts w:eastAsia="Times New Roman" w:cs="Times New Roman"/>
          <w:snapToGrid w:val="0"/>
          <w:szCs w:val="24"/>
          <w:lang w:eastAsia="pl-PL"/>
        </w:rPr>
        <w:lastRenderedPageBreak/>
        <w:t xml:space="preserve">Cena oferty zostanie przeliczona na wartości punktowe, uwzględniając wagę kryterium cena = 100% i stosując wzór: </w:t>
      </w:r>
    </w:p>
    <w:p w:rsidR="000D7AB1" w:rsidRPr="000D7AB1" w:rsidRDefault="000D7AB1" w:rsidP="000D7AB1">
      <w:pPr>
        <w:spacing w:after="0" w:line="240" w:lineRule="auto"/>
        <w:ind w:left="426"/>
        <w:jc w:val="center"/>
        <w:rPr>
          <w:rFonts w:eastAsia="Times New Roman" w:cs="Times New Roman"/>
          <w:szCs w:val="24"/>
          <w:lang w:eastAsia="pl-PL"/>
        </w:rPr>
      </w:pPr>
      <w:r w:rsidRPr="000D7AB1">
        <w:rPr>
          <w:rFonts w:eastAsia="Times New Roman" w:cs="Times New Roman"/>
          <w:b/>
          <w:position w:val="-30"/>
          <w:szCs w:val="24"/>
          <w:lang w:eastAsia="pl-PL"/>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8" o:title=""/>
          </v:shape>
          <o:OLEObject Type="Embed" ProgID="Equation.3" ShapeID="_x0000_i1025" DrawAspect="Content" ObjectID="_1330154813" r:id="rId9"/>
        </w:object>
      </w:r>
      <w:r w:rsidRPr="000D7AB1">
        <w:rPr>
          <w:rFonts w:eastAsia="Times New Roman" w:cs="Times New Roman"/>
          <w:szCs w:val="24"/>
          <w:lang w:eastAsia="pl-PL"/>
        </w:rPr>
        <w:t xml:space="preserve"> · 100 pkt. </w:t>
      </w:r>
    </w:p>
    <w:p w:rsidR="000D7AB1" w:rsidRPr="000D7AB1" w:rsidRDefault="000D7AB1" w:rsidP="000D7AB1">
      <w:pPr>
        <w:tabs>
          <w:tab w:val="left" w:pos="993"/>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W</w:t>
      </w:r>
      <w:r w:rsidRPr="000D7AB1">
        <w:rPr>
          <w:rFonts w:eastAsia="Times New Roman" w:cs="Times New Roman"/>
          <w:szCs w:val="24"/>
          <w:lang w:eastAsia="pl-PL"/>
        </w:rPr>
        <w:tab/>
        <w:t>- waga kryterium</w:t>
      </w:r>
    </w:p>
    <w:p w:rsidR="000D7AB1" w:rsidRPr="000D7AB1" w:rsidRDefault="000D7AB1" w:rsidP="000D7AB1">
      <w:pPr>
        <w:tabs>
          <w:tab w:val="left" w:pos="993"/>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C</w:t>
      </w:r>
      <w:r w:rsidRPr="000D7AB1">
        <w:rPr>
          <w:rFonts w:eastAsia="Times New Roman" w:cs="Times New Roman"/>
          <w:szCs w:val="24"/>
          <w:vertAlign w:val="subscript"/>
          <w:lang w:eastAsia="pl-PL"/>
        </w:rPr>
        <w:t>min</w:t>
      </w:r>
      <w:r w:rsidRPr="000D7AB1">
        <w:rPr>
          <w:rFonts w:eastAsia="Times New Roman" w:cs="Times New Roman"/>
          <w:szCs w:val="24"/>
          <w:vertAlign w:val="subscript"/>
          <w:lang w:eastAsia="pl-PL"/>
        </w:rPr>
        <w:tab/>
      </w:r>
      <w:r w:rsidRPr="000D7AB1">
        <w:rPr>
          <w:rFonts w:eastAsia="Times New Roman" w:cs="Times New Roman"/>
          <w:szCs w:val="24"/>
          <w:lang w:eastAsia="pl-PL"/>
        </w:rPr>
        <w:t>- cena minimalna w zbiorze ofert</w:t>
      </w:r>
    </w:p>
    <w:p w:rsidR="000D7AB1" w:rsidRPr="000D7AB1" w:rsidRDefault="000D7AB1" w:rsidP="000D7AB1">
      <w:pPr>
        <w:spacing w:after="0" w:line="240" w:lineRule="auto"/>
        <w:ind w:left="420"/>
        <w:jc w:val="both"/>
        <w:rPr>
          <w:rFonts w:eastAsia="Times New Roman" w:cs="Times New Roman"/>
          <w:szCs w:val="24"/>
          <w:lang w:eastAsia="pl-PL"/>
        </w:rPr>
      </w:pPr>
      <w:r w:rsidRPr="000D7AB1">
        <w:rPr>
          <w:rFonts w:eastAsia="Times New Roman" w:cs="Times New Roman"/>
          <w:szCs w:val="24"/>
          <w:lang w:eastAsia="pl-PL"/>
        </w:rPr>
        <w:t>C</w:t>
      </w:r>
      <w:r w:rsidRPr="000D7AB1">
        <w:rPr>
          <w:rFonts w:eastAsia="Times New Roman" w:cs="Times New Roman"/>
          <w:szCs w:val="24"/>
          <w:vertAlign w:val="subscript"/>
          <w:lang w:eastAsia="pl-PL"/>
        </w:rPr>
        <w:t>n</w:t>
      </w:r>
      <w:r w:rsidRPr="000D7AB1">
        <w:rPr>
          <w:rFonts w:eastAsia="Times New Roman" w:cs="Times New Roman"/>
          <w:szCs w:val="24"/>
          <w:vertAlign w:val="subscript"/>
          <w:lang w:eastAsia="pl-PL"/>
        </w:rPr>
        <w:tab/>
      </w:r>
      <w:r w:rsidRPr="000D7AB1">
        <w:rPr>
          <w:rFonts w:eastAsia="Times New Roman" w:cs="Times New Roman"/>
          <w:szCs w:val="24"/>
          <w:lang w:eastAsia="pl-PL"/>
        </w:rPr>
        <w:t>- cena danej oferty</w:t>
      </w:r>
    </w:p>
    <w:p w:rsidR="000D7AB1" w:rsidRPr="000D7AB1" w:rsidRDefault="000D7AB1" w:rsidP="000D7AB1">
      <w:pPr>
        <w:tabs>
          <w:tab w:val="left" w:pos="709"/>
        </w:tabs>
        <w:spacing w:after="0" w:line="240" w:lineRule="auto"/>
        <w:jc w:val="both"/>
        <w:rPr>
          <w:rFonts w:eastAsia="Times New Roman" w:cs="Times New Roman"/>
          <w:b/>
          <w:szCs w:val="24"/>
          <w:u w:val="single"/>
          <w:lang w:eastAsia="pl-PL"/>
        </w:rPr>
      </w:pPr>
    </w:p>
    <w:p w:rsidR="000D7AB1" w:rsidRPr="000D7AB1" w:rsidRDefault="000D7AB1" w:rsidP="000D7AB1">
      <w:pPr>
        <w:numPr>
          <w:ilvl w:val="0"/>
          <w:numId w:val="10"/>
        </w:numPr>
        <w:tabs>
          <w:tab w:val="left" w:pos="709"/>
        </w:tabs>
        <w:spacing w:after="0" w:line="240" w:lineRule="auto"/>
        <w:jc w:val="both"/>
        <w:rPr>
          <w:rFonts w:eastAsia="Times New Roman" w:cs="Times New Roman"/>
          <w:b/>
          <w:szCs w:val="24"/>
          <w:u w:val="single"/>
          <w:lang w:eastAsia="pl-PL"/>
        </w:rPr>
      </w:pPr>
      <w:r w:rsidRPr="000D7AB1">
        <w:rPr>
          <w:rFonts w:eastAsia="Times New Roman" w:cs="Times New Roman"/>
          <w:b/>
          <w:szCs w:val="24"/>
          <w:u w:val="single"/>
          <w:lang w:eastAsia="pl-PL"/>
        </w:rPr>
        <w:t>Zasady wyboru oferty i udzielenia zamówienia</w:t>
      </w:r>
    </w:p>
    <w:p w:rsidR="000D7AB1" w:rsidRPr="000D7AB1" w:rsidRDefault="000D7AB1" w:rsidP="000D7AB1">
      <w:pPr>
        <w:tabs>
          <w:tab w:val="left" w:pos="709"/>
        </w:tabs>
        <w:spacing w:after="0" w:line="240" w:lineRule="auto"/>
        <w:ind w:left="432"/>
        <w:jc w:val="both"/>
        <w:rPr>
          <w:rFonts w:eastAsia="Times New Roman" w:cs="Times New Roman"/>
          <w:b/>
          <w:szCs w:val="24"/>
          <w:u w:val="single"/>
          <w:lang w:eastAsia="pl-PL"/>
        </w:rPr>
      </w:pPr>
    </w:p>
    <w:p w:rsidR="000D7AB1" w:rsidRPr="000D7AB1" w:rsidRDefault="000D7AB1" w:rsidP="000D7AB1">
      <w:pPr>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Zamawiający udzieli zamówienia Wykonawcy, którego oferta:</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odpowiada wszystkim wymaganiom przedstawionym w PZP,</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 xml:space="preserve">jest zgodna z treścią  SIWZ, </w:t>
      </w:r>
    </w:p>
    <w:p w:rsidR="000D7AB1" w:rsidRPr="000D7AB1" w:rsidRDefault="000D7AB1" w:rsidP="000D7AB1">
      <w:pPr>
        <w:numPr>
          <w:ilvl w:val="0"/>
          <w:numId w:val="1"/>
        </w:numPr>
        <w:spacing w:after="0" w:line="240" w:lineRule="auto"/>
        <w:ind w:left="709"/>
        <w:jc w:val="both"/>
        <w:rPr>
          <w:rFonts w:eastAsia="Times New Roman" w:cs="Times New Roman"/>
          <w:szCs w:val="24"/>
          <w:lang w:eastAsia="pl-PL"/>
        </w:rPr>
      </w:pPr>
      <w:r w:rsidRPr="000D7AB1">
        <w:rPr>
          <w:rFonts w:eastAsia="Times New Roman" w:cs="Times New Roman"/>
          <w:szCs w:val="24"/>
          <w:lang w:eastAsia="pl-PL"/>
        </w:rPr>
        <w:t>została uznana za najkorzystniejszą w oparciu o podane kryteria wyboru.</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IX.              </w:t>
      </w:r>
      <w:r w:rsidRPr="000D7AB1">
        <w:rPr>
          <w:rFonts w:eastAsia="Times New Roman" w:cs="Times New Roman"/>
          <w:b/>
          <w:szCs w:val="24"/>
          <w:u w:val="single"/>
          <w:lang w:eastAsia="pl-PL"/>
        </w:rPr>
        <w:t>ISTOTNE POSTANOWIENIA UMOWY</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color w:val="FF0000"/>
          <w:szCs w:val="24"/>
          <w:lang w:eastAsia="pl-PL"/>
        </w:rPr>
      </w:pPr>
      <w:r w:rsidRPr="000D7AB1">
        <w:rPr>
          <w:rFonts w:eastAsia="Times New Roman" w:cs="Times New Roman"/>
          <w:szCs w:val="24"/>
          <w:lang w:eastAsia="pl-PL"/>
        </w:rPr>
        <w:t xml:space="preserve">Przedmiotowo istotne elementy umowy (essentialia negotii) związane ze sposobem realizacji zamówienia, warunkami umowy zawiera </w:t>
      </w:r>
      <w:r w:rsidRPr="000D7AB1">
        <w:rPr>
          <w:rFonts w:eastAsia="Times New Roman" w:cs="Times New Roman"/>
          <w:b/>
          <w:szCs w:val="24"/>
          <w:lang w:eastAsia="pl-PL"/>
        </w:rPr>
        <w:t>Załącznik 3,</w:t>
      </w:r>
      <w:r w:rsidRPr="000D7AB1">
        <w:rPr>
          <w:rFonts w:eastAsia="Times New Roman" w:cs="Times New Roman"/>
          <w:szCs w:val="24"/>
          <w:lang w:eastAsia="pl-PL"/>
        </w:rPr>
        <w:t xml:space="preserve"> w którym należy wypełnić wszystkie miejsca wykropkowane z wyjątkiem numeru umowy, daty jej zawarcia i złożyć wraz z ofertą (pod rygorem odrzucenia oferty).</w:t>
      </w: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szCs w:val="24"/>
          <w:lang w:eastAsia="pl-PL"/>
        </w:rPr>
        <w:t>Oprócz przesłanek wymienionych w  art. 144 ust. 1 PZP Zamawiający przewiduje następujący zakres zmian w umowie, które będą mogły być wprowadzone w formie aneksu:</w:t>
      </w:r>
    </w:p>
    <w:p w:rsidR="000D7AB1" w:rsidRPr="000D7AB1" w:rsidRDefault="000D7AB1" w:rsidP="000D7AB1">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0D7AB1" w:rsidRPr="000D7AB1" w:rsidRDefault="000D7AB1" w:rsidP="000D7AB1">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Urzędowa zmiana stawek podatku VAT obowiązuje z mocy prawa. Zamawiający dopuszcza zmianę zapisów umowy w formie aneksu w przypadku zmiany stawki podatku VAT.</w:t>
      </w:r>
    </w:p>
    <w:p w:rsidR="000D7AB1" w:rsidRPr="000D7AB1" w:rsidRDefault="000D7AB1" w:rsidP="000D7AB1">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20% wartości brutto umowy.</w:t>
      </w:r>
    </w:p>
    <w:p w:rsidR="000D7AB1" w:rsidRPr="000D7AB1" w:rsidRDefault="000D7AB1" w:rsidP="000D7AB1">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w formie aneksu zmianę umowy w przypadku zaniechania produkcji określonego gatunku przedmiotu umowy. Dostarczony zamiennik/równoważnik musi spełniać co najmniej wszystkie wymagania SIWZ lub je przewyższać. Przesłanka niezbędna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0D7AB1" w:rsidRPr="000D7AB1" w:rsidRDefault="000D7AB1" w:rsidP="000D7AB1">
      <w:pPr>
        <w:numPr>
          <w:ilvl w:val="0"/>
          <w:numId w:val="11"/>
        </w:numPr>
        <w:spacing w:after="0" w:line="240" w:lineRule="auto"/>
        <w:jc w:val="both"/>
        <w:rPr>
          <w:rFonts w:eastAsia="Times New Roman" w:cs="Times New Roman"/>
          <w:szCs w:val="24"/>
          <w:lang w:eastAsia="pl-PL"/>
        </w:rPr>
      </w:pPr>
      <w:r w:rsidRPr="000D7AB1">
        <w:rPr>
          <w:rFonts w:eastAsia="Times New Roman" w:cs="Times New Roman"/>
          <w:szCs w:val="24"/>
          <w:lang w:eastAsia="pl-PL"/>
        </w:rPr>
        <w:t>Zamawiający dopuszcza zmianę zapisów umowy w przypadku zmiany numerów katalogowych przez producenta przy jednoczesnym zastrzeżeniu braku zmian cen na wyższe oraz jednoczesnym podtrzymaniu co najmniej parametrów przedmiotu zamawianego.</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X.        </w:t>
      </w:r>
      <w:r w:rsidRPr="000D7AB1">
        <w:rPr>
          <w:rFonts w:eastAsia="Times New Roman" w:cs="Times New Roman"/>
          <w:b/>
          <w:szCs w:val="24"/>
          <w:u w:val="single"/>
          <w:lang w:eastAsia="pl-PL"/>
        </w:rPr>
        <w:t>OPIS SPOSOBU OBLICZANIA CENY OFERTY</w:t>
      </w:r>
    </w:p>
    <w:p w:rsidR="000D7AB1" w:rsidRPr="000D7AB1" w:rsidRDefault="000D7AB1" w:rsidP="000D7AB1">
      <w:pPr>
        <w:spacing w:after="0" w:line="240" w:lineRule="auto"/>
        <w:jc w:val="both"/>
        <w:rPr>
          <w:rFonts w:eastAsia="Times New Roman" w:cs="Times New Roman"/>
          <w:szCs w:val="24"/>
          <w:u w:val="single"/>
          <w:lang w:eastAsia="pl-PL"/>
        </w:rPr>
      </w:pPr>
    </w:p>
    <w:p w:rsidR="000D7AB1" w:rsidRPr="000D7AB1" w:rsidRDefault="000D7AB1" w:rsidP="000D7AB1">
      <w:pPr>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lastRenderedPageBreak/>
        <w:t>1. Cena</w:t>
      </w:r>
      <w:r w:rsidRPr="000D7AB1">
        <w:rPr>
          <w:rFonts w:eastAsia="Times New Roman" w:cs="Times New Roman"/>
          <w:color w:val="000000"/>
          <w:szCs w:val="24"/>
          <w:lang w:eastAsia="pl-PL"/>
        </w:rPr>
        <w:t xml:space="preserve"> oferty musi być podana w złotych polskich brutto – cyfrowo i słownie </w:t>
      </w:r>
      <w:r w:rsidRPr="000D7AB1">
        <w:rPr>
          <w:rFonts w:eastAsia="Times New Roman" w:cs="Times New Roman"/>
          <w:color w:val="000000"/>
          <w:szCs w:val="24"/>
          <w:lang w:eastAsia="pl-PL"/>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0D7AB1" w:rsidRPr="000D7AB1" w:rsidRDefault="000D7AB1" w:rsidP="000D7AB1">
      <w:pPr>
        <w:numPr>
          <w:ilvl w:val="0"/>
          <w:numId w:val="8"/>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 celu wyłonienia najkorzystniejszej oferty w świetle kryterium ceny, Zamawiający do porównania ofert będzie brał pod uwagę cenę brutto oferty. </w:t>
      </w:r>
    </w:p>
    <w:p w:rsidR="000D7AB1" w:rsidRPr="000D7AB1" w:rsidRDefault="000D7AB1" w:rsidP="000D7AB1">
      <w:pPr>
        <w:numPr>
          <w:ilvl w:val="0"/>
          <w:numId w:val="8"/>
        </w:num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Wymagane jest by cena podana w ofercie obejmowała koszty dostawy do Zamawiającego  </w:t>
      </w:r>
      <w:r w:rsidRPr="000D7AB1">
        <w:rPr>
          <w:rFonts w:eastAsia="Times New Roman" w:cs="Times New Roman"/>
          <w:szCs w:val="24"/>
          <w:lang w:eastAsia="pl-PL"/>
        </w:rPr>
        <w:br w:type="textWrapping" w:clear="all"/>
        <w:t xml:space="preserve"> i wszelkie inne  koszty związane z przedmiotem zamówienia, w tym:</w:t>
      </w:r>
    </w:p>
    <w:p w:rsidR="000D7AB1" w:rsidRPr="000D7AB1" w:rsidRDefault="000D7AB1" w:rsidP="000D7AB1">
      <w:pPr>
        <w:numPr>
          <w:ilvl w:val="0"/>
          <w:numId w:val="12"/>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transportu krajowego i zagranicznego,</w:t>
      </w:r>
    </w:p>
    <w:p w:rsidR="000D7AB1" w:rsidRPr="000D7AB1" w:rsidRDefault="000D7AB1" w:rsidP="000D7AB1">
      <w:pPr>
        <w:numPr>
          <w:ilvl w:val="0"/>
          <w:numId w:val="12"/>
        </w:numPr>
        <w:spacing w:after="0" w:line="240" w:lineRule="auto"/>
        <w:jc w:val="both"/>
        <w:rPr>
          <w:rFonts w:eastAsia="Times New Roman" w:cs="Times New Roman"/>
          <w:szCs w:val="24"/>
          <w:lang w:eastAsia="pl-PL"/>
        </w:rPr>
      </w:pPr>
      <w:r w:rsidRPr="000D7AB1">
        <w:rPr>
          <w:rFonts w:eastAsia="Times New Roman" w:cs="Times New Roman"/>
          <w:szCs w:val="24"/>
          <w:lang w:eastAsia="pl-PL"/>
        </w:rPr>
        <w:t>koszty ubezpieczenia towaru w kraju i za granicą,</w:t>
      </w:r>
    </w:p>
    <w:p w:rsidR="000D7AB1" w:rsidRPr="000D7AB1" w:rsidRDefault="000D7AB1" w:rsidP="000D7AB1">
      <w:pPr>
        <w:numPr>
          <w:ilvl w:val="0"/>
          <w:numId w:val="12"/>
        </w:numPr>
        <w:spacing w:after="0" w:line="240" w:lineRule="auto"/>
        <w:jc w:val="both"/>
        <w:rPr>
          <w:rFonts w:eastAsia="Times New Roman" w:cs="Times New Roman"/>
          <w:szCs w:val="24"/>
          <w:lang w:eastAsia="pl-PL"/>
        </w:rPr>
      </w:pPr>
      <w:r w:rsidRPr="000D7AB1">
        <w:rPr>
          <w:rFonts w:eastAsia="Times New Roman" w:cs="Times New Roman"/>
          <w:szCs w:val="24"/>
          <w:lang w:eastAsia="pl-PL"/>
        </w:rPr>
        <w:t>opłat celnych i granicznych,</w:t>
      </w:r>
    </w:p>
    <w:p w:rsidR="000D7AB1" w:rsidRPr="000D7AB1" w:rsidRDefault="000D7AB1" w:rsidP="000D7AB1">
      <w:pPr>
        <w:numPr>
          <w:ilvl w:val="0"/>
          <w:numId w:val="8"/>
        </w:numPr>
        <w:spacing w:after="0" w:line="240" w:lineRule="auto"/>
        <w:jc w:val="both"/>
        <w:rPr>
          <w:rFonts w:eastAsia="Times New Roman" w:cs="Times New Roman"/>
          <w:b/>
          <w:szCs w:val="24"/>
          <w:lang w:eastAsia="pl-PL"/>
        </w:rPr>
      </w:pPr>
      <w:r w:rsidRPr="000D7AB1">
        <w:rPr>
          <w:rFonts w:eastAsia="Times New Roman" w:cs="Times New Roman"/>
          <w:szCs w:val="24"/>
          <w:lang w:eastAsia="pl-PL"/>
        </w:rPr>
        <w:t xml:space="preserve">Waluta ceny oferowanej PLN; </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trike/>
          <w:szCs w:val="24"/>
          <w:lang w:eastAsia="pl-PL"/>
        </w:rPr>
      </w:pPr>
      <w:r w:rsidRPr="000D7AB1">
        <w:rPr>
          <w:rFonts w:eastAsia="Times New Roman" w:cs="Times New Roman"/>
          <w:b/>
          <w:szCs w:val="24"/>
          <w:lang w:eastAsia="pl-PL"/>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D7AB1" w:rsidRPr="000D7AB1" w:rsidRDefault="000D7AB1" w:rsidP="000D7AB1">
      <w:pPr>
        <w:spacing w:after="0" w:line="240" w:lineRule="auto"/>
        <w:rPr>
          <w:rFonts w:eastAsia="Times New Roman" w:cs="Times New Roman"/>
          <w:i/>
          <w:szCs w:val="24"/>
          <w:lang w:eastAsia="pl-PL"/>
        </w:rPr>
      </w:pPr>
    </w:p>
    <w:p w:rsidR="000D7AB1" w:rsidRPr="000D7AB1" w:rsidRDefault="000D7AB1" w:rsidP="000D7AB1">
      <w:pPr>
        <w:spacing w:after="0" w:line="240" w:lineRule="auto"/>
        <w:jc w:val="both"/>
        <w:rPr>
          <w:rFonts w:eastAsia="Times New Roman" w:cs="Times New Roman"/>
          <w:i/>
          <w:szCs w:val="24"/>
          <w:lang w:eastAsia="pl-PL"/>
        </w:rPr>
      </w:pPr>
      <w:r w:rsidRPr="000D7AB1">
        <w:rPr>
          <w:rFonts w:eastAsia="Times New Roman" w:cs="Times New Roman"/>
          <w:i/>
          <w:szCs w:val="24"/>
          <w:lang w:eastAsia="pl-PL"/>
        </w:rPr>
        <w:t>Wykonawcy z krajów UE mający siedzibę poza terytorium Polski wypełniają ceny uwzględniając 0% stawkę podatku VAT. W przypadku ofert Wykonawców z krajów UE, Zamawiający przy porównaniu ofert do ceny ofertowej doliczy rzeczywistą stawkę VAT (obowiązującą w Polsce) i tak obliczoną cenę porówna z innymi ofertami.</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lang w:eastAsia="pl-PL"/>
        </w:rPr>
      </w:pPr>
      <w:r w:rsidRPr="000D7AB1">
        <w:rPr>
          <w:rFonts w:eastAsia="Times New Roman" w:cs="Times New Roman"/>
          <w:b/>
          <w:szCs w:val="24"/>
          <w:lang w:eastAsia="pl-PL"/>
        </w:rPr>
        <w:t xml:space="preserve">Rozdział XI.        </w:t>
      </w:r>
      <w:r w:rsidRPr="000D7AB1">
        <w:rPr>
          <w:rFonts w:eastAsia="Times New Roman" w:cs="Times New Roman"/>
          <w:b/>
          <w:szCs w:val="24"/>
          <w:u w:val="single"/>
          <w:lang w:eastAsia="pl-PL"/>
        </w:rPr>
        <w:t xml:space="preserve">INFORMACJE DOTYCZĄCE MIEJSCA I  TERMINU    </w:t>
      </w:r>
      <w:r w:rsidRPr="000D7AB1">
        <w:rPr>
          <w:rFonts w:eastAsia="Times New Roman" w:cs="Times New Roman"/>
          <w:b/>
          <w:szCs w:val="24"/>
          <w:lang w:eastAsia="pl-PL"/>
        </w:rPr>
        <w:br/>
        <w:t xml:space="preserve">                                                            </w:t>
      </w:r>
      <w:r w:rsidRPr="000D7AB1">
        <w:rPr>
          <w:rFonts w:eastAsia="Times New Roman" w:cs="Times New Roman"/>
          <w:b/>
          <w:szCs w:val="24"/>
          <w:u w:val="single"/>
          <w:lang w:eastAsia="pl-PL"/>
        </w:rPr>
        <w:t>SKŁADANIA OFERT</w:t>
      </w:r>
    </w:p>
    <w:p w:rsidR="000D7AB1" w:rsidRPr="000D7AB1" w:rsidRDefault="000D7AB1" w:rsidP="000D7AB1">
      <w:pPr>
        <w:spacing w:after="0" w:line="240" w:lineRule="auto"/>
        <w:rPr>
          <w:rFonts w:eastAsia="Times New Roman" w:cs="Times New Roman"/>
          <w:szCs w:val="24"/>
          <w:lang w:eastAsia="pl-PL"/>
        </w:rPr>
      </w:pPr>
      <w:r w:rsidRPr="000D7AB1">
        <w:rPr>
          <w:rFonts w:eastAsia="Times New Roman" w:cs="Times New Roman"/>
          <w:b/>
          <w:sz w:val="28"/>
          <w:szCs w:val="24"/>
          <w:lang w:eastAsia="pl-PL"/>
        </w:rPr>
        <w:t xml:space="preserve">                                                            </w:t>
      </w:r>
    </w:p>
    <w:p w:rsidR="000D7AB1" w:rsidRPr="000D7AB1" w:rsidRDefault="000D7AB1" w:rsidP="000D7AB1">
      <w:pPr>
        <w:tabs>
          <w:tab w:val="num" w:pos="360"/>
          <w:tab w:val="left" w:pos="4253"/>
        </w:tabs>
        <w:spacing w:after="0" w:line="240" w:lineRule="auto"/>
        <w:ind w:left="360" w:hanging="360"/>
        <w:jc w:val="both"/>
        <w:rPr>
          <w:rFonts w:eastAsia="Times New Roman" w:cs="Times New Roman"/>
          <w:b/>
          <w:szCs w:val="24"/>
          <w:lang w:eastAsia="pl-PL"/>
        </w:rPr>
      </w:pPr>
      <w:r w:rsidRPr="000D7AB1">
        <w:rPr>
          <w:rFonts w:eastAsia="Times New Roman" w:cs="Times New Roman"/>
          <w:szCs w:val="24"/>
          <w:lang w:eastAsia="pl-PL"/>
        </w:rPr>
        <w:t>1.  Ofertę w zapieczętowanej kopercie opatrzonej napisami określonymi w Rozdziale I niniejszej SIWZ oraz opatrzonych wyraźną uwagą „</w:t>
      </w:r>
      <w:r w:rsidRPr="000D7AB1">
        <w:rPr>
          <w:rFonts w:eastAsia="Times New Roman" w:cs="Times New Roman"/>
          <w:b/>
          <w:szCs w:val="24"/>
          <w:lang w:eastAsia="pl-PL"/>
        </w:rPr>
        <w:t xml:space="preserve">NIE OTWIERAĆ W KANCELARII” </w:t>
      </w:r>
      <w:r w:rsidRPr="000D7AB1">
        <w:rPr>
          <w:rFonts w:eastAsia="Times New Roman" w:cs="Times New Roman"/>
          <w:szCs w:val="24"/>
          <w:lang w:eastAsia="pl-PL"/>
        </w:rPr>
        <w:t xml:space="preserve">należy złożyć do dnia </w:t>
      </w:r>
      <w:r w:rsidR="00FB1497">
        <w:rPr>
          <w:rFonts w:eastAsia="Times New Roman" w:cs="Times New Roman"/>
          <w:b/>
          <w:szCs w:val="24"/>
          <w:lang w:eastAsia="pl-PL"/>
        </w:rPr>
        <w:t>21.04.</w:t>
      </w:r>
      <w:r w:rsidRPr="000D7AB1">
        <w:rPr>
          <w:rFonts w:eastAsia="Times New Roman" w:cs="Times New Roman"/>
          <w:b/>
          <w:szCs w:val="24"/>
          <w:lang w:eastAsia="pl-PL"/>
        </w:rPr>
        <w:t>2010r.</w:t>
      </w:r>
      <w:r w:rsidRPr="000D7AB1">
        <w:rPr>
          <w:rFonts w:eastAsia="Times New Roman" w:cs="Times New Roman"/>
          <w:szCs w:val="24"/>
          <w:lang w:eastAsia="pl-PL"/>
        </w:rPr>
        <w:t xml:space="preserve"> do godz. </w:t>
      </w:r>
      <w:r w:rsidRPr="000D7AB1">
        <w:rPr>
          <w:rFonts w:eastAsia="Times New Roman" w:cs="Times New Roman"/>
          <w:b/>
          <w:szCs w:val="24"/>
          <w:lang w:eastAsia="pl-PL"/>
        </w:rPr>
        <w:t>10</w:t>
      </w:r>
      <w:r w:rsidRPr="000D7AB1">
        <w:rPr>
          <w:rFonts w:eastAsia="Times New Roman" w:cs="Times New Roman"/>
          <w:b/>
          <w:szCs w:val="24"/>
          <w:vertAlign w:val="superscript"/>
          <w:lang w:eastAsia="pl-PL"/>
        </w:rPr>
        <w:t>00</w:t>
      </w:r>
      <w:r w:rsidRPr="000D7AB1">
        <w:rPr>
          <w:rFonts w:eastAsia="Times New Roman" w:cs="Times New Roman"/>
          <w:szCs w:val="24"/>
          <w:lang w:eastAsia="pl-PL"/>
        </w:rPr>
        <w:t xml:space="preserve"> w </w:t>
      </w:r>
      <w:r w:rsidRPr="000D7AB1">
        <w:rPr>
          <w:rFonts w:eastAsia="Times New Roman" w:cs="Times New Roman"/>
          <w:b/>
          <w:szCs w:val="24"/>
          <w:lang w:eastAsia="pl-PL"/>
        </w:rPr>
        <w:t>4 Wojskowym Szpitalu Klinicznym z Polikliniką SP ZOZ Wrocław, ul. Weigla 5 – budynek WYDZIAŁU ADMINISTRACJI OGÓLNEJ pok. nr 5.</w:t>
      </w:r>
    </w:p>
    <w:p w:rsidR="000D7AB1" w:rsidRPr="000D7AB1" w:rsidRDefault="000D7AB1" w:rsidP="000D7AB1">
      <w:pPr>
        <w:tabs>
          <w:tab w:val="left" w:pos="4253"/>
        </w:tabs>
        <w:spacing w:after="0" w:line="240" w:lineRule="auto"/>
        <w:jc w:val="both"/>
        <w:rPr>
          <w:rFonts w:eastAsia="Times New Roman" w:cs="Times New Roman"/>
          <w:szCs w:val="24"/>
          <w:lang w:eastAsia="pl-PL"/>
        </w:rPr>
      </w:pPr>
      <w:r w:rsidRPr="000D7AB1">
        <w:rPr>
          <w:rFonts w:eastAsia="Times New Roman" w:cs="Times New Roman"/>
          <w:szCs w:val="24"/>
          <w:lang w:eastAsia="pl-PL"/>
        </w:rPr>
        <w:t>2.   Oferta powinna być złożona w sposób uniemożliwiający jej przypadkowe otwarcie.</w:t>
      </w:r>
    </w:p>
    <w:p w:rsidR="000D7AB1" w:rsidRPr="000D7AB1" w:rsidRDefault="000D7AB1" w:rsidP="000D7AB1">
      <w:pPr>
        <w:tabs>
          <w:tab w:val="num" w:pos="360"/>
          <w:tab w:val="left" w:pos="4253"/>
        </w:tabs>
        <w:spacing w:after="0" w:line="240" w:lineRule="auto"/>
        <w:ind w:left="360" w:hanging="360"/>
        <w:jc w:val="both"/>
        <w:rPr>
          <w:rFonts w:eastAsia="Times New Roman" w:cs="Times New Roman"/>
          <w:color w:val="000000"/>
          <w:szCs w:val="24"/>
          <w:lang w:eastAsia="pl-PL"/>
        </w:rPr>
      </w:pPr>
      <w:r w:rsidRPr="000D7AB1">
        <w:rPr>
          <w:rFonts w:eastAsia="Times New Roman" w:cs="Times New Roman"/>
          <w:color w:val="000000"/>
          <w:szCs w:val="24"/>
          <w:lang w:eastAsia="pl-PL"/>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0D7AB1" w:rsidRPr="000D7AB1" w:rsidRDefault="000D7AB1" w:rsidP="000D7AB1">
      <w:pPr>
        <w:tabs>
          <w:tab w:val="num" w:pos="360"/>
          <w:tab w:val="left" w:pos="4253"/>
        </w:tabs>
        <w:spacing w:after="0" w:line="240" w:lineRule="auto"/>
        <w:ind w:left="360" w:hanging="360"/>
        <w:jc w:val="both"/>
        <w:rPr>
          <w:rFonts w:eastAsia="Times New Roman" w:cs="Times New Roman"/>
          <w:szCs w:val="24"/>
          <w:lang w:eastAsia="pl-PL"/>
        </w:rPr>
      </w:pPr>
      <w:r w:rsidRPr="000D7AB1">
        <w:rPr>
          <w:rFonts w:eastAsia="Times New Roman" w:cs="Times New Roman"/>
          <w:szCs w:val="24"/>
          <w:lang w:eastAsia="pl-PL"/>
        </w:rPr>
        <w:t>Oferta złożona po terminie zostanie zwrócona Wykonawcy zgodnie z art. 84 ust. 2 PZP.</w:t>
      </w:r>
    </w:p>
    <w:p w:rsidR="000D7AB1" w:rsidRPr="000D7AB1" w:rsidRDefault="000D7AB1" w:rsidP="000D7AB1">
      <w:pPr>
        <w:tabs>
          <w:tab w:val="left" w:pos="4253"/>
        </w:tabs>
        <w:spacing w:after="0" w:line="240" w:lineRule="auto"/>
        <w:jc w:val="both"/>
        <w:rPr>
          <w:rFonts w:eastAsia="Times New Roman" w:cs="Times New Roman"/>
          <w:color w:val="000000"/>
          <w:szCs w:val="24"/>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Przedłużenie terminu składania ofert dopuszczalne jest tylko przed jego upływem</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jc w:val="center"/>
        <w:rPr>
          <w:rFonts w:eastAsia="Times New Roman" w:cs="Times New Roman"/>
          <w:b/>
          <w:szCs w:val="24"/>
          <w:u w:val="single"/>
          <w:lang w:eastAsia="pl-PL"/>
        </w:rPr>
      </w:pPr>
      <w:r w:rsidRPr="000D7AB1">
        <w:rPr>
          <w:rFonts w:eastAsia="Times New Roman" w:cs="Times New Roman"/>
          <w:b/>
          <w:szCs w:val="24"/>
          <w:lang w:eastAsia="pl-PL"/>
        </w:rPr>
        <w:t xml:space="preserve">Rozdział XII.   </w:t>
      </w:r>
      <w:r w:rsidRPr="000D7AB1">
        <w:rPr>
          <w:rFonts w:eastAsia="Times New Roman" w:cs="Times New Roman"/>
          <w:b/>
          <w:szCs w:val="24"/>
          <w:u w:val="single"/>
          <w:lang w:eastAsia="pl-PL"/>
        </w:rPr>
        <w:t>TRYB UDZIELANIA WYJAŚNIEŃ W SPRAWACH DOTYCZĄCYCH           SPECYFIKACJI ISTOTNYCHWARUNKÓW ZAMÓWIENIA</w:t>
      </w:r>
    </w:p>
    <w:p w:rsidR="000D7AB1" w:rsidRPr="000D7AB1" w:rsidRDefault="000D7AB1" w:rsidP="000D7AB1">
      <w:pPr>
        <w:spacing w:after="0" w:line="240" w:lineRule="auto"/>
        <w:rPr>
          <w:rFonts w:eastAsia="Times New Roman" w:cs="Times New Roman"/>
          <w:b/>
          <w:sz w:val="28"/>
          <w:szCs w:val="24"/>
          <w:u w:val="single"/>
          <w:lang w:eastAsia="pl-PL"/>
        </w:rPr>
      </w:pPr>
    </w:p>
    <w:p w:rsidR="000D7AB1" w:rsidRPr="000D7AB1" w:rsidRDefault="000D7AB1" w:rsidP="000D7AB1">
      <w:pPr>
        <w:numPr>
          <w:ilvl w:val="3"/>
          <w:numId w:val="11"/>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Zamawiający nie zamierza zwołać zebrania Wykonawców.</w:t>
      </w:r>
    </w:p>
    <w:p w:rsidR="000D7AB1" w:rsidRPr="000D7AB1" w:rsidRDefault="000D7AB1" w:rsidP="000D7AB1">
      <w:pPr>
        <w:numPr>
          <w:ilvl w:val="3"/>
          <w:numId w:val="11"/>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color w:val="000000"/>
          <w:szCs w:val="24"/>
          <w:lang w:eastAsia="pl-PL"/>
        </w:rPr>
        <w:lastRenderedPageBreak/>
        <w:t xml:space="preserve">Wykonawca może zwrócić się do zamawiającego o wyjaśnienie treści SIWZ zgodnie z art. 38 PZP. </w:t>
      </w:r>
    </w:p>
    <w:p w:rsidR="000D7AB1" w:rsidRPr="000D7AB1" w:rsidRDefault="000D7AB1" w:rsidP="000D7AB1">
      <w:pPr>
        <w:numPr>
          <w:ilvl w:val="3"/>
          <w:numId w:val="11"/>
        </w:numPr>
        <w:tabs>
          <w:tab w:val="num" w:pos="-709"/>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 xml:space="preserve">Do kontaktu z Wykonawcami (od poniedziałku do piątku w godzinach pracy Zamawiającego 7:30 – 15:00) w sprawach jw. upoważnione są tylko niżej wymienione osoby i tylko pod podanymi numerami telefonów i faksów: </w:t>
      </w:r>
    </w:p>
    <w:p w:rsidR="000D7AB1" w:rsidRPr="000D7AB1" w:rsidRDefault="000D7AB1" w:rsidP="000D7AB1">
      <w:pPr>
        <w:numPr>
          <w:ilvl w:val="0"/>
          <w:numId w:val="20"/>
        </w:numPr>
        <w:spacing w:after="0" w:line="240" w:lineRule="auto"/>
        <w:jc w:val="both"/>
        <w:rPr>
          <w:rFonts w:eastAsia="Times New Roman" w:cs="Times New Roman"/>
          <w:szCs w:val="24"/>
          <w:lang w:eastAsia="pl-PL"/>
        </w:rPr>
      </w:pPr>
      <w:r w:rsidRPr="000D7AB1">
        <w:rPr>
          <w:rFonts w:eastAsia="Times New Roman" w:cs="Times New Roman"/>
          <w:b/>
          <w:szCs w:val="24"/>
          <w:lang w:eastAsia="pl-PL"/>
        </w:rPr>
        <w:t xml:space="preserve">Monika Krzysik </w:t>
      </w:r>
      <w:r w:rsidRPr="000D7AB1">
        <w:rPr>
          <w:rFonts w:eastAsia="Times New Roman" w:cs="Times New Roman"/>
          <w:szCs w:val="24"/>
          <w:lang w:eastAsia="pl-PL"/>
        </w:rPr>
        <w:t>tel. (0-71) 7660 524</w:t>
      </w:r>
      <w:r w:rsidRPr="000D7AB1">
        <w:rPr>
          <w:rFonts w:eastAsia="Times New Roman" w:cs="Times New Roman"/>
          <w:b/>
          <w:szCs w:val="24"/>
          <w:lang w:eastAsia="pl-PL"/>
        </w:rPr>
        <w:t xml:space="preserve">, </w:t>
      </w:r>
      <w:r w:rsidRPr="000D7AB1">
        <w:rPr>
          <w:rFonts w:eastAsia="Times New Roman" w:cs="Times New Roman"/>
          <w:szCs w:val="24"/>
          <w:lang w:eastAsia="pl-PL"/>
        </w:rPr>
        <w:t>Apteka Szpitalna</w:t>
      </w:r>
      <w:r w:rsidRPr="000D7AB1">
        <w:rPr>
          <w:rFonts w:eastAsia="Times New Roman" w:cs="Times New Roman"/>
          <w:b/>
          <w:szCs w:val="24"/>
          <w:lang w:eastAsia="pl-PL"/>
        </w:rPr>
        <w:t xml:space="preserve"> – </w:t>
      </w:r>
      <w:r w:rsidRPr="000D7AB1">
        <w:rPr>
          <w:rFonts w:eastAsia="Times New Roman" w:cs="Times New Roman"/>
          <w:szCs w:val="24"/>
          <w:lang w:eastAsia="pl-PL"/>
        </w:rPr>
        <w:t>w sprawach przedmiotu zamówienia.</w:t>
      </w:r>
    </w:p>
    <w:p w:rsidR="000D7AB1" w:rsidRPr="000D7AB1" w:rsidRDefault="000D7AB1" w:rsidP="000D7AB1">
      <w:pPr>
        <w:numPr>
          <w:ilvl w:val="0"/>
          <w:numId w:val="20"/>
        </w:numPr>
        <w:tabs>
          <w:tab w:val="left" w:pos="426"/>
        </w:tabs>
        <w:spacing w:after="0" w:line="240" w:lineRule="auto"/>
        <w:jc w:val="both"/>
        <w:rPr>
          <w:rFonts w:eastAsia="Times New Roman" w:cs="Times New Roman"/>
          <w:szCs w:val="20"/>
          <w:lang w:eastAsia="pl-PL"/>
        </w:rPr>
      </w:pPr>
      <w:r w:rsidRPr="000D7AB1">
        <w:rPr>
          <w:rFonts w:eastAsia="Times New Roman" w:cs="Times New Roman"/>
          <w:b/>
          <w:szCs w:val="20"/>
          <w:lang w:eastAsia="pl-PL"/>
        </w:rPr>
        <w:t xml:space="preserve">Małgorzata Łukasiak </w:t>
      </w:r>
      <w:r w:rsidRPr="000D7AB1">
        <w:rPr>
          <w:rFonts w:eastAsia="Times New Roman" w:cs="Times New Roman"/>
          <w:szCs w:val="20"/>
          <w:lang w:eastAsia="pl-PL"/>
        </w:rPr>
        <w:t>tel./fax. (071) 7660 119, (071) 7660 550 Sekcja Zamówień Publicznych (budynek Logistyki) pok. nr 16 - w sprawach formalnych.</w:t>
      </w:r>
    </w:p>
    <w:p w:rsidR="000D7AB1" w:rsidRPr="000D7AB1" w:rsidRDefault="000D7AB1" w:rsidP="000D7AB1">
      <w:pPr>
        <w:tabs>
          <w:tab w:val="left" w:pos="426"/>
        </w:tabs>
        <w:spacing w:after="0" w:line="240" w:lineRule="auto"/>
        <w:jc w:val="both"/>
        <w:rPr>
          <w:rFonts w:eastAsia="Times New Roman" w:cs="Times New Roman"/>
          <w:szCs w:val="20"/>
          <w:lang w:eastAsia="pl-PL"/>
        </w:rPr>
      </w:pPr>
    </w:p>
    <w:p w:rsidR="000D7AB1" w:rsidRPr="000D7AB1" w:rsidRDefault="000D7AB1" w:rsidP="000D7AB1">
      <w:pPr>
        <w:tabs>
          <w:tab w:val="left" w:pos="426"/>
        </w:tabs>
        <w:spacing w:after="0" w:line="240" w:lineRule="auto"/>
        <w:jc w:val="both"/>
        <w:rPr>
          <w:rFonts w:eastAsia="Times New Roman" w:cs="Times New Roman"/>
          <w:szCs w:val="20"/>
          <w:lang w:eastAsia="pl-PL"/>
        </w:rPr>
      </w:pPr>
      <w:r w:rsidRPr="000D7AB1">
        <w:rPr>
          <w:rFonts w:eastAsia="Times New Roman" w:cs="Times New Roman"/>
          <w:szCs w:val="20"/>
          <w:lang w:eastAsia="pl-PL"/>
        </w:rPr>
        <w:t>Kontaktowanie się z Zamawiającym pod innym niż ww. numerami telefonów i faksów nie rodzi skutków prawnych określonych w PZP.</w:t>
      </w:r>
    </w:p>
    <w:p w:rsidR="000D7AB1" w:rsidRPr="000D7AB1" w:rsidRDefault="000D7AB1" w:rsidP="000D7AB1">
      <w:pPr>
        <w:spacing w:after="0" w:line="240" w:lineRule="auto"/>
        <w:rPr>
          <w:rFonts w:eastAsia="Times New Roman" w:cs="Times New Roman"/>
          <w:b/>
          <w:szCs w:val="20"/>
          <w:lang w:eastAsia="pl-PL"/>
        </w:rPr>
      </w:pPr>
    </w:p>
    <w:p w:rsidR="000D7AB1" w:rsidRPr="000D7AB1" w:rsidRDefault="000D7AB1" w:rsidP="000D7AB1">
      <w:pPr>
        <w:spacing w:after="0" w:line="240" w:lineRule="auto"/>
        <w:rPr>
          <w:rFonts w:eastAsia="Times New Roman" w:cs="Times New Roman"/>
          <w:b/>
          <w:szCs w:val="20"/>
          <w:lang w:eastAsia="pl-PL"/>
        </w:rPr>
      </w:pPr>
      <w:r w:rsidRPr="000D7AB1">
        <w:rPr>
          <w:rFonts w:eastAsia="Times New Roman" w:cs="Times New Roman"/>
          <w:b/>
          <w:szCs w:val="20"/>
          <w:lang w:eastAsia="pl-PL"/>
        </w:rPr>
        <w:t xml:space="preserve">Rozdział XIII.      </w:t>
      </w:r>
      <w:r w:rsidRPr="000D7AB1">
        <w:rPr>
          <w:rFonts w:eastAsia="Times New Roman" w:cs="Times New Roman"/>
          <w:b/>
          <w:szCs w:val="20"/>
          <w:u w:val="single"/>
          <w:lang w:eastAsia="pl-PL"/>
        </w:rPr>
        <w:t>TRYB WPROWADZANIA EWENTUALNYCH ZMIAN</w:t>
      </w:r>
    </w:p>
    <w:p w:rsidR="000D7AB1" w:rsidRPr="000D7AB1" w:rsidRDefault="000D7AB1" w:rsidP="000D7AB1">
      <w:pPr>
        <w:spacing w:after="0" w:line="240" w:lineRule="auto"/>
        <w:rPr>
          <w:rFonts w:eastAsia="Times New Roman" w:cs="Times New Roman"/>
          <w:b/>
          <w:szCs w:val="20"/>
          <w:u w:val="single"/>
          <w:lang w:eastAsia="pl-PL"/>
        </w:rPr>
      </w:pPr>
      <w:r w:rsidRPr="000D7AB1">
        <w:rPr>
          <w:rFonts w:eastAsia="Times New Roman" w:cs="Times New Roman"/>
          <w:b/>
          <w:szCs w:val="20"/>
          <w:lang w:eastAsia="pl-PL"/>
        </w:rPr>
        <w:t xml:space="preserve">                       </w:t>
      </w:r>
      <w:r w:rsidRPr="000D7AB1">
        <w:rPr>
          <w:rFonts w:eastAsia="Times New Roman" w:cs="Times New Roman"/>
          <w:b/>
          <w:szCs w:val="20"/>
          <w:u w:val="single"/>
          <w:lang w:eastAsia="pl-PL"/>
        </w:rPr>
        <w:t xml:space="preserve">W SPECYFIKACJI ISTOTNYCH WARUNKÓW ZAMÓWIENIA </w:t>
      </w:r>
    </w:p>
    <w:p w:rsidR="000D7AB1" w:rsidRPr="000D7AB1" w:rsidRDefault="000D7AB1" w:rsidP="000D7AB1">
      <w:pPr>
        <w:spacing w:after="0" w:line="240" w:lineRule="auto"/>
        <w:jc w:val="both"/>
        <w:rPr>
          <w:rFonts w:eastAsia="Times New Roman" w:cs="Times New Roman"/>
          <w:szCs w:val="24"/>
          <w:u w:val="single"/>
          <w:lang w:eastAsia="pl-PL"/>
        </w:rPr>
      </w:pPr>
    </w:p>
    <w:p w:rsidR="000D7AB1" w:rsidRPr="000D7AB1" w:rsidRDefault="000D7AB1" w:rsidP="000D7AB1">
      <w:pPr>
        <w:spacing w:after="0" w:line="240" w:lineRule="auto"/>
        <w:ind w:firstLine="708"/>
        <w:jc w:val="both"/>
        <w:rPr>
          <w:rFonts w:eastAsia="Times New Roman" w:cs="Times New Roman"/>
          <w:b/>
          <w:szCs w:val="24"/>
          <w:lang w:eastAsia="pl-PL"/>
        </w:rPr>
      </w:pPr>
      <w:r w:rsidRPr="000D7AB1">
        <w:rPr>
          <w:rFonts w:eastAsia="Times New Roman" w:cs="Times New Roman"/>
          <w:szCs w:val="24"/>
          <w:lang w:eastAsia="pl-PL"/>
        </w:rPr>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D7AB1">
        <w:rPr>
          <w:rFonts w:eastAsia="Times New Roman" w:cs="Times New Roman"/>
          <w:b/>
          <w:szCs w:val="24"/>
          <w:lang w:eastAsia="pl-PL"/>
        </w:rPr>
        <w:t xml:space="preserve"> </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XIV.                   </w:t>
      </w:r>
      <w:r w:rsidRPr="000D7AB1">
        <w:rPr>
          <w:rFonts w:eastAsia="Times New Roman" w:cs="Times New Roman"/>
          <w:b/>
          <w:szCs w:val="24"/>
          <w:u w:val="single"/>
          <w:lang w:eastAsia="pl-PL"/>
        </w:rPr>
        <w:t>TERMIN ZWIĄZANIA OFERTĄ</w:t>
      </w:r>
    </w:p>
    <w:p w:rsidR="000D7AB1" w:rsidRPr="000D7AB1" w:rsidRDefault="000D7AB1" w:rsidP="000D7AB1">
      <w:pPr>
        <w:spacing w:after="0" w:line="240" w:lineRule="auto"/>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Wykonawca związany jest ofertą przez okres </w:t>
      </w:r>
      <w:r w:rsidRPr="000D7AB1">
        <w:rPr>
          <w:rFonts w:eastAsia="Times New Roman" w:cs="Times New Roman"/>
          <w:color w:val="000000"/>
          <w:szCs w:val="24"/>
          <w:lang w:eastAsia="pl-PL"/>
        </w:rPr>
        <w:t>60 dni.</w:t>
      </w:r>
      <w:r w:rsidRPr="000D7AB1">
        <w:rPr>
          <w:rFonts w:eastAsia="Times New Roman" w:cs="Times New Roman"/>
          <w:szCs w:val="24"/>
          <w:lang w:eastAsia="pl-PL"/>
        </w:rPr>
        <w:t xml:space="preserve"> Bieg terminu rozpoczyna się wraz z upływem terminu składania ofert.</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              </w:t>
      </w:r>
      <w:r w:rsidRPr="000D7AB1">
        <w:rPr>
          <w:rFonts w:eastAsia="Times New Roman" w:cs="Times New Roman"/>
          <w:b/>
          <w:szCs w:val="24"/>
          <w:u w:val="single"/>
          <w:lang w:eastAsia="pl-PL"/>
        </w:rPr>
        <w:t>MIEJSCE I TRYB OTWARCIA OFERT</w:t>
      </w:r>
    </w:p>
    <w:p w:rsidR="000D7AB1" w:rsidRPr="000D7AB1" w:rsidRDefault="000D7AB1" w:rsidP="000D7AB1">
      <w:pPr>
        <w:spacing w:after="0" w:line="240" w:lineRule="auto"/>
        <w:jc w:val="both"/>
        <w:rPr>
          <w:rFonts w:eastAsia="Times New Roman" w:cs="Times New Roman"/>
          <w:szCs w:val="20"/>
          <w:lang w:eastAsia="pl-PL"/>
        </w:rPr>
      </w:pPr>
    </w:p>
    <w:p w:rsidR="000D7AB1" w:rsidRPr="000D7AB1" w:rsidRDefault="000D7AB1" w:rsidP="000D7AB1">
      <w:pPr>
        <w:numPr>
          <w:ilvl w:val="0"/>
          <w:numId w:val="2"/>
        </w:numPr>
        <w:spacing w:after="0" w:line="240" w:lineRule="auto"/>
        <w:jc w:val="both"/>
        <w:rPr>
          <w:rFonts w:eastAsia="Times New Roman" w:cs="Times New Roman"/>
          <w:szCs w:val="24"/>
          <w:lang w:eastAsia="pl-PL"/>
        </w:rPr>
      </w:pPr>
      <w:r w:rsidRPr="000D7AB1">
        <w:rPr>
          <w:rFonts w:eastAsia="Times New Roman" w:cs="Times New Roman"/>
          <w:b/>
          <w:szCs w:val="24"/>
          <w:lang w:eastAsia="pl-PL"/>
        </w:rPr>
        <w:t xml:space="preserve">Komisyjne otwarcie ofert nastąpi na posiedzeniu Komisji Przetargowej, które odbędzie się w 4 Wojskowym Szpitalu Klinicznym z Polikliniką SP ZOZ we Wrocławiu, ul. Weigla 5 w Sali Odpraw (budynek Logistyki) w dniu </w:t>
      </w:r>
      <w:r w:rsidR="00FB1497">
        <w:rPr>
          <w:rFonts w:eastAsia="Times New Roman" w:cs="Times New Roman"/>
          <w:b/>
          <w:szCs w:val="24"/>
          <w:lang w:eastAsia="pl-PL"/>
        </w:rPr>
        <w:t>21.04.</w:t>
      </w:r>
      <w:r w:rsidRPr="000D7AB1">
        <w:rPr>
          <w:rFonts w:eastAsia="Times New Roman" w:cs="Times New Roman"/>
          <w:b/>
          <w:szCs w:val="24"/>
          <w:lang w:eastAsia="pl-PL"/>
        </w:rPr>
        <w:t>2010r. o godz. 11</w:t>
      </w:r>
      <w:r w:rsidRPr="000D7AB1">
        <w:rPr>
          <w:rFonts w:eastAsia="Times New Roman" w:cs="Times New Roman"/>
          <w:b/>
          <w:szCs w:val="24"/>
          <w:vertAlign w:val="superscript"/>
          <w:lang w:eastAsia="pl-PL"/>
        </w:rPr>
        <w:t>00</w:t>
      </w:r>
      <w:r w:rsidRPr="000D7AB1">
        <w:rPr>
          <w:rFonts w:eastAsia="Times New Roman" w:cs="Times New Roman"/>
          <w:b/>
          <w:szCs w:val="24"/>
          <w:lang w:eastAsia="pl-PL"/>
        </w:rPr>
        <w:t>. Otwarcie ofert jest jawne</w:t>
      </w:r>
      <w:r w:rsidRPr="000D7AB1">
        <w:rPr>
          <w:rFonts w:eastAsia="Times New Roman" w:cs="Times New Roman"/>
          <w:szCs w:val="24"/>
          <w:lang w:eastAsia="pl-PL"/>
        </w:rPr>
        <w:t>.</w:t>
      </w:r>
    </w:p>
    <w:p w:rsidR="000D7AB1" w:rsidRPr="000D7AB1" w:rsidRDefault="000D7AB1" w:rsidP="000D7AB1">
      <w:pPr>
        <w:numPr>
          <w:ilvl w:val="0"/>
          <w:numId w:val="2"/>
        </w:numPr>
        <w:spacing w:after="0" w:line="240" w:lineRule="auto"/>
        <w:jc w:val="both"/>
        <w:rPr>
          <w:rFonts w:eastAsia="Times New Roman" w:cs="Times New Roman"/>
          <w:szCs w:val="24"/>
          <w:lang w:eastAsia="pl-PL"/>
        </w:rPr>
      </w:pPr>
      <w:r w:rsidRPr="000D7AB1">
        <w:rPr>
          <w:rFonts w:eastAsia="Times New Roman" w:cs="Times New Roman"/>
          <w:szCs w:val="24"/>
          <w:lang w:eastAsia="pl-PL"/>
        </w:rPr>
        <w:t>W trakcie otwarcia ofert zostaną ogłoszone co najmniej:</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kwota, którą Zamawiający zamierza przeznaczyć na realizację zamówienia</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nazwa i adres Wykonawcy, którego oferta jest otwierana,</w:t>
      </w:r>
    </w:p>
    <w:p w:rsidR="000D7AB1" w:rsidRPr="000D7AB1" w:rsidRDefault="000D7AB1" w:rsidP="000D7AB1">
      <w:pPr>
        <w:spacing w:after="0" w:line="240" w:lineRule="auto"/>
        <w:ind w:left="360"/>
        <w:jc w:val="both"/>
        <w:rPr>
          <w:rFonts w:eastAsia="Times New Roman" w:cs="Times New Roman"/>
          <w:szCs w:val="24"/>
          <w:lang w:eastAsia="pl-PL"/>
        </w:rPr>
      </w:pPr>
      <w:r w:rsidRPr="000D7AB1">
        <w:rPr>
          <w:rFonts w:eastAsia="Times New Roman" w:cs="Times New Roman"/>
          <w:szCs w:val="24"/>
          <w:lang w:eastAsia="pl-PL"/>
        </w:rPr>
        <w:t>- cena oferty, termin wykonania zamówienia,</w:t>
      </w:r>
    </w:p>
    <w:p w:rsidR="000D7AB1" w:rsidRPr="000D7AB1" w:rsidRDefault="000D7AB1" w:rsidP="000D7AB1">
      <w:pPr>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 okres ważności, warunki płatności zawarte w ofercie.</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lang w:eastAsia="pl-PL"/>
        </w:rPr>
        <w:t xml:space="preserve">Rozdział XVI.                      </w:t>
      </w:r>
      <w:r w:rsidRPr="000D7AB1">
        <w:rPr>
          <w:rFonts w:eastAsia="Times New Roman" w:cs="Times New Roman"/>
          <w:b/>
          <w:szCs w:val="24"/>
          <w:u w:val="single"/>
          <w:lang w:eastAsia="pl-PL"/>
        </w:rPr>
        <w:t>SPOSÓB OCENY OFERT</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 xml:space="preserve">Po zakończeniu części jawnej – Zamawiający dokona wstępnej weryfikacji ofert, które  </w:t>
      </w:r>
      <w:r w:rsidRPr="000D7AB1">
        <w:rPr>
          <w:rFonts w:eastAsia="Times New Roman" w:cs="Times New Roman"/>
          <w:sz w:val="22"/>
          <w:lang w:eastAsia="pl-PL"/>
        </w:rPr>
        <w:br/>
        <w:t>części są jawne i mogą być udostępniane innym uczestnikom postępowania. W dalszej części dokona badania ofert.</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lastRenderedPageBreak/>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VIII.</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W celu ustalenia czy oferta nie zawiera rażąco niskiej ceny Zamawiający może się zwrócić do Wykonawcy o udzielenie wyjaśnień w określonym przez niego terminie.</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Wykonawca może zostać wykluczony na podstawie art.24 PZP.</w:t>
      </w:r>
    </w:p>
    <w:p w:rsidR="000D7AB1" w:rsidRPr="000D7AB1" w:rsidRDefault="000D7AB1" w:rsidP="000D7AB1">
      <w:pPr>
        <w:numPr>
          <w:ilvl w:val="0"/>
          <w:numId w:val="3"/>
        </w:numPr>
        <w:spacing w:after="0" w:line="240" w:lineRule="auto"/>
        <w:jc w:val="both"/>
        <w:rPr>
          <w:rFonts w:eastAsia="Times New Roman" w:cs="Times New Roman"/>
          <w:sz w:val="22"/>
          <w:lang w:eastAsia="pl-PL"/>
        </w:rPr>
      </w:pPr>
      <w:r w:rsidRPr="000D7AB1">
        <w:rPr>
          <w:rFonts w:eastAsia="Times New Roman" w:cs="Times New Roman"/>
          <w:sz w:val="22"/>
          <w:lang w:eastAsia="pl-PL"/>
        </w:rPr>
        <w:t>Oferta może zostać odrzucona na podstawie art. 89 PZP z zastrzeżeniem art. 87 ust. 2 PZP</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XVII.               </w:t>
      </w:r>
      <w:r w:rsidRPr="000D7AB1">
        <w:rPr>
          <w:rFonts w:eastAsia="Times New Roman" w:cs="Times New Roman"/>
          <w:b/>
          <w:szCs w:val="24"/>
          <w:u w:val="single"/>
          <w:lang w:eastAsia="pl-PL"/>
        </w:rPr>
        <w:t>OBOWIĄZKI ZAMAWIAJĄCEGO</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ind w:left="400" w:hanging="400"/>
        <w:jc w:val="both"/>
        <w:rPr>
          <w:rFonts w:eastAsia="Times New Roman" w:cs="Times New Roman"/>
          <w:sz w:val="22"/>
          <w:lang w:eastAsia="pl-PL"/>
        </w:rPr>
      </w:pPr>
      <w:r w:rsidRPr="000D7AB1">
        <w:rPr>
          <w:rFonts w:eastAsia="Times New Roman" w:cs="Times New Roman"/>
          <w:color w:val="000000"/>
          <w:sz w:val="22"/>
          <w:lang w:eastAsia="pl-PL"/>
        </w:rPr>
        <w:t xml:space="preserve">1. </w:t>
      </w:r>
      <w:r w:rsidRPr="000D7AB1">
        <w:rPr>
          <w:rFonts w:eastAsia="Times New Roman" w:cs="Times New Roman"/>
          <w:sz w:val="22"/>
          <w:lang w:eastAsia="pl-PL"/>
        </w:rPr>
        <w:t>. Niezwłocznie po wyborze najkorzystniejszej oferty zamawiający jednocześnie zawiadamia wykonawców, którzy złożyli oferty, o:</w:t>
      </w:r>
    </w:p>
    <w:p w:rsidR="000D7AB1" w:rsidRPr="000D7AB1" w:rsidRDefault="000D7AB1" w:rsidP="000D7AB1">
      <w:pPr>
        <w:numPr>
          <w:ilvl w:val="0"/>
          <w:numId w:val="12"/>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0D7AB1" w:rsidRPr="000D7AB1" w:rsidRDefault="000D7AB1" w:rsidP="000D7AB1">
      <w:pPr>
        <w:numPr>
          <w:ilvl w:val="0"/>
          <w:numId w:val="12"/>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wykonawcach, których oferty zostały odrzucone, podając uzasadnienie faktyczne i prawne,</w:t>
      </w:r>
    </w:p>
    <w:p w:rsidR="000D7AB1" w:rsidRPr="000D7AB1" w:rsidRDefault="000D7AB1" w:rsidP="000D7AB1">
      <w:pPr>
        <w:numPr>
          <w:ilvl w:val="0"/>
          <w:numId w:val="12"/>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wykonawcach, którzy zostali wykluczeni z postępowania o udzielenie zamówienia, podając uzasadnienie faktyczne i prawne - jeżeli postępowanie jest prowadzone w trybie przetargu nieograniczonego, negocjacji bez ogłoszenia albo zapytania o cenę.</w:t>
      </w:r>
    </w:p>
    <w:p w:rsidR="000D7AB1" w:rsidRPr="000D7AB1" w:rsidRDefault="000D7AB1" w:rsidP="000D7AB1">
      <w:pPr>
        <w:numPr>
          <w:ilvl w:val="0"/>
          <w:numId w:val="12"/>
        </w:numPr>
        <w:tabs>
          <w:tab w:val="num" w:pos="426"/>
        </w:tabs>
        <w:spacing w:after="0" w:line="240" w:lineRule="auto"/>
        <w:ind w:left="426" w:hanging="426"/>
        <w:jc w:val="both"/>
        <w:rPr>
          <w:rFonts w:eastAsia="Times New Roman" w:cs="Times New Roman"/>
          <w:sz w:val="22"/>
          <w:lang w:eastAsia="pl-PL"/>
        </w:rPr>
      </w:pPr>
      <w:r w:rsidRPr="000D7AB1">
        <w:rPr>
          <w:rFonts w:eastAsia="Times New Roman" w:cs="Times New Roman"/>
          <w:sz w:val="22"/>
          <w:lang w:eastAsia="pl-PL"/>
        </w:rPr>
        <w:t>terminie, określonym zgodnie z art. 94 ust. 1 lub 2 PZP, po którego upływie umowa w sprawie zamówienia publicznego może być zawarta.</w:t>
      </w:r>
    </w:p>
    <w:p w:rsidR="000D7AB1" w:rsidRPr="000D7AB1" w:rsidRDefault="000D7AB1" w:rsidP="000D7AB1">
      <w:pPr>
        <w:spacing w:after="0" w:line="240" w:lineRule="auto"/>
        <w:ind w:left="400" w:hanging="400"/>
        <w:jc w:val="both"/>
        <w:rPr>
          <w:rFonts w:eastAsia="Times New Roman" w:cs="Times New Roman"/>
          <w:sz w:val="22"/>
          <w:lang w:eastAsia="pl-PL"/>
        </w:rPr>
      </w:pPr>
      <w:r w:rsidRPr="000D7AB1">
        <w:rPr>
          <w:rFonts w:eastAsia="Times New Roman" w:cs="Times New Roman"/>
          <w:sz w:val="22"/>
          <w:lang w:eastAsia="pl-PL"/>
        </w:rPr>
        <w:t xml:space="preserve">2.  Po uprawomocnieniu wyniku postępowania Zamawiający wezwie Wykonawcę do podpisania umowy.  </w:t>
      </w:r>
    </w:p>
    <w:p w:rsidR="000D7AB1" w:rsidRPr="000D7AB1" w:rsidRDefault="000D7AB1" w:rsidP="000D7AB1">
      <w:pPr>
        <w:spacing w:after="0" w:line="240" w:lineRule="auto"/>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XVIII. </w:t>
      </w:r>
      <w:r w:rsidRPr="000D7AB1">
        <w:rPr>
          <w:rFonts w:eastAsia="Times New Roman" w:cs="Times New Roman"/>
          <w:b/>
          <w:szCs w:val="24"/>
          <w:lang w:eastAsia="pl-PL"/>
        </w:rPr>
        <w:tab/>
      </w:r>
      <w:r w:rsidRPr="000D7AB1">
        <w:rPr>
          <w:rFonts w:eastAsia="Times New Roman" w:cs="Times New Roman"/>
          <w:b/>
          <w:szCs w:val="24"/>
          <w:u w:val="single"/>
          <w:lang w:eastAsia="pl-PL"/>
        </w:rPr>
        <w:t>ŚRODKI  OCHRONY  PRAWNEJ</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spacing w:after="0" w:line="240" w:lineRule="auto"/>
        <w:ind w:firstLine="708"/>
        <w:jc w:val="both"/>
        <w:rPr>
          <w:rFonts w:eastAsia="Times New Roman" w:cs="Times New Roman"/>
          <w:szCs w:val="24"/>
          <w:lang w:eastAsia="pl-PL"/>
        </w:rPr>
      </w:pPr>
      <w:r w:rsidRPr="000D7AB1">
        <w:rPr>
          <w:rFonts w:eastAsia="Times New Roman" w:cs="Times New Roman"/>
          <w:szCs w:val="24"/>
          <w:lang w:eastAsia="pl-PL"/>
        </w:rP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D7AB1" w:rsidRPr="000D7AB1" w:rsidRDefault="000D7AB1" w:rsidP="000D7AB1">
      <w:pPr>
        <w:spacing w:after="0" w:line="240" w:lineRule="auto"/>
        <w:ind w:firstLine="708"/>
        <w:jc w:val="both"/>
        <w:rPr>
          <w:rFonts w:eastAsia="Times New Roman" w:cs="Times New Roman"/>
          <w:szCs w:val="24"/>
          <w:lang w:eastAsia="pl-PL"/>
        </w:rPr>
      </w:pPr>
      <w:r w:rsidRPr="000D7AB1">
        <w:rPr>
          <w:rFonts w:eastAsia="Times New Roman" w:cs="Times New Roman"/>
          <w:szCs w:val="24"/>
          <w:lang w:eastAsia="pl-PL"/>
        </w:rPr>
        <w:t>Odwołanie wnosi się do Prezesa Izby w formie pisemnej lub elektronicznej w terminach i na zasadach określonych w art. 182 PZP. Kopię treści odwołania  należy przesłać Zamawiającemu przed upływem terminu do wniesienia odwołania z zastrzeżeniem, że w powyższym przypadku nie mają zastosowania przepisy art. 27 ust.2 PZP. Oznacza to, że chcąc skutecznie wnieść odwołanie, Wykonawca jest zobowiązany dostarczyć Zamawiającemu treść odwołania w formie pisemnej (faks i forma elektroniczna nie spełniają tego wymogu) z podpisem osoby działającej w imieniu Wykonawcy.</w:t>
      </w:r>
    </w:p>
    <w:p w:rsidR="000D7AB1" w:rsidRPr="000D7AB1" w:rsidRDefault="000D7AB1" w:rsidP="000D7AB1">
      <w:pPr>
        <w:spacing w:after="0" w:line="240" w:lineRule="auto"/>
        <w:ind w:firstLine="708"/>
        <w:jc w:val="both"/>
        <w:rPr>
          <w:rFonts w:eastAsia="Times New Roman" w:cs="Times New Roman"/>
          <w:b/>
          <w:szCs w:val="24"/>
          <w:lang w:eastAsia="pl-PL"/>
        </w:rPr>
      </w:pPr>
    </w:p>
    <w:p w:rsidR="000D7AB1" w:rsidRPr="000D7AB1" w:rsidRDefault="000D7AB1" w:rsidP="000D7AB1">
      <w:pPr>
        <w:spacing w:after="0" w:line="240" w:lineRule="auto"/>
        <w:rPr>
          <w:rFonts w:eastAsia="Times New Roman" w:cs="Times New Roman"/>
          <w:b/>
          <w:szCs w:val="24"/>
          <w:u w:val="single"/>
          <w:lang w:eastAsia="pl-PL"/>
        </w:rPr>
      </w:pPr>
      <w:r w:rsidRPr="000D7AB1">
        <w:rPr>
          <w:rFonts w:eastAsia="Times New Roman" w:cs="Times New Roman"/>
          <w:b/>
          <w:szCs w:val="24"/>
          <w:lang w:eastAsia="pl-PL"/>
        </w:rPr>
        <w:t xml:space="preserve">Rozdział XIX.                  </w:t>
      </w:r>
      <w:r w:rsidRPr="000D7AB1">
        <w:rPr>
          <w:rFonts w:eastAsia="Times New Roman" w:cs="Times New Roman"/>
          <w:b/>
          <w:szCs w:val="24"/>
          <w:u w:val="single"/>
          <w:lang w:eastAsia="pl-PL"/>
        </w:rPr>
        <w:t>JAWNOŚĆ POSTĘPOWANIA</w:t>
      </w:r>
    </w:p>
    <w:p w:rsidR="000D7AB1" w:rsidRPr="000D7AB1" w:rsidRDefault="000D7AB1" w:rsidP="000D7AB1">
      <w:pPr>
        <w:spacing w:after="0" w:line="240" w:lineRule="auto"/>
        <w:rPr>
          <w:rFonts w:eastAsia="Times New Roman" w:cs="Times New Roman"/>
          <w:b/>
          <w:szCs w:val="24"/>
          <w:u w:val="single"/>
          <w:lang w:eastAsia="pl-PL"/>
        </w:rPr>
      </w:pPr>
    </w:p>
    <w:p w:rsidR="000D7AB1" w:rsidRPr="000D7AB1" w:rsidRDefault="000D7AB1" w:rsidP="000D7AB1">
      <w:pPr>
        <w:numPr>
          <w:ilvl w:val="0"/>
          <w:numId w:val="7"/>
        </w:numPr>
        <w:tabs>
          <w:tab w:val="num" w:pos="567"/>
        </w:tabs>
        <w:spacing w:after="0" w:line="240" w:lineRule="auto"/>
        <w:jc w:val="both"/>
        <w:rPr>
          <w:rFonts w:eastAsia="Times New Roman" w:cs="Times New Roman"/>
          <w:szCs w:val="24"/>
          <w:lang w:eastAsia="pl-PL"/>
        </w:rPr>
      </w:pPr>
      <w:r w:rsidRPr="000D7AB1">
        <w:rPr>
          <w:rFonts w:eastAsia="Times New Roman" w:cs="Times New Roman"/>
          <w:szCs w:val="24"/>
          <w:lang w:eastAsia="pl-PL"/>
        </w:rPr>
        <w:t>Dokumentacja postępowania zostanie udostępniona wykonawcom w trybie przewidzianym w art. 96 PZP.</w:t>
      </w:r>
    </w:p>
    <w:p w:rsidR="000D7AB1" w:rsidRPr="000D7AB1" w:rsidRDefault="000D7AB1" w:rsidP="000D7AB1">
      <w:pPr>
        <w:numPr>
          <w:ilvl w:val="0"/>
          <w:numId w:val="7"/>
        </w:numPr>
        <w:tabs>
          <w:tab w:val="num" w:pos="567"/>
        </w:tabs>
        <w:spacing w:after="0" w:line="240" w:lineRule="auto"/>
        <w:ind w:left="0" w:firstLine="0"/>
        <w:jc w:val="both"/>
        <w:rPr>
          <w:rFonts w:eastAsia="Times New Roman" w:cs="Times New Roman"/>
          <w:szCs w:val="24"/>
          <w:lang w:eastAsia="pl-PL"/>
        </w:rPr>
      </w:pPr>
      <w:r w:rsidRPr="000D7AB1">
        <w:rPr>
          <w:rFonts w:eastAsia="Times New Roman" w:cs="Times New Roman"/>
          <w:szCs w:val="24"/>
          <w:lang w:eastAsia="pl-PL"/>
        </w:rPr>
        <w:t>Zamawiający udostępni wskazane dokumenty na pisemny wniosek.</w:t>
      </w:r>
    </w:p>
    <w:p w:rsidR="000D7AB1" w:rsidRPr="000D7AB1" w:rsidRDefault="000D7AB1" w:rsidP="000D7AB1">
      <w:pPr>
        <w:numPr>
          <w:ilvl w:val="0"/>
          <w:numId w:val="7"/>
        </w:numPr>
        <w:tabs>
          <w:tab w:val="num" w:pos="426"/>
        </w:tabs>
        <w:spacing w:after="0" w:line="240" w:lineRule="auto"/>
        <w:ind w:left="567" w:hanging="567"/>
        <w:jc w:val="both"/>
        <w:rPr>
          <w:rFonts w:eastAsia="Times New Roman" w:cs="Times New Roman"/>
          <w:szCs w:val="24"/>
          <w:lang w:eastAsia="pl-PL"/>
        </w:rPr>
      </w:pPr>
      <w:r w:rsidRPr="000D7AB1">
        <w:rPr>
          <w:rFonts w:eastAsia="Times New Roman" w:cs="Times New Roman"/>
          <w:szCs w:val="24"/>
          <w:lang w:eastAsia="pl-PL"/>
        </w:rPr>
        <w:lastRenderedPageBreak/>
        <w:t>Zamawiający wyznacza termin, miejsce oraz zakres udostępnionych dokumentów</w:t>
      </w:r>
    </w:p>
    <w:p w:rsidR="000D7AB1" w:rsidRPr="000D7AB1" w:rsidRDefault="000D7AB1" w:rsidP="000D7AB1">
      <w:pPr>
        <w:tabs>
          <w:tab w:val="num" w:pos="426"/>
        </w:tabs>
        <w:spacing w:after="0" w:line="240" w:lineRule="auto"/>
        <w:jc w:val="both"/>
        <w:rPr>
          <w:rFonts w:eastAsia="Times New Roman" w:cs="Times New Roman"/>
          <w:szCs w:val="24"/>
          <w:lang w:eastAsia="pl-PL"/>
        </w:rPr>
      </w:pPr>
      <w:r w:rsidRPr="000D7AB1">
        <w:rPr>
          <w:rFonts w:eastAsia="Times New Roman" w:cs="Times New Roman"/>
          <w:szCs w:val="24"/>
          <w:lang w:eastAsia="pl-PL"/>
        </w:rPr>
        <w:t xml:space="preserve">      i informacji oraz osobę przy której obecności dokonana zostanie czynność przeglądania </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spacing w:after="0" w:line="240" w:lineRule="auto"/>
        <w:jc w:val="both"/>
        <w:rPr>
          <w:rFonts w:eastAsia="Times New Roman" w:cs="Times New Roman"/>
          <w:b/>
          <w:szCs w:val="24"/>
          <w:u w:val="single"/>
          <w:lang w:eastAsia="pl-PL"/>
        </w:rPr>
      </w:pPr>
      <w:r w:rsidRPr="000D7AB1">
        <w:rPr>
          <w:rFonts w:eastAsia="Times New Roman" w:cs="Times New Roman"/>
          <w:b/>
          <w:szCs w:val="24"/>
          <w:u w:val="single"/>
          <w:lang w:eastAsia="pl-PL"/>
        </w:rPr>
        <w:t>Załączniki do SIWZ,  które Wykonawca jest zobowiązany złożyć w ofercie:</w:t>
      </w:r>
    </w:p>
    <w:p w:rsidR="000D7AB1" w:rsidRPr="000D7AB1" w:rsidRDefault="000D7AB1" w:rsidP="000D7AB1">
      <w:pPr>
        <w:spacing w:after="0" w:line="240" w:lineRule="auto"/>
        <w:jc w:val="both"/>
        <w:rPr>
          <w:rFonts w:eastAsia="Times New Roman" w:cs="Times New Roman"/>
          <w:b/>
          <w:szCs w:val="24"/>
          <w:u w:val="single"/>
          <w:lang w:eastAsia="pl-PL"/>
        </w:rPr>
      </w:pPr>
    </w:p>
    <w:p w:rsidR="000D7AB1" w:rsidRPr="000D7AB1" w:rsidRDefault="000D7AB1" w:rsidP="000D7AB1">
      <w:pPr>
        <w:numPr>
          <w:ilvl w:val="0"/>
          <w:numId w:val="6"/>
        </w:numPr>
        <w:spacing w:after="0" w:line="240" w:lineRule="auto"/>
        <w:jc w:val="both"/>
        <w:rPr>
          <w:rFonts w:eastAsia="Times New Roman" w:cs="Times New Roman"/>
          <w:szCs w:val="20"/>
          <w:lang w:eastAsia="pl-PL"/>
        </w:rPr>
      </w:pPr>
      <w:r w:rsidRPr="000D7AB1">
        <w:rPr>
          <w:rFonts w:eastAsia="Times New Roman" w:cs="Times New Roman"/>
          <w:szCs w:val="20"/>
          <w:lang w:eastAsia="pl-PL"/>
        </w:rPr>
        <w:t>Formularz ofertowy- załącznik nr 1</w:t>
      </w:r>
    </w:p>
    <w:p w:rsidR="000D7AB1" w:rsidRPr="000D7AB1" w:rsidRDefault="000D7AB1" w:rsidP="000D7AB1">
      <w:pPr>
        <w:numPr>
          <w:ilvl w:val="0"/>
          <w:numId w:val="6"/>
        </w:numPr>
        <w:spacing w:after="0" w:line="240" w:lineRule="auto"/>
        <w:jc w:val="both"/>
        <w:rPr>
          <w:rFonts w:eastAsia="Times New Roman" w:cs="Times New Roman"/>
          <w:color w:val="000000"/>
          <w:szCs w:val="20"/>
          <w:lang w:eastAsia="pl-PL"/>
        </w:rPr>
      </w:pPr>
      <w:r w:rsidRPr="000D7AB1">
        <w:rPr>
          <w:rFonts w:eastAsia="Times New Roman" w:cs="Times New Roman"/>
          <w:color w:val="000000"/>
          <w:szCs w:val="20"/>
          <w:lang w:eastAsia="pl-PL"/>
        </w:rPr>
        <w:t xml:space="preserve">Zestawienie asortymentowo – cenowe - załącznik nr 2 </w:t>
      </w:r>
    </w:p>
    <w:p w:rsidR="000D7AB1" w:rsidRPr="000D7AB1" w:rsidRDefault="000D7AB1" w:rsidP="000D7AB1">
      <w:pPr>
        <w:numPr>
          <w:ilvl w:val="0"/>
          <w:numId w:val="6"/>
        </w:numPr>
        <w:spacing w:after="0" w:line="240" w:lineRule="auto"/>
        <w:jc w:val="both"/>
        <w:rPr>
          <w:rFonts w:eastAsia="Times New Roman" w:cs="Times New Roman"/>
          <w:color w:val="000000"/>
          <w:szCs w:val="24"/>
          <w:lang w:eastAsia="pl-PL"/>
        </w:rPr>
      </w:pPr>
      <w:r w:rsidRPr="000D7AB1">
        <w:rPr>
          <w:rFonts w:eastAsia="Times New Roman" w:cs="Times New Roman"/>
          <w:color w:val="000000"/>
          <w:szCs w:val="24"/>
          <w:lang w:eastAsia="pl-PL"/>
        </w:rPr>
        <w:t>Wzór umowy - załącznik nr 3</w:t>
      </w:r>
    </w:p>
    <w:p w:rsidR="000D7AB1" w:rsidRPr="000D7AB1" w:rsidRDefault="000D7AB1" w:rsidP="000D7AB1">
      <w:pPr>
        <w:numPr>
          <w:ilvl w:val="0"/>
          <w:numId w:val="6"/>
        </w:numPr>
        <w:spacing w:after="0" w:line="240" w:lineRule="auto"/>
        <w:jc w:val="both"/>
        <w:rPr>
          <w:rFonts w:eastAsia="Times New Roman" w:cs="Times New Roman"/>
          <w:szCs w:val="24"/>
          <w:lang w:eastAsia="pl-PL"/>
        </w:rPr>
      </w:pPr>
      <w:r w:rsidRPr="000D7AB1">
        <w:rPr>
          <w:rFonts w:eastAsia="Times New Roman" w:cs="Times New Roman"/>
          <w:szCs w:val="24"/>
          <w:lang w:eastAsia="pl-PL"/>
        </w:rPr>
        <w:t>Oświadczenie o spełnianiu warunków udziału (art. 44 PZP) oraz oświadczenie o braku podstaw do wykluczenia z</w:t>
      </w:r>
      <w:r w:rsidR="00AF4AB6">
        <w:rPr>
          <w:rFonts w:eastAsia="Times New Roman" w:cs="Times New Roman"/>
          <w:szCs w:val="24"/>
          <w:lang w:eastAsia="pl-PL"/>
        </w:rPr>
        <w:t xml:space="preserve"> postępowania (art. 24 ust.1</w:t>
      </w:r>
      <w:r w:rsidRPr="000D7AB1">
        <w:rPr>
          <w:rFonts w:eastAsia="Times New Roman" w:cs="Times New Roman"/>
          <w:szCs w:val="24"/>
          <w:lang w:eastAsia="pl-PL"/>
        </w:rPr>
        <w:t xml:space="preserve"> PZP) -  ( wzór ) – załącznik nr 4</w:t>
      </w:r>
    </w:p>
    <w:p w:rsidR="000D7AB1" w:rsidRPr="000D7AB1" w:rsidRDefault="000D7AB1" w:rsidP="000D7AB1">
      <w:pPr>
        <w:numPr>
          <w:ilvl w:val="0"/>
          <w:numId w:val="6"/>
        </w:numPr>
        <w:spacing w:after="0" w:line="240" w:lineRule="auto"/>
        <w:jc w:val="both"/>
        <w:rPr>
          <w:rFonts w:eastAsia="Times New Roman" w:cs="Times New Roman"/>
          <w:szCs w:val="24"/>
          <w:lang w:eastAsia="pl-PL"/>
        </w:rPr>
      </w:pPr>
      <w:r w:rsidRPr="000D7AB1">
        <w:rPr>
          <w:rFonts w:eastAsia="Times New Roman" w:cs="Times New Roman"/>
          <w:szCs w:val="24"/>
          <w:lang w:eastAsia="pl-PL"/>
        </w:rPr>
        <w:t>Wzór oświadczenia dot. przedmiotu zamówienia – załącznik nr 5</w:t>
      </w:r>
    </w:p>
    <w:p w:rsidR="000D7AB1" w:rsidRPr="000D7AB1" w:rsidRDefault="000D7AB1" w:rsidP="000D7AB1">
      <w:pPr>
        <w:spacing w:after="0" w:line="240" w:lineRule="auto"/>
        <w:jc w:val="both"/>
        <w:rPr>
          <w:rFonts w:eastAsia="Times New Roman" w:cs="Times New Roman"/>
          <w:b/>
          <w:szCs w:val="24"/>
          <w:lang w:eastAsia="pl-PL"/>
        </w:rPr>
      </w:pPr>
    </w:p>
    <w:p w:rsidR="000D7AB1" w:rsidRPr="000D7AB1" w:rsidRDefault="000D7AB1" w:rsidP="00D00C2D">
      <w:pPr>
        <w:spacing w:after="0" w:line="480" w:lineRule="auto"/>
        <w:jc w:val="both"/>
        <w:rPr>
          <w:rFonts w:eastAsia="Times New Roman" w:cs="Times New Roman"/>
          <w:b/>
          <w:szCs w:val="24"/>
          <w:lang w:eastAsia="pl-PL"/>
        </w:rPr>
      </w:pPr>
      <w:r w:rsidRPr="000D7AB1">
        <w:rPr>
          <w:rFonts w:eastAsia="Times New Roman" w:cs="Times New Roman"/>
          <w:b/>
          <w:szCs w:val="24"/>
          <w:lang w:eastAsia="pl-PL"/>
        </w:rPr>
        <w:t>Członkowie komisji przetargowej:</w:t>
      </w:r>
    </w:p>
    <w:p w:rsidR="000D7AB1" w:rsidRPr="000D7AB1" w:rsidRDefault="000D7AB1" w:rsidP="00D00C2D">
      <w:pPr>
        <w:spacing w:after="0" w:line="480" w:lineRule="auto"/>
        <w:jc w:val="both"/>
        <w:rPr>
          <w:rFonts w:eastAsia="Times New Roman" w:cs="Times New Roman"/>
          <w:b/>
          <w:szCs w:val="24"/>
          <w:lang w:eastAsia="pl-PL"/>
        </w:rPr>
      </w:pPr>
    </w:p>
    <w:p w:rsidR="000D7AB1" w:rsidRPr="000D7AB1" w:rsidRDefault="00D00C2D" w:rsidP="00D00C2D">
      <w:pPr>
        <w:numPr>
          <w:ilvl w:val="0"/>
          <w:numId w:val="19"/>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Piotr Strąk</w:t>
      </w:r>
      <w:r>
        <w:rPr>
          <w:rFonts w:eastAsia="Times New Roman" w:cs="Times New Roman"/>
          <w:szCs w:val="20"/>
          <w:lang w:eastAsia="pl-PL"/>
        </w:rPr>
        <w:tab/>
      </w:r>
      <w:r>
        <w:rPr>
          <w:rFonts w:eastAsia="Times New Roman" w:cs="Times New Roman"/>
          <w:szCs w:val="20"/>
          <w:lang w:eastAsia="pl-PL"/>
        </w:rPr>
        <w:tab/>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D00C2D" w:rsidP="00D00C2D">
      <w:pPr>
        <w:numPr>
          <w:ilvl w:val="0"/>
          <w:numId w:val="19"/>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Grażyna Wojtczak</w:t>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D00C2D" w:rsidP="00D00C2D">
      <w:pPr>
        <w:numPr>
          <w:ilvl w:val="0"/>
          <w:numId w:val="19"/>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Monika Krzysik</w:t>
      </w:r>
      <w:r>
        <w:rPr>
          <w:rFonts w:eastAsia="Times New Roman" w:cs="Times New Roman"/>
          <w:szCs w:val="20"/>
          <w:lang w:eastAsia="pl-PL"/>
        </w:rPr>
        <w:tab/>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0D7AB1" w:rsidP="00D00C2D">
      <w:pPr>
        <w:numPr>
          <w:ilvl w:val="0"/>
          <w:numId w:val="19"/>
        </w:numPr>
        <w:tabs>
          <w:tab w:val="num" w:pos="0"/>
        </w:tabs>
        <w:spacing w:after="0" w:line="480" w:lineRule="auto"/>
        <w:jc w:val="both"/>
        <w:rPr>
          <w:rFonts w:eastAsia="Times New Roman" w:cs="Times New Roman"/>
          <w:szCs w:val="20"/>
          <w:lang w:eastAsia="pl-PL"/>
        </w:rPr>
      </w:pPr>
      <w:r w:rsidRPr="000D7AB1">
        <w:rPr>
          <w:rFonts w:eastAsia="Times New Roman" w:cs="Times New Roman"/>
          <w:szCs w:val="20"/>
          <w:lang w:eastAsia="pl-PL"/>
        </w:rPr>
        <w:t>Agnieszka Przybył</w:t>
      </w:r>
      <w:r w:rsidRPr="000D7AB1">
        <w:rPr>
          <w:rFonts w:eastAsia="Times New Roman" w:cs="Times New Roman"/>
          <w:szCs w:val="20"/>
          <w:lang w:eastAsia="pl-PL"/>
        </w:rPr>
        <w:tab/>
        <w:t>……………………………..</w:t>
      </w:r>
    </w:p>
    <w:p w:rsidR="000D7AB1" w:rsidRPr="000D7AB1" w:rsidRDefault="00D00C2D" w:rsidP="00D00C2D">
      <w:pPr>
        <w:numPr>
          <w:ilvl w:val="0"/>
          <w:numId w:val="19"/>
        </w:numPr>
        <w:tabs>
          <w:tab w:val="num" w:pos="0"/>
        </w:tabs>
        <w:spacing w:after="0" w:line="480" w:lineRule="auto"/>
        <w:jc w:val="both"/>
        <w:rPr>
          <w:rFonts w:eastAsia="Times New Roman" w:cs="Times New Roman"/>
          <w:szCs w:val="20"/>
          <w:lang w:eastAsia="pl-PL"/>
        </w:rPr>
      </w:pPr>
      <w:r>
        <w:rPr>
          <w:rFonts w:eastAsia="Times New Roman" w:cs="Times New Roman"/>
          <w:szCs w:val="20"/>
          <w:lang w:eastAsia="pl-PL"/>
        </w:rPr>
        <w:t>Adam Klekowski</w:t>
      </w:r>
      <w:r>
        <w:rPr>
          <w:rFonts w:eastAsia="Times New Roman" w:cs="Times New Roman"/>
          <w:szCs w:val="20"/>
          <w:lang w:eastAsia="pl-PL"/>
        </w:rPr>
        <w:tab/>
      </w:r>
      <w:r>
        <w:rPr>
          <w:rFonts w:eastAsia="Times New Roman" w:cs="Times New Roman"/>
          <w:szCs w:val="20"/>
          <w:lang w:eastAsia="pl-PL"/>
        </w:rPr>
        <w:tab/>
      </w:r>
      <w:r w:rsidR="000D7AB1" w:rsidRPr="000D7AB1">
        <w:rPr>
          <w:rFonts w:eastAsia="Times New Roman" w:cs="Times New Roman"/>
          <w:szCs w:val="20"/>
          <w:lang w:eastAsia="pl-PL"/>
        </w:rPr>
        <w:t>……………………………..</w:t>
      </w:r>
    </w:p>
    <w:p w:rsidR="000D7AB1" w:rsidRPr="000D7AB1" w:rsidRDefault="00D00C2D" w:rsidP="00D00C2D">
      <w:pPr>
        <w:numPr>
          <w:ilvl w:val="0"/>
          <w:numId w:val="19"/>
        </w:numPr>
        <w:tabs>
          <w:tab w:val="num" w:pos="-567"/>
        </w:tabs>
        <w:spacing w:after="0" w:line="480" w:lineRule="auto"/>
        <w:jc w:val="both"/>
        <w:rPr>
          <w:rFonts w:eastAsia="Times New Roman" w:cs="Times New Roman"/>
          <w:szCs w:val="20"/>
          <w:lang w:eastAsia="pl-PL"/>
        </w:rPr>
      </w:pPr>
      <w:r>
        <w:rPr>
          <w:rFonts w:eastAsia="Times New Roman" w:cs="Times New Roman"/>
          <w:szCs w:val="20"/>
          <w:lang w:eastAsia="pl-PL"/>
        </w:rPr>
        <w:t>Małgorzata Łukasiak</w:t>
      </w:r>
      <w:r w:rsidR="000D7AB1" w:rsidRPr="000D7AB1">
        <w:rPr>
          <w:rFonts w:eastAsia="Times New Roman" w:cs="Times New Roman"/>
          <w:szCs w:val="20"/>
          <w:lang w:eastAsia="pl-PL"/>
        </w:rPr>
        <w:t xml:space="preserve"> </w:t>
      </w:r>
      <w:r w:rsidR="000D7AB1" w:rsidRPr="000D7AB1">
        <w:rPr>
          <w:rFonts w:eastAsia="Times New Roman" w:cs="Times New Roman"/>
          <w:szCs w:val="20"/>
          <w:lang w:eastAsia="pl-PL"/>
        </w:rPr>
        <w:tab/>
        <w:t>……………………………..</w:t>
      </w:r>
    </w:p>
    <w:p w:rsidR="000D7AB1" w:rsidRPr="000D7AB1" w:rsidRDefault="000D7AB1" w:rsidP="00D00C2D">
      <w:pPr>
        <w:spacing w:after="0" w:line="480" w:lineRule="auto"/>
        <w:jc w:val="right"/>
        <w:rPr>
          <w:rFonts w:eastAsia="Times New Roman" w:cs="Times New Roman"/>
          <w:b/>
          <w:szCs w:val="20"/>
          <w:lang w:eastAsia="pl-PL"/>
        </w:rPr>
      </w:pPr>
      <w:r w:rsidRPr="000D7AB1">
        <w:rPr>
          <w:rFonts w:eastAsia="Times New Roman" w:cs="Times New Roman"/>
          <w:b/>
          <w:szCs w:val="20"/>
          <w:lang w:eastAsia="pl-PL"/>
        </w:rPr>
        <w:br w:type="page"/>
      </w:r>
      <w:r w:rsidRPr="000D7AB1">
        <w:rPr>
          <w:rFonts w:eastAsia="Times New Roman" w:cs="Times New Roman"/>
          <w:b/>
          <w:szCs w:val="20"/>
          <w:lang w:eastAsia="pl-PL"/>
        </w:rPr>
        <w:lastRenderedPageBreak/>
        <w:t>Załącznik nr 1</w:t>
      </w:r>
    </w:p>
    <w:p w:rsidR="000D7AB1" w:rsidRPr="000D7AB1" w:rsidRDefault="000D7AB1" w:rsidP="000D7AB1">
      <w:pPr>
        <w:spacing w:after="0" w:line="240" w:lineRule="auto"/>
        <w:rPr>
          <w:rFonts w:eastAsia="Times New Roman" w:cs="Times New Roman"/>
          <w:b/>
          <w:sz w:val="20"/>
          <w:szCs w:val="20"/>
          <w:lang w:eastAsia="pl-PL"/>
        </w:rPr>
      </w:pPr>
    </w:p>
    <w:p w:rsidR="000D7AB1" w:rsidRPr="000D7AB1" w:rsidRDefault="000D7AB1" w:rsidP="000D7AB1">
      <w:pPr>
        <w:spacing w:after="0" w:line="240" w:lineRule="auto"/>
        <w:rPr>
          <w:rFonts w:eastAsia="Times New Roman" w:cs="Times New Roman"/>
          <w:i/>
          <w:sz w:val="20"/>
          <w:szCs w:val="20"/>
          <w:lang w:eastAsia="pl-PL"/>
        </w:rPr>
      </w:pPr>
      <w:r w:rsidRPr="000D7AB1">
        <w:rPr>
          <w:rFonts w:eastAsia="Times New Roman" w:cs="Times New Roman"/>
          <w:sz w:val="20"/>
          <w:szCs w:val="20"/>
          <w:lang w:eastAsia="pl-PL"/>
        </w:rPr>
        <w:t>............................................................</w:t>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r>
      <w:r w:rsidRPr="000D7AB1">
        <w:rPr>
          <w:rFonts w:eastAsia="Times New Roman" w:cs="Times New Roman"/>
          <w:sz w:val="20"/>
          <w:szCs w:val="20"/>
          <w:lang w:eastAsia="pl-PL"/>
        </w:rPr>
        <w:tab/>
        <w:t>..........................,dnia ..................</w:t>
      </w:r>
    </w:p>
    <w:p w:rsidR="000D7AB1" w:rsidRPr="000D7AB1" w:rsidRDefault="000D7AB1" w:rsidP="000D7AB1">
      <w:pPr>
        <w:spacing w:after="0" w:line="240" w:lineRule="auto"/>
        <w:rPr>
          <w:rFonts w:eastAsia="Times New Roman" w:cs="Times New Roman"/>
          <w:i/>
          <w:sz w:val="18"/>
          <w:szCs w:val="20"/>
          <w:lang w:eastAsia="pl-PL"/>
        </w:rPr>
      </w:pPr>
      <w:r w:rsidRPr="000D7AB1">
        <w:rPr>
          <w:rFonts w:eastAsia="Times New Roman" w:cs="Times New Roman"/>
          <w:i/>
          <w:sz w:val="16"/>
          <w:szCs w:val="16"/>
          <w:lang w:eastAsia="pl-PL"/>
        </w:rPr>
        <w:t xml:space="preserve">   (pieczęć adresowa firmy Wykonawcy)                 </w:t>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8"/>
          <w:szCs w:val="20"/>
          <w:lang w:eastAsia="pl-PL"/>
        </w:rPr>
        <w:tab/>
      </w:r>
      <w:r w:rsidRPr="000D7AB1">
        <w:rPr>
          <w:rFonts w:eastAsia="Times New Roman" w:cs="Times New Roman"/>
          <w:i/>
          <w:sz w:val="16"/>
          <w:szCs w:val="16"/>
          <w:lang w:eastAsia="pl-PL"/>
        </w:rPr>
        <w:t xml:space="preserve">                   (Miejscowość)</w:t>
      </w:r>
    </w:p>
    <w:p w:rsidR="000D7AB1" w:rsidRPr="000D7AB1" w:rsidRDefault="000D7AB1" w:rsidP="000D7AB1">
      <w:pPr>
        <w:spacing w:after="0" w:line="240" w:lineRule="auto"/>
        <w:rPr>
          <w:rFonts w:eastAsia="Times New Roman" w:cs="Times New Roman"/>
          <w:sz w:val="20"/>
          <w:szCs w:val="20"/>
          <w:lang w:eastAsia="pl-PL"/>
        </w:rPr>
      </w:pPr>
    </w:p>
    <w:p w:rsidR="000D7AB1" w:rsidRPr="000D7AB1" w:rsidRDefault="000D7AB1" w:rsidP="000D7AB1">
      <w:pPr>
        <w:spacing w:after="0" w:line="240" w:lineRule="auto"/>
        <w:jc w:val="center"/>
        <w:rPr>
          <w:rFonts w:eastAsia="Times New Roman" w:cs="Times New Roman"/>
          <w:b/>
          <w:sz w:val="10"/>
          <w:szCs w:val="10"/>
          <w:lang w:eastAsia="pl-PL"/>
        </w:rPr>
      </w:pPr>
    </w:p>
    <w:p w:rsidR="000D7AB1" w:rsidRPr="000D7AB1" w:rsidRDefault="000D7AB1" w:rsidP="000D7AB1">
      <w:pPr>
        <w:spacing w:after="0" w:line="240" w:lineRule="auto"/>
        <w:jc w:val="center"/>
        <w:rPr>
          <w:rFonts w:eastAsia="Times New Roman" w:cs="Times New Roman"/>
          <w:b/>
          <w:szCs w:val="20"/>
          <w:lang w:eastAsia="pl-PL"/>
        </w:rPr>
      </w:pPr>
      <w:r w:rsidRPr="000D7AB1">
        <w:rPr>
          <w:rFonts w:eastAsia="Times New Roman" w:cs="Times New Roman"/>
          <w:b/>
          <w:szCs w:val="20"/>
          <w:lang w:eastAsia="pl-PL"/>
        </w:rPr>
        <w:t>ZAMAWIAJĄCY:</w:t>
      </w:r>
    </w:p>
    <w:p w:rsidR="000D7AB1" w:rsidRPr="000D7AB1" w:rsidRDefault="000D7AB1" w:rsidP="000D7AB1">
      <w:pPr>
        <w:spacing w:after="0" w:line="240" w:lineRule="auto"/>
        <w:jc w:val="center"/>
        <w:rPr>
          <w:rFonts w:eastAsia="Times New Roman" w:cs="Times New Roman"/>
          <w:szCs w:val="20"/>
          <w:lang w:eastAsia="pl-PL"/>
        </w:rPr>
      </w:pPr>
      <w:r w:rsidRPr="000D7AB1">
        <w:rPr>
          <w:rFonts w:eastAsia="Times New Roman" w:cs="Times New Roman"/>
          <w:szCs w:val="20"/>
          <w:lang w:eastAsia="pl-PL"/>
        </w:rPr>
        <w:t>4 Wojskowy Szpital Kliniczny z Polikliniką –</w:t>
      </w:r>
    </w:p>
    <w:p w:rsidR="000D7AB1" w:rsidRPr="000D7AB1" w:rsidRDefault="000D7AB1" w:rsidP="000D7AB1">
      <w:pPr>
        <w:spacing w:after="0" w:line="240" w:lineRule="auto"/>
        <w:jc w:val="center"/>
        <w:rPr>
          <w:rFonts w:eastAsia="Times New Roman" w:cs="Times New Roman"/>
          <w:szCs w:val="20"/>
          <w:lang w:eastAsia="pl-PL"/>
        </w:rPr>
      </w:pPr>
      <w:r w:rsidRPr="000D7AB1">
        <w:rPr>
          <w:rFonts w:eastAsia="Times New Roman" w:cs="Times New Roman"/>
          <w:szCs w:val="20"/>
          <w:lang w:eastAsia="pl-PL"/>
        </w:rPr>
        <w:t xml:space="preserve">Samodzielny Publiczny Zakład Opieki Zdrowotnej  </w:t>
      </w:r>
    </w:p>
    <w:p w:rsidR="000D7AB1" w:rsidRPr="000D7AB1" w:rsidRDefault="000D7AB1" w:rsidP="000D7AB1">
      <w:pPr>
        <w:spacing w:after="0" w:line="240" w:lineRule="auto"/>
        <w:jc w:val="center"/>
        <w:rPr>
          <w:rFonts w:eastAsia="Times New Roman" w:cs="Times New Roman"/>
          <w:b/>
          <w:sz w:val="20"/>
          <w:szCs w:val="20"/>
          <w:lang w:eastAsia="pl-PL"/>
        </w:rPr>
      </w:pPr>
      <w:r w:rsidRPr="000D7AB1">
        <w:rPr>
          <w:rFonts w:eastAsia="Times New Roman" w:cs="Times New Roman"/>
          <w:szCs w:val="20"/>
          <w:lang w:eastAsia="pl-PL"/>
        </w:rPr>
        <w:t>50-981 Wrocław, ul. R. Weigla 5</w:t>
      </w:r>
    </w:p>
    <w:p w:rsidR="000D7AB1" w:rsidRPr="000D7AB1" w:rsidRDefault="000D7AB1" w:rsidP="000D7AB1">
      <w:pPr>
        <w:spacing w:after="0" w:line="240" w:lineRule="auto"/>
        <w:jc w:val="center"/>
        <w:rPr>
          <w:rFonts w:eastAsia="Times New Roman" w:cs="Times New Roman"/>
          <w:b/>
          <w:spacing w:val="60"/>
          <w:szCs w:val="20"/>
          <w:lang w:eastAsia="pl-PL"/>
        </w:rPr>
      </w:pPr>
    </w:p>
    <w:p w:rsidR="000D7AB1" w:rsidRPr="000D7AB1" w:rsidRDefault="000D7AB1" w:rsidP="000D7AB1">
      <w:pPr>
        <w:spacing w:after="0" w:line="240" w:lineRule="auto"/>
        <w:jc w:val="center"/>
        <w:rPr>
          <w:rFonts w:eastAsia="Times New Roman" w:cs="Times New Roman"/>
          <w:b/>
          <w:spacing w:val="60"/>
          <w:szCs w:val="20"/>
          <w:lang w:eastAsia="pl-PL"/>
        </w:rPr>
      </w:pPr>
      <w:r w:rsidRPr="000D7AB1">
        <w:rPr>
          <w:rFonts w:eastAsia="Times New Roman" w:cs="Times New Roman"/>
          <w:b/>
          <w:spacing w:val="60"/>
          <w:szCs w:val="20"/>
          <w:lang w:eastAsia="pl-PL"/>
        </w:rPr>
        <w:t>OFERTA</w:t>
      </w:r>
    </w:p>
    <w:p w:rsidR="000D7AB1" w:rsidRPr="000D7AB1" w:rsidRDefault="000D7AB1" w:rsidP="000D7AB1">
      <w:pPr>
        <w:spacing w:after="0" w:line="240" w:lineRule="auto"/>
        <w:jc w:val="center"/>
        <w:rPr>
          <w:rFonts w:eastAsia="Times New Roman" w:cs="Times New Roman"/>
          <w:b/>
          <w:spacing w:val="60"/>
          <w:szCs w:val="20"/>
          <w:lang w:eastAsia="pl-PL"/>
        </w:rPr>
      </w:pPr>
      <w:r w:rsidRPr="000D7AB1">
        <w:rPr>
          <w:rFonts w:eastAsia="Times New Roman" w:cs="Times New Roman"/>
          <w:b/>
          <w:spacing w:val="60"/>
          <w:szCs w:val="20"/>
          <w:lang w:eastAsia="pl-PL"/>
        </w:rPr>
        <w:t>Nawiązując do przetargu nieograniczonego na:</w:t>
      </w:r>
    </w:p>
    <w:p w:rsidR="000D7AB1" w:rsidRPr="000D7AB1" w:rsidRDefault="000D7AB1" w:rsidP="000D7AB1">
      <w:pPr>
        <w:spacing w:after="0" w:line="240" w:lineRule="auto"/>
        <w:jc w:val="center"/>
        <w:rPr>
          <w:rFonts w:eastAsia="Times New Roman" w:cs="Times New Roman"/>
          <w:i/>
          <w:szCs w:val="24"/>
          <w:lang w:eastAsia="pl-PL"/>
        </w:rPr>
      </w:pPr>
      <w:r w:rsidRPr="000D7AB1">
        <w:rPr>
          <w:rFonts w:eastAsia="Times New Roman" w:cs="Times New Roman"/>
          <w:b/>
          <w:i/>
          <w:szCs w:val="24"/>
          <w:lang w:eastAsia="pl-PL"/>
        </w:rPr>
        <w:t>„Dostawę materiałów opatrunkowych, obłożeń, siatek laparoskopowych, pokrowców na sprzęt medyczny, mat podłogowych i worków na zwłoki”</w:t>
      </w:r>
    </w:p>
    <w:p w:rsidR="000D7AB1" w:rsidRPr="000D7AB1" w:rsidRDefault="000D7AB1" w:rsidP="000D7AB1">
      <w:pPr>
        <w:spacing w:after="0" w:line="240" w:lineRule="auto"/>
        <w:jc w:val="center"/>
        <w:rPr>
          <w:rFonts w:eastAsia="Times New Roman" w:cs="Times New Roman"/>
          <w:i/>
          <w:szCs w:val="24"/>
          <w:lang w:eastAsia="pl-PL"/>
        </w:rPr>
      </w:pPr>
      <w:r w:rsidRPr="000D7AB1">
        <w:rPr>
          <w:rFonts w:eastAsia="Times New Roman" w:cs="Times New Roman"/>
          <w:i/>
          <w:szCs w:val="24"/>
          <w:lang w:eastAsia="pl-PL"/>
        </w:rPr>
        <w:t>Znak sprawy  22/Med./2010</w:t>
      </w:r>
    </w:p>
    <w:p w:rsidR="000D7AB1" w:rsidRPr="000D7AB1" w:rsidRDefault="000D7AB1" w:rsidP="000D7AB1">
      <w:pPr>
        <w:spacing w:after="0" w:line="240" w:lineRule="auto"/>
        <w:jc w:val="center"/>
        <w:rPr>
          <w:rFonts w:eastAsia="Times New Roman" w:cs="Times New Roman"/>
          <w:i/>
          <w:sz w:val="10"/>
          <w:szCs w:val="10"/>
          <w:lang w:eastAsia="pl-PL"/>
        </w:rPr>
      </w:pPr>
    </w:p>
    <w:p w:rsidR="000D7AB1" w:rsidRPr="000D7AB1" w:rsidRDefault="000D7AB1" w:rsidP="000D7AB1">
      <w:pPr>
        <w:spacing w:after="0" w:line="360" w:lineRule="atLeast"/>
        <w:jc w:val="center"/>
        <w:rPr>
          <w:rFonts w:eastAsia="Times New Roman" w:cs="Times New Roman"/>
          <w:szCs w:val="20"/>
          <w:lang w:eastAsia="pl-PL"/>
        </w:rPr>
      </w:pPr>
      <w:r w:rsidRPr="000D7AB1">
        <w:rPr>
          <w:rFonts w:eastAsia="Times New Roman" w:cs="Times New Roman"/>
          <w:szCs w:val="20"/>
          <w:lang w:eastAsia="pl-PL"/>
        </w:rPr>
        <w:t>niżej podpisani, reprezentujący:</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Pełna nazwa Wykonawcy ……………………………………………………………………..</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Adres…………………………………………………………………………………………….</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NIP………………………………….                    REGON…………………………………….</w:t>
      </w:r>
    </w:p>
    <w:p w:rsidR="000D7AB1" w:rsidRPr="000D7AB1" w:rsidRDefault="000D7AB1" w:rsidP="000D7AB1">
      <w:pPr>
        <w:spacing w:after="0" w:line="360" w:lineRule="atLeast"/>
        <w:jc w:val="both"/>
        <w:rPr>
          <w:rFonts w:eastAsia="Times New Roman" w:cs="Times New Roman"/>
          <w:szCs w:val="20"/>
          <w:lang w:val="de-DE" w:eastAsia="pl-PL"/>
        </w:rPr>
      </w:pPr>
      <w:r w:rsidRPr="000D7AB1">
        <w:rPr>
          <w:rFonts w:eastAsia="Times New Roman" w:cs="Times New Roman"/>
          <w:szCs w:val="20"/>
          <w:lang w:val="de-DE" w:eastAsia="pl-PL"/>
        </w:rPr>
        <w:t>Tel. ………………………………….                    Fax ………………………………………...</w:t>
      </w:r>
    </w:p>
    <w:p w:rsidR="000D7AB1" w:rsidRPr="000D7AB1" w:rsidRDefault="000D7AB1" w:rsidP="000D7AB1">
      <w:pPr>
        <w:spacing w:after="0" w:line="360" w:lineRule="auto"/>
        <w:rPr>
          <w:rFonts w:eastAsia="Times New Roman" w:cs="Times New Roman"/>
          <w:szCs w:val="20"/>
          <w:lang w:val="de-DE" w:eastAsia="pl-PL"/>
        </w:rPr>
      </w:pPr>
      <w:r w:rsidRPr="000D7AB1">
        <w:rPr>
          <w:rFonts w:eastAsia="Times New Roman" w:cs="Times New Roman"/>
          <w:szCs w:val="20"/>
          <w:lang w:val="de-DE" w:eastAsia="pl-PL"/>
        </w:rPr>
        <w:t>Nr konta…………………………………………………………………………………………</w:t>
      </w:r>
    </w:p>
    <w:p w:rsidR="000D7AB1" w:rsidRPr="000D7AB1" w:rsidRDefault="000D7AB1" w:rsidP="000D7AB1">
      <w:pPr>
        <w:spacing w:after="0" w:line="360" w:lineRule="auto"/>
        <w:jc w:val="both"/>
        <w:rPr>
          <w:rFonts w:eastAsia="Times New Roman" w:cs="Times New Roman"/>
          <w:b/>
          <w:szCs w:val="20"/>
          <w:lang w:eastAsia="pl-PL"/>
        </w:rPr>
      </w:pPr>
      <w:r w:rsidRPr="000D7AB1">
        <w:rPr>
          <w:rFonts w:eastAsia="Times New Roman" w:cs="Times New Roman"/>
          <w:szCs w:val="20"/>
          <w:lang w:eastAsia="pl-PL"/>
        </w:rPr>
        <w:t>składamy niniejszą ofertę</w:t>
      </w:r>
      <w:r w:rsidRPr="000D7AB1">
        <w:rPr>
          <w:rFonts w:eastAsia="Times New Roman" w:cs="Times New Roman"/>
          <w:b/>
          <w:szCs w:val="20"/>
          <w:lang w:eastAsia="pl-PL"/>
        </w:rPr>
        <w:t>:</w:t>
      </w:r>
    </w:p>
    <w:p w:rsidR="000D7AB1" w:rsidRPr="000D7AB1" w:rsidRDefault="000D7AB1" w:rsidP="000D7AB1">
      <w:pPr>
        <w:spacing w:after="0" w:line="240" w:lineRule="auto"/>
        <w:ind w:left="360" w:hanging="360"/>
        <w:jc w:val="both"/>
        <w:rPr>
          <w:rFonts w:eastAsia="Times New Roman" w:cs="Times New Roman"/>
          <w:b/>
          <w:szCs w:val="20"/>
          <w:lang w:eastAsia="pl-PL"/>
        </w:rPr>
      </w:pPr>
    </w:p>
    <w:p w:rsidR="000D7AB1" w:rsidRPr="000D7AB1" w:rsidRDefault="000D7AB1" w:rsidP="000D7AB1">
      <w:pPr>
        <w:numPr>
          <w:ilvl w:val="3"/>
          <w:numId w:val="7"/>
        </w:numPr>
        <w:tabs>
          <w:tab w:val="num" w:pos="0"/>
        </w:tabs>
        <w:spacing w:after="0" w:line="240" w:lineRule="auto"/>
        <w:ind w:left="426"/>
        <w:jc w:val="both"/>
        <w:rPr>
          <w:rFonts w:eastAsia="Times New Roman" w:cs="Times New Roman"/>
          <w:szCs w:val="24"/>
          <w:lang w:eastAsia="pl-PL"/>
        </w:rPr>
      </w:pPr>
      <w:r w:rsidRPr="000D7AB1">
        <w:rPr>
          <w:rFonts w:eastAsia="Times New Roman" w:cs="Times New Roman"/>
          <w:szCs w:val="24"/>
          <w:lang w:eastAsia="pl-PL"/>
        </w:rPr>
        <w:t>Oświadczamy, że oferujemy sprzedaż i dostawę</w:t>
      </w:r>
      <w:r w:rsidRPr="000D7AB1">
        <w:rPr>
          <w:rFonts w:eastAsia="Times New Roman" w:cs="Times New Roman"/>
          <w:b/>
          <w:szCs w:val="24"/>
          <w:lang w:eastAsia="pl-PL"/>
        </w:rPr>
        <w:t xml:space="preserve"> materiałów opatrunkowych, obłożeń, siatek laparoskopowych, pokrowców na sprzęt medyczny, mat podłogowych i worków na zwłoki, </w:t>
      </w:r>
      <w:r w:rsidRPr="000D7AB1">
        <w:rPr>
          <w:rFonts w:eastAsia="Times New Roman" w:cs="Times New Roman"/>
          <w:szCs w:val="24"/>
          <w:lang w:eastAsia="pl-PL"/>
        </w:rPr>
        <w:t>zgodnie z wymogami zawartymi w SIWZ</w:t>
      </w:r>
      <w:r w:rsidRPr="000D7AB1">
        <w:rPr>
          <w:rFonts w:eastAsia="Times New Roman" w:cs="Times New Roman"/>
          <w:b/>
          <w:i/>
          <w:szCs w:val="24"/>
          <w:lang w:eastAsia="pl-PL"/>
        </w:rPr>
        <w:t xml:space="preserve"> </w:t>
      </w:r>
      <w:r w:rsidRPr="000D7AB1">
        <w:rPr>
          <w:rFonts w:eastAsia="Times New Roman" w:cs="Times New Roman"/>
          <w:szCs w:val="24"/>
          <w:lang w:eastAsia="pl-PL"/>
        </w:rPr>
        <w:t xml:space="preserve">oraz formularzem cenowym za: </w:t>
      </w:r>
    </w:p>
    <w:p w:rsidR="000D7AB1" w:rsidRPr="000D7AB1" w:rsidRDefault="000D7AB1" w:rsidP="000D7AB1">
      <w:pPr>
        <w:spacing w:after="0" w:line="240" w:lineRule="auto"/>
        <w:jc w:val="both"/>
        <w:rPr>
          <w:rFonts w:eastAsia="Times New Roman" w:cs="Times New Roman"/>
          <w:szCs w:val="24"/>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lastRenderedPageBreak/>
        <w:t>Pakiet 14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19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21</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22</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23</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lastRenderedPageBreak/>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24</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25</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26</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27</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28</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29</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spacing w:after="0" w:line="240" w:lineRule="auto"/>
        <w:jc w:val="both"/>
        <w:rPr>
          <w:rFonts w:eastAsia="Times New Roman" w:cs="Times New Roman"/>
          <w:b/>
          <w:szCs w:val="24"/>
          <w:lang w:eastAsia="pl-PL"/>
        </w:rPr>
      </w:pPr>
      <w:r w:rsidRPr="000D7AB1">
        <w:rPr>
          <w:rFonts w:eastAsia="Times New Roman" w:cs="Times New Roman"/>
          <w:b/>
          <w:szCs w:val="24"/>
          <w:lang w:eastAsia="pl-PL"/>
        </w:rPr>
        <w:t>Pakiet 30</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 xml:space="preserve">wartość netto........................................zł  (słownie:…..……....………………………złotych)    </w:t>
      </w:r>
    </w:p>
    <w:p w:rsidR="000D7AB1" w:rsidRPr="000D7AB1" w:rsidRDefault="000D7AB1" w:rsidP="000D7AB1">
      <w:pPr>
        <w:spacing w:after="0" w:line="360" w:lineRule="atLeast"/>
        <w:jc w:val="both"/>
        <w:rPr>
          <w:rFonts w:eastAsia="Times New Roman" w:cs="Times New Roman"/>
          <w:szCs w:val="20"/>
          <w:lang w:eastAsia="pl-PL"/>
        </w:rPr>
      </w:pPr>
      <w:r w:rsidRPr="000D7AB1">
        <w:rPr>
          <w:rFonts w:eastAsia="Times New Roman" w:cs="Times New Roman"/>
          <w:szCs w:val="20"/>
          <w:lang w:eastAsia="pl-PL"/>
        </w:rPr>
        <w:t>cena brutto…………………………zł ( słownie:………………….………….....……złotych)</w:t>
      </w:r>
    </w:p>
    <w:p w:rsidR="000D7AB1" w:rsidRPr="000D7AB1" w:rsidRDefault="000D7AB1" w:rsidP="000D7AB1">
      <w:pPr>
        <w:spacing w:after="0" w:line="360" w:lineRule="atLeast"/>
        <w:jc w:val="both"/>
        <w:rPr>
          <w:rFonts w:eastAsia="Times New Roman" w:cs="Times New Roman"/>
          <w:szCs w:val="20"/>
          <w:lang w:eastAsia="pl-PL"/>
        </w:rPr>
      </w:pPr>
    </w:p>
    <w:p w:rsidR="000D7AB1" w:rsidRPr="000D7AB1" w:rsidRDefault="000D7AB1" w:rsidP="000D7AB1">
      <w:pPr>
        <w:numPr>
          <w:ilvl w:val="0"/>
          <w:numId w:val="21"/>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Ponadto oświadczamy, że :</w:t>
      </w:r>
    </w:p>
    <w:p w:rsidR="000D7AB1" w:rsidRPr="000D7AB1" w:rsidRDefault="000D7AB1" w:rsidP="000D7AB1">
      <w:pPr>
        <w:numPr>
          <w:ilvl w:val="0"/>
          <w:numId w:val="5"/>
        </w:numPr>
        <w:tabs>
          <w:tab w:val="left" w:pos="1070"/>
        </w:tabs>
        <w:spacing w:after="0" w:line="240" w:lineRule="auto"/>
        <w:jc w:val="both"/>
        <w:rPr>
          <w:rFonts w:eastAsia="Times New Roman" w:cs="Times New Roman"/>
          <w:szCs w:val="20"/>
          <w:lang w:eastAsia="pl-PL"/>
        </w:rPr>
      </w:pPr>
      <w:r w:rsidRPr="000D7AB1">
        <w:rPr>
          <w:rFonts w:eastAsia="Times New Roman" w:cs="Times New Roman"/>
          <w:b/>
          <w:szCs w:val="20"/>
          <w:lang w:eastAsia="pl-PL"/>
        </w:rPr>
        <w:t xml:space="preserve"> </w:t>
      </w:r>
      <w:r w:rsidRPr="000D7AB1">
        <w:rPr>
          <w:rFonts w:eastAsia="Times New Roman" w:cs="Times New Roman"/>
          <w:szCs w:val="20"/>
          <w:lang w:eastAsia="pl-PL"/>
        </w:rPr>
        <w:t xml:space="preserve">akceptujemy wskazany w SIWZ czas związania ofertą - </w:t>
      </w:r>
      <w:r w:rsidRPr="000D7AB1">
        <w:rPr>
          <w:rFonts w:eastAsia="Times New Roman" w:cs="Times New Roman"/>
          <w:b/>
          <w:szCs w:val="20"/>
          <w:lang w:eastAsia="pl-PL"/>
        </w:rPr>
        <w:t xml:space="preserve"> 60dni</w:t>
      </w:r>
      <w:r w:rsidRPr="000D7AB1">
        <w:rPr>
          <w:rFonts w:eastAsia="Times New Roman" w:cs="Times New Roman"/>
          <w:szCs w:val="20"/>
          <w:lang w:eastAsia="pl-PL"/>
        </w:rPr>
        <w:t xml:space="preserve"> </w:t>
      </w:r>
    </w:p>
    <w:p w:rsidR="000D7AB1" w:rsidRPr="000D7AB1" w:rsidRDefault="000D7AB1" w:rsidP="000D7AB1">
      <w:pPr>
        <w:numPr>
          <w:ilvl w:val="0"/>
          <w:numId w:val="5"/>
        </w:numPr>
        <w:tabs>
          <w:tab w:val="left" w:pos="1070"/>
        </w:tabs>
        <w:spacing w:after="0" w:line="240" w:lineRule="auto"/>
        <w:jc w:val="both"/>
        <w:rPr>
          <w:rFonts w:eastAsia="Times New Roman" w:cs="Times New Roman"/>
          <w:szCs w:val="20"/>
          <w:lang w:eastAsia="pl-PL"/>
        </w:rPr>
      </w:pPr>
      <w:r w:rsidRPr="000D7AB1">
        <w:rPr>
          <w:rFonts w:eastAsia="Times New Roman" w:cs="Times New Roman"/>
          <w:szCs w:val="20"/>
          <w:lang w:eastAsia="pl-PL"/>
        </w:rPr>
        <w:t>dostawę będącą przedmiotem zamówienia wykonamy sami* / z udziałem podwykonawców* ( *</w:t>
      </w:r>
      <w:r w:rsidRPr="000D7AB1">
        <w:rPr>
          <w:rFonts w:eastAsia="Times New Roman" w:cs="Times New Roman"/>
          <w:i/>
          <w:szCs w:val="20"/>
          <w:lang w:eastAsia="pl-PL"/>
        </w:rPr>
        <w:t>właściwe podkreślić)</w:t>
      </w:r>
      <w:r w:rsidRPr="000D7AB1">
        <w:rPr>
          <w:rFonts w:eastAsia="Times New Roman" w:cs="Times New Roman"/>
          <w:szCs w:val="20"/>
          <w:lang w:eastAsia="pl-PL"/>
        </w:rPr>
        <w:t>,</w:t>
      </w:r>
    </w:p>
    <w:p w:rsidR="000D7AB1" w:rsidRPr="000D7AB1" w:rsidRDefault="000D7AB1" w:rsidP="000D7AB1">
      <w:pPr>
        <w:numPr>
          <w:ilvl w:val="0"/>
          <w:numId w:val="5"/>
        </w:numPr>
        <w:tabs>
          <w:tab w:val="left" w:pos="1070"/>
        </w:tabs>
        <w:spacing w:after="0" w:line="240" w:lineRule="auto"/>
        <w:jc w:val="both"/>
        <w:rPr>
          <w:rFonts w:eastAsia="Times New Roman" w:cs="Times New Roman"/>
          <w:i/>
          <w:szCs w:val="20"/>
          <w:lang w:eastAsia="pl-PL"/>
        </w:rPr>
      </w:pPr>
      <w:r w:rsidRPr="000D7AB1">
        <w:rPr>
          <w:rFonts w:eastAsia="Times New Roman" w:cs="Times New Roman"/>
          <w:szCs w:val="20"/>
          <w:lang w:eastAsia="pl-PL"/>
        </w:rPr>
        <w:t>powierzmy podwykonawcy wykonanie następujących części zamówienia …....... …...................................................................................... ♠</w:t>
      </w:r>
      <w:r w:rsidRPr="000D7AB1">
        <w:rPr>
          <w:rFonts w:ascii="Cambria" w:eastAsia="Times New Roman" w:hAnsi="Cambria" w:cs="Cambria"/>
          <w:szCs w:val="20"/>
          <w:lang w:eastAsia="pl-PL"/>
        </w:rPr>
        <w:t xml:space="preserve"> (</w:t>
      </w:r>
      <w:r w:rsidRPr="000D7AB1">
        <w:rPr>
          <w:rFonts w:eastAsia="Times New Roman" w:cs="Times New Roman"/>
          <w:szCs w:val="20"/>
          <w:lang w:eastAsia="pl-PL"/>
        </w:rPr>
        <w:t>♠</w:t>
      </w:r>
      <w:r w:rsidRPr="000D7AB1">
        <w:rPr>
          <w:rFonts w:eastAsia="Times New Roman" w:cs="Times New Roman"/>
          <w:i/>
          <w:szCs w:val="20"/>
          <w:lang w:eastAsia="pl-PL"/>
        </w:rPr>
        <w:t>wypełnić w przypadku udziału podwykonawców)</w:t>
      </w:r>
      <w:r w:rsidRPr="000D7AB1">
        <w:rPr>
          <w:rFonts w:eastAsia="Times New Roman" w:cs="Times New Roman"/>
          <w:szCs w:val="20"/>
          <w:lang w:eastAsia="pl-PL"/>
        </w:rPr>
        <w:t>.</w:t>
      </w:r>
    </w:p>
    <w:p w:rsidR="000D7AB1" w:rsidRPr="000D7AB1" w:rsidRDefault="000D7AB1" w:rsidP="000D7AB1">
      <w:pPr>
        <w:numPr>
          <w:ilvl w:val="0"/>
          <w:numId w:val="17"/>
        </w:numPr>
        <w:spacing w:after="0" w:line="240" w:lineRule="auto"/>
        <w:jc w:val="both"/>
        <w:rPr>
          <w:rFonts w:eastAsia="Times New Roman" w:cs="Times New Roman"/>
          <w:b/>
          <w:szCs w:val="20"/>
          <w:lang w:eastAsia="pl-PL"/>
        </w:rPr>
      </w:pPr>
      <w:r w:rsidRPr="000D7AB1">
        <w:rPr>
          <w:rFonts w:eastAsia="Times New Roman" w:cs="Times New Roman"/>
          <w:szCs w:val="20"/>
          <w:lang w:eastAsia="pl-PL"/>
        </w:rPr>
        <w:t>Zaakceptujemy zawarty w specyfikacji istotnych warunkach zamówienia projekt umowy       (</w:t>
      </w:r>
      <w:r w:rsidRPr="000D7AB1">
        <w:rPr>
          <w:rFonts w:eastAsia="Times New Roman" w:cs="Times New Roman"/>
          <w:b/>
          <w:szCs w:val="20"/>
          <w:lang w:eastAsia="pl-PL"/>
        </w:rPr>
        <w:t xml:space="preserve">Załącznik Nr 3) </w:t>
      </w:r>
      <w:r w:rsidRPr="000D7AB1">
        <w:rPr>
          <w:rFonts w:eastAsia="Times New Roman" w:cs="Times New Roman"/>
          <w:szCs w:val="20"/>
          <w:lang w:eastAsia="pl-PL"/>
        </w:rPr>
        <w:t xml:space="preserve">poprzez jego wypełnienie, podpisanie i dołączenie do oferty. </w:t>
      </w:r>
    </w:p>
    <w:p w:rsidR="000D7AB1" w:rsidRPr="000D7AB1" w:rsidRDefault="000D7AB1" w:rsidP="000D7AB1">
      <w:pPr>
        <w:numPr>
          <w:ilvl w:val="0"/>
          <w:numId w:val="17"/>
        </w:numPr>
        <w:spacing w:after="0" w:line="240" w:lineRule="auto"/>
        <w:jc w:val="both"/>
        <w:rPr>
          <w:rFonts w:eastAsia="Times New Roman" w:cs="Times New Roman"/>
          <w:b/>
          <w:sz w:val="22"/>
          <w:lang w:eastAsia="pl-PL"/>
        </w:rPr>
      </w:pPr>
      <w:r w:rsidRPr="000D7AB1">
        <w:rPr>
          <w:rFonts w:eastAsia="Times New Roman" w:cs="Times New Roman"/>
          <w:b/>
          <w:sz w:val="22"/>
          <w:lang w:eastAsia="pl-PL"/>
        </w:rPr>
        <w:lastRenderedPageBreak/>
        <w:t>Wadium w kwocie ......................... zł zostało wniesione w dniu ................... w formie   ...........................................................................................................................................</w:t>
      </w:r>
    </w:p>
    <w:p w:rsidR="000D7AB1" w:rsidRPr="000D7AB1" w:rsidRDefault="000D7AB1" w:rsidP="000D7AB1">
      <w:pPr>
        <w:numPr>
          <w:ilvl w:val="0"/>
          <w:numId w:val="17"/>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Ofertę niniejszą składamy na ……… kolejno ponumerowanych stronach.</w:t>
      </w:r>
    </w:p>
    <w:p w:rsidR="000D7AB1" w:rsidRPr="000D7AB1" w:rsidRDefault="000D7AB1" w:rsidP="000D7AB1">
      <w:pPr>
        <w:numPr>
          <w:ilvl w:val="0"/>
          <w:numId w:val="17"/>
        </w:numPr>
        <w:spacing w:after="0" w:line="240" w:lineRule="auto"/>
        <w:jc w:val="both"/>
        <w:rPr>
          <w:rFonts w:eastAsia="Times New Roman" w:cs="Times New Roman"/>
          <w:b/>
          <w:szCs w:val="20"/>
          <w:lang w:eastAsia="pl-PL"/>
        </w:rPr>
      </w:pPr>
      <w:r w:rsidRPr="000D7AB1">
        <w:rPr>
          <w:rFonts w:eastAsia="Times New Roman" w:cs="Times New Roman"/>
          <w:b/>
          <w:szCs w:val="20"/>
          <w:lang w:eastAsia="pl-PL"/>
        </w:rPr>
        <w:t>Oświadczamy,</w:t>
      </w:r>
      <w:r w:rsidRPr="000D7AB1">
        <w:rPr>
          <w:rFonts w:eastAsia="Times New Roman" w:cs="Times New Roman"/>
          <w:szCs w:val="20"/>
          <w:lang w:eastAsia="pl-PL"/>
        </w:rPr>
        <w:t xml:space="preserve"> że wszystkie załączniki stanowią integralną część oferty.</w:t>
      </w:r>
    </w:p>
    <w:p w:rsidR="000D7AB1" w:rsidRPr="000D7AB1" w:rsidRDefault="000D7AB1" w:rsidP="000D7AB1">
      <w:pPr>
        <w:spacing w:after="0"/>
        <w:jc w:val="both"/>
        <w:rPr>
          <w:rFonts w:eastAsia="Times New Roman" w:cs="Times New Roman"/>
          <w:b/>
          <w:szCs w:val="20"/>
          <w:lang w:eastAsia="pl-PL"/>
        </w:rPr>
      </w:pPr>
      <w:r w:rsidRPr="000D7AB1">
        <w:rPr>
          <w:rFonts w:eastAsia="Times New Roman" w:cs="Times New Roman"/>
          <w:b/>
          <w:szCs w:val="20"/>
          <w:lang w:eastAsia="pl-PL"/>
        </w:rPr>
        <w:t>Pod groźbą odpowiedzialności karnej oświadczamy, iż wszystkie załączone do oferty dokumenty opisują stan faktyczny i prawny, aktualny na dzień otwarcia ofert (art. 297 KK).</w:t>
      </w: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p>
    <w:p w:rsidR="000D7AB1" w:rsidRPr="000D7AB1" w:rsidRDefault="000D7AB1" w:rsidP="000D7AB1">
      <w:pPr>
        <w:spacing w:after="0" w:line="240" w:lineRule="auto"/>
        <w:ind w:right="71"/>
        <w:jc w:val="both"/>
        <w:rPr>
          <w:rFonts w:eastAsia="Times New Roman" w:cs="Times New Roman"/>
          <w:b/>
          <w:szCs w:val="20"/>
          <w:lang w:eastAsia="pl-PL"/>
        </w:rPr>
      </w:pPr>
      <w:r w:rsidRPr="000D7AB1">
        <w:rPr>
          <w:rFonts w:eastAsia="Times New Roman" w:cs="Times New Roman"/>
          <w:sz w:val="20"/>
          <w:szCs w:val="20"/>
          <w:lang w:eastAsia="pl-PL"/>
        </w:rPr>
        <w:t xml:space="preserve">            ………dnia……………                            ………...............................................................................</w:t>
      </w:r>
    </w:p>
    <w:p w:rsidR="000D7AB1" w:rsidRPr="000D7AB1" w:rsidRDefault="000D7AB1" w:rsidP="000D7AB1">
      <w:pPr>
        <w:spacing w:after="0" w:line="240" w:lineRule="auto"/>
        <w:ind w:left="2832" w:firstLine="708"/>
        <w:jc w:val="center"/>
        <w:rPr>
          <w:rFonts w:eastAsia="Times New Roman" w:cs="Times New Roman"/>
          <w:sz w:val="18"/>
          <w:szCs w:val="20"/>
          <w:lang w:eastAsia="pl-PL"/>
        </w:rPr>
      </w:pPr>
      <w:r w:rsidRPr="000D7AB1">
        <w:rPr>
          <w:rFonts w:eastAsia="Times New Roman" w:cs="Times New Roman"/>
          <w:sz w:val="18"/>
          <w:szCs w:val="20"/>
          <w:lang w:eastAsia="pl-PL"/>
        </w:rPr>
        <w:t>podpis i  pieczęć  osób wskazanych w dokumencie</w:t>
      </w:r>
    </w:p>
    <w:p w:rsidR="000D7AB1" w:rsidRPr="000D7AB1" w:rsidRDefault="000D7AB1" w:rsidP="000D7AB1">
      <w:pPr>
        <w:spacing w:after="0" w:line="240" w:lineRule="auto"/>
        <w:ind w:left="4248"/>
        <w:jc w:val="both"/>
        <w:rPr>
          <w:rFonts w:eastAsia="Times New Roman" w:cs="Times New Roman"/>
          <w:sz w:val="18"/>
          <w:szCs w:val="18"/>
          <w:lang w:eastAsia="pl-PL"/>
        </w:rPr>
      </w:pPr>
      <w:r w:rsidRPr="000D7AB1">
        <w:rPr>
          <w:rFonts w:eastAsia="Times New Roman" w:cs="Times New Roman"/>
          <w:sz w:val="18"/>
          <w:szCs w:val="18"/>
          <w:lang w:eastAsia="pl-PL"/>
        </w:rPr>
        <w:t>uprawniającym do występowania w obrocie prawnym</w:t>
      </w:r>
    </w:p>
    <w:p w:rsidR="000D7AB1" w:rsidRPr="000D7AB1" w:rsidRDefault="000D7AB1" w:rsidP="000D7AB1">
      <w:pPr>
        <w:spacing w:after="0" w:line="240" w:lineRule="auto"/>
        <w:ind w:left="4248" w:firstLine="708"/>
        <w:jc w:val="both"/>
        <w:rPr>
          <w:rFonts w:eastAsia="Times New Roman" w:cs="Times New Roman"/>
          <w:sz w:val="18"/>
          <w:szCs w:val="18"/>
          <w:lang w:eastAsia="pl-PL"/>
        </w:rPr>
      </w:pPr>
      <w:r w:rsidRPr="000D7AB1">
        <w:rPr>
          <w:rFonts w:eastAsia="Times New Roman" w:cs="Times New Roman"/>
          <w:sz w:val="18"/>
          <w:szCs w:val="18"/>
          <w:lang w:eastAsia="pl-PL"/>
        </w:rPr>
        <w:t>lub posiadających pełnomocnictwo)</w:t>
      </w:r>
    </w:p>
    <w:p w:rsidR="000D7AB1" w:rsidRDefault="000D7AB1">
      <w:pPr>
        <w:sectPr w:rsidR="000D7AB1" w:rsidSect="00B365D4">
          <w:pgSz w:w="12240" w:h="15840" w:code="1"/>
          <w:pgMar w:top="1418" w:right="1418" w:bottom="1276" w:left="1418" w:header="709" w:footer="709" w:gutter="0"/>
          <w:cols w:space="708"/>
          <w:docGrid w:linePitch="360"/>
        </w:sectPr>
      </w:pPr>
    </w:p>
    <w:p w:rsidR="00E165ED" w:rsidRPr="00BF5CF8" w:rsidRDefault="00BF5CF8">
      <w:pPr>
        <w:rPr>
          <w:b/>
        </w:rPr>
      </w:pPr>
      <w:r>
        <w:lastRenderedPageBreak/>
        <w:tab/>
      </w:r>
      <w:r>
        <w:tab/>
      </w:r>
      <w:r>
        <w:tab/>
      </w:r>
      <w:r>
        <w:tab/>
      </w:r>
      <w:r>
        <w:tab/>
      </w:r>
      <w:r>
        <w:tab/>
      </w:r>
      <w:r>
        <w:tab/>
      </w:r>
      <w:r>
        <w:tab/>
      </w:r>
      <w:r>
        <w:tab/>
      </w:r>
      <w:r>
        <w:tab/>
      </w:r>
      <w:r>
        <w:tab/>
      </w:r>
      <w:r>
        <w:tab/>
      </w:r>
      <w:r>
        <w:tab/>
      </w:r>
      <w:r>
        <w:tab/>
      </w:r>
      <w:r>
        <w:tab/>
      </w:r>
      <w:r w:rsidRPr="00BF5CF8">
        <w:rPr>
          <w:b/>
        </w:rPr>
        <w:tab/>
        <w:t>Załącznik nr 2</w:t>
      </w:r>
    </w:p>
    <w:p w:rsidR="00BF5CF8" w:rsidRPr="00496F41" w:rsidRDefault="00BF5CF8" w:rsidP="00BF5CF8">
      <w:pPr>
        <w:jc w:val="center"/>
        <w:rPr>
          <w:rFonts w:eastAsia="Calibri" w:cs="Times New Roman"/>
          <w:b/>
          <w:snapToGrid w:val="0"/>
          <w:color w:val="000000"/>
        </w:rPr>
      </w:pPr>
      <w:r w:rsidRPr="00496F41">
        <w:rPr>
          <w:rFonts w:eastAsia="Calibri" w:cs="Times New Roman"/>
          <w:b/>
          <w:snapToGrid w:val="0"/>
          <w:color w:val="000000"/>
        </w:rPr>
        <w:t>Zestawienie asortymentowo - cenowe przedmiotu zamówienia</w:t>
      </w:r>
    </w:p>
    <w:p w:rsidR="00BF5CF8" w:rsidRDefault="00BF5CF8" w:rsidP="00BF5CF8">
      <w:pPr>
        <w:pStyle w:val="Tekstpodstawowywcity"/>
        <w:jc w:val="both"/>
        <w:rPr>
          <w:i/>
          <w:sz w:val="18"/>
        </w:rPr>
      </w:pPr>
      <w:r w:rsidRPr="00AC5584">
        <w:rPr>
          <w:i/>
          <w:sz w:val="18"/>
        </w:rPr>
        <w:t xml:space="preserve">* </w:t>
      </w:r>
      <w:r>
        <w:rPr>
          <w:i/>
          <w:sz w:val="18"/>
        </w:rPr>
        <w:t xml:space="preserve">Cena </w:t>
      </w:r>
      <w:r w:rsidRPr="00AC5584">
        <w:rPr>
          <w:i/>
          <w:sz w:val="18"/>
        </w:rPr>
        <w:t xml:space="preserve">brutto, będąca podstawą do wyliczenia punktów za cenę – otrzymujemy ze wzoru: </w:t>
      </w:r>
      <w:r>
        <w:rPr>
          <w:i/>
          <w:sz w:val="18"/>
        </w:rPr>
        <w:t>wartość</w:t>
      </w:r>
      <w:r w:rsidRPr="00AC5584">
        <w:rPr>
          <w:i/>
          <w:sz w:val="18"/>
        </w:rPr>
        <w:t xml:space="preserve"> jednostkowa netto razy ilość sztuk – daje wartość netto, z której to wartości liczymy podatek vat i po dodaniu podatku vat do wartości netto </w:t>
      </w:r>
      <w:r>
        <w:rPr>
          <w:i/>
          <w:sz w:val="18"/>
        </w:rPr>
        <w:t>o</w:t>
      </w:r>
      <w:r w:rsidRPr="00AC5584">
        <w:rPr>
          <w:i/>
          <w:sz w:val="18"/>
        </w:rPr>
        <w:t xml:space="preserve">trzymujemy </w:t>
      </w:r>
      <w:r>
        <w:rPr>
          <w:i/>
          <w:sz w:val="18"/>
        </w:rPr>
        <w:t>cenę</w:t>
      </w:r>
      <w:r w:rsidRPr="00AC5584">
        <w:rPr>
          <w:i/>
          <w:sz w:val="18"/>
        </w:rPr>
        <w:t xml:space="preserve"> brutto.</w:t>
      </w:r>
    </w:p>
    <w:p w:rsidR="00841645" w:rsidRPr="00ED4BD7" w:rsidRDefault="00ED4BD7" w:rsidP="00BF5CF8">
      <w:pPr>
        <w:pStyle w:val="Tekstpodstawowywcity"/>
        <w:jc w:val="both"/>
        <w:rPr>
          <w:b/>
          <w:i/>
          <w:sz w:val="18"/>
        </w:rPr>
      </w:pPr>
      <w:r w:rsidRPr="00ED4BD7">
        <w:rPr>
          <w:b/>
          <w:i/>
          <w:sz w:val="18"/>
        </w:rPr>
        <w:t>UWAGA: Należy do każdej pozycji w ostatniej kolumnie podać wszystkie wymagane dane według wzoru: nazwa handlowa, nazwa producenta, numer katalogowy, numer strony w materiałach informacyjnych</w:t>
      </w:r>
    </w:p>
    <w:p w:rsidR="00841645" w:rsidRDefault="00841645" w:rsidP="00BF5CF8">
      <w:pPr>
        <w:pStyle w:val="Tekstpodstawowywcity"/>
        <w:jc w:val="both"/>
        <w:rPr>
          <w:b/>
          <w:snapToGrid w:val="0"/>
        </w:rPr>
      </w:pPr>
      <w:r>
        <w:rPr>
          <w:b/>
          <w:snapToGrid w:val="0"/>
        </w:rPr>
        <w:t>P</w:t>
      </w:r>
      <w:r w:rsidRPr="00841645">
        <w:rPr>
          <w:b/>
          <w:snapToGrid w:val="0"/>
        </w:rPr>
        <w:t xml:space="preserve">akiet 1  </w:t>
      </w:r>
      <w:r w:rsidR="008D18E3" w:rsidRPr="008D18E3">
        <w:rPr>
          <w:b/>
          <w:snapToGrid w:val="0"/>
        </w:rPr>
        <w:t>WYROBY Z GAZY (CPV: 33141119-7, 33141114-2)</w:t>
      </w:r>
    </w:p>
    <w:tbl>
      <w:tblPr>
        <w:tblpPr w:leftFromText="141" w:rightFromText="141" w:vertAnchor="text" w:horzAnchor="margin" w:tblpXSpec="center" w:tblpY="298"/>
        <w:tblOverlap w:val="never"/>
        <w:tblW w:w="15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841645" w:rsidRPr="00934CD5" w:rsidTr="008D18E3">
        <w:trPr>
          <w:cantSplit/>
          <w:trHeight w:val="561"/>
        </w:trPr>
        <w:tc>
          <w:tcPr>
            <w:tcW w:w="426" w:type="dxa"/>
            <w:vAlign w:val="center"/>
          </w:tcPr>
          <w:p w:rsidR="00841645" w:rsidRPr="00841645" w:rsidRDefault="00841645" w:rsidP="00841645">
            <w:pPr>
              <w:pStyle w:val="Nagwek8"/>
              <w:jc w:val="center"/>
              <w:rPr>
                <w:i w:val="0"/>
                <w:sz w:val="20"/>
                <w:u w:val="none"/>
              </w:rPr>
            </w:pPr>
            <w:r w:rsidRPr="00841645">
              <w:rPr>
                <w:i w:val="0"/>
                <w:sz w:val="20"/>
                <w:u w:val="none"/>
              </w:rPr>
              <w:t>l.p.</w:t>
            </w:r>
          </w:p>
        </w:tc>
        <w:tc>
          <w:tcPr>
            <w:tcW w:w="3118" w:type="dxa"/>
            <w:vAlign w:val="center"/>
          </w:tcPr>
          <w:p w:rsidR="00841645" w:rsidRPr="00841645" w:rsidRDefault="00841645" w:rsidP="00841645">
            <w:pPr>
              <w:pStyle w:val="Nagwek8"/>
              <w:jc w:val="center"/>
              <w:rPr>
                <w:i w:val="0"/>
                <w:sz w:val="20"/>
                <w:u w:val="none"/>
              </w:rPr>
            </w:pPr>
            <w:r w:rsidRPr="00841645">
              <w:rPr>
                <w:i w:val="0"/>
                <w:sz w:val="20"/>
                <w:u w:val="none"/>
              </w:rPr>
              <w:t>Opis przedmiotu zamówienia</w:t>
            </w:r>
          </w:p>
        </w:tc>
        <w:tc>
          <w:tcPr>
            <w:tcW w:w="1418" w:type="dxa"/>
            <w:vAlign w:val="center"/>
          </w:tcPr>
          <w:p w:rsidR="00841645" w:rsidRPr="00841645" w:rsidRDefault="00841645" w:rsidP="00841645">
            <w:pPr>
              <w:pStyle w:val="Nagwek8"/>
              <w:jc w:val="center"/>
              <w:rPr>
                <w:i w:val="0"/>
                <w:sz w:val="20"/>
                <w:u w:val="none"/>
              </w:rPr>
            </w:pPr>
            <w:r w:rsidRPr="00841645">
              <w:rPr>
                <w:i w:val="0"/>
                <w:sz w:val="20"/>
                <w:u w:val="none"/>
              </w:rPr>
              <w:t>szczegóły</w:t>
            </w:r>
          </w:p>
        </w:tc>
        <w:tc>
          <w:tcPr>
            <w:tcW w:w="1276" w:type="dxa"/>
            <w:vAlign w:val="center"/>
          </w:tcPr>
          <w:p w:rsidR="00841645" w:rsidRPr="00841645" w:rsidRDefault="00841645" w:rsidP="00841645">
            <w:pPr>
              <w:pStyle w:val="Nagwek8"/>
              <w:jc w:val="center"/>
              <w:rPr>
                <w:i w:val="0"/>
                <w:sz w:val="20"/>
                <w:u w:val="none"/>
              </w:rPr>
            </w:pPr>
            <w:r w:rsidRPr="00841645">
              <w:rPr>
                <w:i w:val="0"/>
                <w:sz w:val="20"/>
                <w:u w:val="none"/>
              </w:rPr>
              <w:t>Ilość w opakowaniu</w:t>
            </w:r>
          </w:p>
        </w:tc>
        <w:tc>
          <w:tcPr>
            <w:tcW w:w="992" w:type="dxa"/>
            <w:vAlign w:val="center"/>
          </w:tcPr>
          <w:p w:rsidR="00841645" w:rsidRPr="00841645" w:rsidRDefault="00841645" w:rsidP="00841645">
            <w:pPr>
              <w:pStyle w:val="Nagwek8"/>
              <w:jc w:val="center"/>
              <w:rPr>
                <w:i w:val="0"/>
                <w:sz w:val="20"/>
                <w:u w:val="none"/>
              </w:rPr>
            </w:pPr>
            <w:r w:rsidRPr="00841645">
              <w:rPr>
                <w:i w:val="0"/>
                <w:sz w:val="20"/>
                <w:u w:val="none"/>
              </w:rPr>
              <w:t>Jednostka miary</w:t>
            </w:r>
          </w:p>
        </w:tc>
        <w:tc>
          <w:tcPr>
            <w:tcW w:w="1276" w:type="dxa"/>
            <w:vAlign w:val="center"/>
          </w:tcPr>
          <w:p w:rsidR="00841645" w:rsidRPr="00841645" w:rsidRDefault="00841645" w:rsidP="00841645">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vAlign w:val="center"/>
          </w:tcPr>
          <w:p w:rsidR="00841645" w:rsidRPr="00841645" w:rsidRDefault="00841645" w:rsidP="00841645">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vAlign w:val="center"/>
          </w:tcPr>
          <w:p w:rsidR="00841645" w:rsidRPr="00841645" w:rsidRDefault="00841645" w:rsidP="00841645">
            <w:pPr>
              <w:pStyle w:val="Nagwek8"/>
              <w:jc w:val="center"/>
              <w:rPr>
                <w:i w:val="0"/>
                <w:sz w:val="20"/>
                <w:u w:val="none"/>
              </w:rPr>
            </w:pPr>
            <w:r w:rsidRPr="00841645">
              <w:rPr>
                <w:i w:val="0"/>
                <w:sz w:val="20"/>
                <w:u w:val="none"/>
              </w:rPr>
              <w:t>ilość zakupu</w:t>
            </w:r>
          </w:p>
        </w:tc>
        <w:tc>
          <w:tcPr>
            <w:tcW w:w="1417" w:type="dxa"/>
            <w:vAlign w:val="center"/>
          </w:tcPr>
          <w:p w:rsidR="00841645" w:rsidRPr="00841645" w:rsidRDefault="00841645" w:rsidP="00841645">
            <w:pPr>
              <w:pStyle w:val="Nagwek8"/>
              <w:jc w:val="center"/>
              <w:rPr>
                <w:i w:val="0"/>
                <w:sz w:val="20"/>
                <w:u w:val="none"/>
              </w:rPr>
            </w:pPr>
            <w:r w:rsidRPr="00841645">
              <w:rPr>
                <w:i w:val="0"/>
                <w:sz w:val="20"/>
                <w:u w:val="none"/>
              </w:rPr>
              <w:t>Wartość netto</w:t>
            </w:r>
            <w:r>
              <w:rPr>
                <w:i w:val="0"/>
                <w:sz w:val="20"/>
                <w:u w:val="none"/>
              </w:rPr>
              <w:t>[zł]</w:t>
            </w:r>
          </w:p>
        </w:tc>
        <w:tc>
          <w:tcPr>
            <w:tcW w:w="1418" w:type="dxa"/>
            <w:vAlign w:val="center"/>
          </w:tcPr>
          <w:p w:rsidR="00841645" w:rsidRPr="00841645" w:rsidRDefault="00841645" w:rsidP="00841645">
            <w:pPr>
              <w:pStyle w:val="Nagwek8"/>
              <w:jc w:val="center"/>
              <w:rPr>
                <w:i w:val="0"/>
                <w:sz w:val="20"/>
                <w:u w:val="none"/>
              </w:rPr>
            </w:pPr>
            <w:r w:rsidRPr="00841645">
              <w:rPr>
                <w:i w:val="0"/>
                <w:sz w:val="20"/>
                <w:u w:val="none"/>
              </w:rPr>
              <w:t>Cena brutto</w:t>
            </w:r>
            <w:r>
              <w:rPr>
                <w:i w:val="0"/>
                <w:sz w:val="20"/>
                <w:u w:val="none"/>
              </w:rPr>
              <w:t>[zł]</w:t>
            </w:r>
          </w:p>
        </w:tc>
        <w:tc>
          <w:tcPr>
            <w:tcW w:w="1701" w:type="dxa"/>
            <w:vAlign w:val="center"/>
          </w:tcPr>
          <w:p w:rsidR="00841645" w:rsidRPr="00644BB5" w:rsidRDefault="00841645" w:rsidP="00841645">
            <w:pPr>
              <w:pStyle w:val="Nagwek8"/>
              <w:jc w:val="center"/>
              <w:rPr>
                <w:i w:val="0"/>
                <w:sz w:val="14"/>
                <w:szCs w:val="14"/>
                <w:u w:val="none"/>
              </w:rPr>
            </w:pPr>
            <w:r w:rsidRPr="00644BB5">
              <w:rPr>
                <w:i w:val="0"/>
                <w:sz w:val="14"/>
                <w:szCs w:val="14"/>
                <w:u w:val="none"/>
              </w:rPr>
              <w:t>nazwa producenta</w:t>
            </w:r>
          </w:p>
          <w:p w:rsidR="00841645" w:rsidRPr="00644BB5" w:rsidRDefault="00841645" w:rsidP="00841645">
            <w:pPr>
              <w:pStyle w:val="Nagwek8"/>
              <w:jc w:val="center"/>
              <w:rPr>
                <w:i w:val="0"/>
                <w:sz w:val="14"/>
                <w:szCs w:val="14"/>
                <w:u w:val="none"/>
              </w:rPr>
            </w:pPr>
            <w:r w:rsidRPr="00644BB5">
              <w:rPr>
                <w:i w:val="0"/>
                <w:sz w:val="14"/>
                <w:szCs w:val="14"/>
                <w:u w:val="none"/>
              </w:rPr>
              <w:t>nazwa handlowa,</w:t>
            </w:r>
          </w:p>
          <w:p w:rsidR="00841645" w:rsidRPr="00841645" w:rsidRDefault="00841645" w:rsidP="00841645">
            <w:pPr>
              <w:pStyle w:val="Nagwek8"/>
              <w:jc w:val="center"/>
              <w:rPr>
                <w:i w:val="0"/>
                <w:sz w:val="20"/>
                <w:u w:val="none"/>
              </w:rPr>
            </w:pPr>
            <w:r w:rsidRPr="00644BB5">
              <w:rPr>
                <w:i w:val="0"/>
                <w:sz w:val="14"/>
                <w:szCs w:val="14"/>
                <w:u w:val="none"/>
              </w:rPr>
              <w:t>numer katalogowy</w:t>
            </w:r>
            <w:r w:rsidR="00644BB5" w:rsidRPr="00644BB5">
              <w:rPr>
                <w:i w:val="0"/>
                <w:sz w:val="14"/>
                <w:szCs w:val="14"/>
                <w:u w:val="none"/>
              </w:rPr>
              <w:t>/ nr str. w materiałach informacyjnych</w:t>
            </w:r>
          </w:p>
        </w:tc>
      </w:tr>
      <w:tr w:rsidR="009F6000" w:rsidRPr="00934CD5" w:rsidTr="008D18E3">
        <w:trPr>
          <w:cantSplit/>
          <w:trHeight w:val="257"/>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w:t>
            </w:r>
          </w:p>
        </w:tc>
        <w:tc>
          <w:tcPr>
            <w:tcW w:w="3118" w:type="dxa"/>
            <w:vAlign w:val="center"/>
          </w:tcPr>
          <w:p w:rsidR="009F6000" w:rsidRPr="00C4501B" w:rsidRDefault="009F6000" w:rsidP="00C4501B">
            <w:pPr>
              <w:pStyle w:val="Bezodstpw"/>
              <w:rPr>
                <w:sz w:val="20"/>
                <w:szCs w:val="20"/>
              </w:rPr>
            </w:pPr>
            <w:r w:rsidRPr="00C4501B">
              <w:rPr>
                <w:sz w:val="20"/>
                <w:szCs w:val="20"/>
              </w:rPr>
              <w:t>Gaza metr bieżący</w:t>
            </w:r>
          </w:p>
        </w:tc>
        <w:tc>
          <w:tcPr>
            <w:tcW w:w="1418" w:type="dxa"/>
            <w:vAlign w:val="center"/>
          </w:tcPr>
          <w:p w:rsidR="009F6000" w:rsidRPr="00C4501B" w:rsidRDefault="009F6000" w:rsidP="00C4501B">
            <w:pPr>
              <w:pStyle w:val="Bezodstpw"/>
              <w:rPr>
                <w:sz w:val="20"/>
                <w:szCs w:val="20"/>
              </w:rPr>
            </w:pPr>
            <w:r w:rsidRPr="00C4501B">
              <w:rPr>
                <w:sz w:val="20"/>
                <w:szCs w:val="20"/>
              </w:rPr>
              <w:t>Składka szer.90 cm</w:t>
            </w:r>
          </w:p>
        </w:tc>
        <w:tc>
          <w:tcPr>
            <w:tcW w:w="1276" w:type="dxa"/>
            <w:vAlign w:val="center"/>
          </w:tcPr>
          <w:p w:rsidR="009F6000" w:rsidRPr="00C4501B" w:rsidRDefault="009F6000" w:rsidP="00C4501B">
            <w:pPr>
              <w:pStyle w:val="Bezodstpw"/>
              <w:rPr>
                <w:sz w:val="20"/>
                <w:szCs w:val="20"/>
              </w:rPr>
            </w:pPr>
            <w:r w:rsidRPr="00C4501B">
              <w:rPr>
                <w:sz w:val="20"/>
                <w:szCs w:val="20"/>
              </w:rPr>
              <w:t>Metr bieżący</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76000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78"/>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w:t>
            </w:r>
          </w:p>
        </w:tc>
        <w:tc>
          <w:tcPr>
            <w:tcW w:w="3118" w:type="dxa"/>
            <w:vAlign w:val="center"/>
          </w:tcPr>
          <w:p w:rsidR="009F6000" w:rsidRPr="00C4501B" w:rsidRDefault="009F6000" w:rsidP="00C4501B">
            <w:pPr>
              <w:pStyle w:val="Bezodstpw"/>
              <w:rPr>
                <w:sz w:val="20"/>
                <w:szCs w:val="20"/>
              </w:rPr>
            </w:pPr>
            <w:r w:rsidRPr="00C4501B">
              <w:rPr>
                <w:sz w:val="20"/>
                <w:szCs w:val="20"/>
              </w:rPr>
              <w:t>Gaza opatrunkowa jałowa 1 m2</w:t>
            </w:r>
          </w:p>
        </w:tc>
        <w:tc>
          <w:tcPr>
            <w:tcW w:w="1418" w:type="dxa"/>
            <w:vAlign w:val="center"/>
          </w:tcPr>
          <w:p w:rsidR="009F6000" w:rsidRPr="00C4501B" w:rsidRDefault="009F6000" w:rsidP="00C4501B">
            <w:pPr>
              <w:pStyle w:val="Bezodstpw"/>
              <w:rPr>
                <w:sz w:val="20"/>
                <w:szCs w:val="20"/>
              </w:rPr>
            </w:pPr>
            <w:r w:rsidRPr="00C4501B">
              <w:rPr>
                <w:sz w:val="20"/>
                <w:szCs w:val="20"/>
              </w:rPr>
              <w:t>1m x 1m</w:t>
            </w:r>
          </w:p>
        </w:tc>
        <w:tc>
          <w:tcPr>
            <w:tcW w:w="1276" w:type="dxa"/>
            <w:vAlign w:val="center"/>
          </w:tcPr>
          <w:p w:rsidR="009F6000" w:rsidRPr="00C4501B" w:rsidRDefault="009F6000" w:rsidP="00C4501B">
            <w:pPr>
              <w:pStyle w:val="Bezodstpw"/>
              <w:rPr>
                <w:sz w:val="20"/>
                <w:szCs w:val="20"/>
              </w:rPr>
            </w:pPr>
            <w:r w:rsidRPr="00C4501B">
              <w:rPr>
                <w:sz w:val="20"/>
                <w:szCs w:val="20"/>
              </w:rPr>
              <w:t>1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33000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465"/>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w:t>
            </w:r>
          </w:p>
        </w:tc>
        <w:tc>
          <w:tcPr>
            <w:tcW w:w="3118" w:type="dxa"/>
            <w:vAlign w:val="center"/>
          </w:tcPr>
          <w:p w:rsidR="009F6000" w:rsidRPr="00C4501B" w:rsidRDefault="009F6000" w:rsidP="00C4501B">
            <w:pPr>
              <w:pStyle w:val="Bezodstpw"/>
              <w:rPr>
                <w:sz w:val="20"/>
                <w:szCs w:val="20"/>
              </w:rPr>
            </w:pPr>
            <w:r w:rsidRPr="00C4501B">
              <w:rPr>
                <w:sz w:val="20"/>
                <w:szCs w:val="20"/>
              </w:rPr>
              <w:t>Gaza opatrunkowa niejałowa 1 m2</w:t>
            </w:r>
          </w:p>
        </w:tc>
        <w:tc>
          <w:tcPr>
            <w:tcW w:w="1418" w:type="dxa"/>
            <w:vAlign w:val="center"/>
          </w:tcPr>
          <w:p w:rsidR="009F6000" w:rsidRPr="00C4501B" w:rsidRDefault="009F6000" w:rsidP="00C4501B">
            <w:pPr>
              <w:pStyle w:val="Bezodstpw"/>
              <w:rPr>
                <w:sz w:val="20"/>
                <w:szCs w:val="20"/>
              </w:rPr>
            </w:pPr>
            <w:r w:rsidRPr="00C4501B">
              <w:rPr>
                <w:sz w:val="20"/>
                <w:szCs w:val="20"/>
              </w:rPr>
              <w:t>1m x 1m</w:t>
            </w:r>
          </w:p>
        </w:tc>
        <w:tc>
          <w:tcPr>
            <w:tcW w:w="1276" w:type="dxa"/>
            <w:vAlign w:val="center"/>
          </w:tcPr>
          <w:p w:rsidR="009F6000" w:rsidRPr="00C4501B" w:rsidRDefault="009F6000" w:rsidP="00C4501B">
            <w:pPr>
              <w:pStyle w:val="Bezodstpw"/>
              <w:rPr>
                <w:sz w:val="20"/>
                <w:szCs w:val="20"/>
              </w:rPr>
            </w:pPr>
            <w:r w:rsidRPr="00C4501B">
              <w:rPr>
                <w:sz w:val="20"/>
                <w:szCs w:val="20"/>
              </w:rPr>
              <w:t>1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33000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465"/>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4</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Kompresy gazowe niejałowe minimum 17N 12W bez luźnych nitek z podwijanymi brzegami (tolerancja rozmiaru +/-10%)</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7cm x 7cm </w:t>
            </w:r>
          </w:p>
        </w:tc>
        <w:tc>
          <w:tcPr>
            <w:tcW w:w="1276" w:type="dxa"/>
            <w:vAlign w:val="center"/>
          </w:tcPr>
          <w:p w:rsidR="009F6000" w:rsidRPr="00C4501B" w:rsidRDefault="009F6000" w:rsidP="00C4501B">
            <w:pPr>
              <w:pStyle w:val="Bezodstpw"/>
              <w:rPr>
                <w:sz w:val="20"/>
                <w:szCs w:val="20"/>
              </w:rPr>
            </w:pPr>
            <w:r w:rsidRPr="00C4501B">
              <w:rPr>
                <w:sz w:val="20"/>
                <w:szCs w:val="20"/>
              </w:rPr>
              <w:t xml:space="preserve"> 100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11700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30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5</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 xml:space="preserve">5cm x 5cm </w:t>
            </w:r>
          </w:p>
        </w:tc>
        <w:tc>
          <w:tcPr>
            <w:tcW w:w="1276" w:type="dxa"/>
            <w:vAlign w:val="center"/>
          </w:tcPr>
          <w:p w:rsidR="009F6000" w:rsidRPr="00C4501B" w:rsidRDefault="009F6000" w:rsidP="00C4501B">
            <w:pPr>
              <w:pStyle w:val="Bezodstpw"/>
              <w:rPr>
                <w:sz w:val="20"/>
                <w:szCs w:val="20"/>
              </w:rPr>
            </w:pPr>
            <w:r w:rsidRPr="00C4501B">
              <w:rPr>
                <w:sz w:val="20"/>
                <w:szCs w:val="20"/>
              </w:rPr>
              <w:t>100szt.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10700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3"/>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6</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 xml:space="preserve"> 10cmx10cm</w:t>
            </w:r>
          </w:p>
        </w:tc>
        <w:tc>
          <w:tcPr>
            <w:tcW w:w="1276" w:type="dxa"/>
            <w:vAlign w:val="center"/>
          </w:tcPr>
          <w:p w:rsidR="009F6000" w:rsidRPr="00C4501B" w:rsidRDefault="009F6000" w:rsidP="00C4501B">
            <w:pPr>
              <w:pStyle w:val="Bezodstpw"/>
              <w:rPr>
                <w:sz w:val="20"/>
                <w:szCs w:val="20"/>
              </w:rPr>
            </w:pPr>
            <w:r w:rsidRPr="00C4501B">
              <w:rPr>
                <w:sz w:val="20"/>
                <w:szCs w:val="20"/>
              </w:rPr>
              <w:t>100szt.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12000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85"/>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7</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 xml:space="preserve">Kompresy gazowe niejałowe min. 17N 12W bez luźnych nitek z podwijanymi brzegami z nitką RTG (tolerancja rozmiaru +/-10%) </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7cm x 7cm </w:t>
            </w:r>
          </w:p>
        </w:tc>
        <w:tc>
          <w:tcPr>
            <w:tcW w:w="1276" w:type="dxa"/>
            <w:vAlign w:val="center"/>
          </w:tcPr>
          <w:p w:rsidR="009F6000" w:rsidRPr="00C4501B" w:rsidRDefault="009F6000" w:rsidP="00C4501B">
            <w:pPr>
              <w:pStyle w:val="Bezodstpw"/>
              <w:rPr>
                <w:sz w:val="20"/>
                <w:szCs w:val="20"/>
              </w:rPr>
            </w:pPr>
            <w:r w:rsidRPr="00C4501B">
              <w:rPr>
                <w:sz w:val="20"/>
                <w:szCs w:val="20"/>
              </w:rPr>
              <w:t>100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25</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8</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 xml:space="preserve">5cm x 5cm </w:t>
            </w:r>
          </w:p>
        </w:tc>
        <w:tc>
          <w:tcPr>
            <w:tcW w:w="1276" w:type="dxa"/>
            <w:vAlign w:val="center"/>
          </w:tcPr>
          <w:p w:rsidR="009F6000" w:rsidRPr="00C4501B" w:rsidRDefault="009F6000" w:rsidP="00C4501B">
            <w:pPr>
              <w:pStyle w:val="Bezodstpw"/>
              <w:rPr>
                <w:sz w:val="20"/>
                <w:szCs w:val="20"/>
              </w:rPr>
            </w:pPr>
            <w:r w:rsidRPr="00C4501B">
              <w:rPr>
                <w:sz w:val="20"/>
                <w:szCs w:val="20"/>
              </w:rPr>
              <w:t>100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9</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 xml:space="preserve"> 10cmx10cm</w:t>
            </w:r>
          </w:p>
        </w:tc>
        <w:tc>
          <w:tcPr>
            <w:tcW w:w="1276" w:type="dxa"/>
            <w:vAlign w:val="center"/>
          </w:tcPr>
          <w:p w:rsidR="009F6000" w:rsidRPr="00C4501B" w:rsidRDefault="009F6000" w:rsidP="00C4501B">
            <w:pPr>
              <w:pStyle w:val="Bezodstpw"/>
              <w:rPr>
                <w:sz w:val="20"/>
                <w:szCs w:val="20"/>
              </w:rPr>
            </w:pPr>
            <w:r w:rsidRPr="00C4501B">
              <w:rPr>
                <w:sz w:val="20"/>
                <w:szCs w:val="20"/>
              </w:rPr>
              <w:t>100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1000</w:t>
            </w:r>
          </w:p>
        </w:tc>
        <w:tc>
          <w:tcPr>
            <w:tcW w:w="1417" w:type="dxa"/>
            <w:vAlign w:val="center"/>
          </w:tcPr>
          <w:p w:rsidR="009F6000" w:rsidRPr="00C4501B" w:rsidRDefault="009F6000" w:rsidP="00C4501B">
            <w:pPr>
              <w:pStyle w:val="Bezodstpw"/>
              <w:rPr>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841645" w:rsidRDefault="009F6000" w:rsidP="009F6000">
            <w:pPr>
              <w:pStyle w:val="Bezodstpw"/>
              <w:rPr>
                <w:rFonts w:cs="Times New Roman"/>
                <w:snapToGrid w:val="0"/>
                <w:sz w:val="20"/>
                <w:szCs w:val="20"/>
              </w:rPr>
            </w:pPr>
          </w:p>
        </w:tc>
        <w:tc>
          <w:tcPr>
            <w:tcW w:w="15026" w:type="dxa"/>
            <w:gridSpan w:val="10"/>
            <w:vAlign w:val="center"/>
          </w:tcPr>
          <w:p w:rsidR="009F6000" w:rsidRPr="00B82D3E" w:rsidRDefault="009F6000" w:rsidP="009F6000">
            <w:pPr>
              <w:rPr>
                <w:sz w:val="18"/>
                <w:szCs w:val="18"/>
              </w:rPr>
            </w:pPr>
            <w:r>
              <w:rPr>
                <w:sz w:val="18"/>
                <w:szCs w:val="18"/>
              </w:rPr>
              <w:t>Kompresy jałowe i pakiety kompresów opakowane w opakowanie jednostkowe typu blister (papier-folia) zawierające kartę identyfikacyjną typu TAG; dopuszczalna tolerancja rozmiaru kompresu +/-10%</w:t>
            </w: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10</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Kompresy gazowe jałowe min. 17N 12W bez luźnych nitek z podwijanymi brzegami</w:t>
            </w:r>
          </w:p>
        </w:tc>
        <w:tc>
          <w:tcPr>
            <w:tcW w:w="1418" w:type="dxa"/>
            <w:vAlign w:val="center"/>
          </w:tcPr>
          <w:p w:rsidR="009F6000" w:rsidRPr="00C4501B" w:rsidRDefault="009F6000" w:rsidP="00C4501B">
            <w:pPr>
              <w:pStyle w:val="Bezodstpw"/>
              <w:rPr>
                <w:sz w:val="20"/>
                <w:szCs w:val="20"/>
              </w:rPr>
            </w:pPr>
            <w:r w:rsidRPr="00C4501B">
              <w:rPr>
                <w:sz w:val="20"/>
                <w:szCs w:val="20"/>
              </w:rPr>
              <w:t>5cmx5cm</w:t>
            </w:r>
          </w:p>
        </w:tc>
        <w:tc>
          <w:tcPr>
            <w:tcW w:w="1276" w:type="dxa"/>
            <w:vAlign w:val="center"/>
          </w:tcPr>
          <w:p w:rsidR="009F6000" w:rsidRPr="00C4501B" w:rsidRDefault="009F6000" w:rsidP="00C4501B">
            <w:pPr>
              <w:pStyle w:val="Bezodstpw"/>
              <w:rPr>
                <w:sz w:val="20"/>
                <w:szCs w:val="20"/>
              </w:rPr>
            </w:pPr>
            <w:r w:rsidRPr="00C4501B">
              <w:rPr>
                <w:sz w:val="20"/>
                <w:szCs w:val="20"/>
              </w:rPr>
              <w:t>3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11</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7cmx7cm</w:t>
            </w:r>
          </w:p>
        </w:tc>
        <w:tc>
          <w:tcPr>
            <w:tcW w:w="1276" w:type="dxa"/>
            <w:vAlign w:val="center"/>
          </w:tcPr>
          <w:p w:rsidR="009F6000" w:rsidRPr="00C4501B" w:rsidRDefault="009F6000" w:rsidP="00C4501B">
            <w:pPr>
              <w:pStyle w:val="Bezodstpw"/>
              <w:rPr>
                <w:sz w:val="20"/>
                <w:szCs w:val="20"/>
              </w:rPr>
            </w:pPr>
            <w:r w:rsidRPr="00C4501B">
              <w:rPr>
                <w:sz w:val="20"/>
                <w:szCs w:val="20"/>
              </w:rPr>
              <w:t>3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12</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5cmx5cm</w:t>
            </w:r>
          </w:p>
        </w:tc>
        <w:tc>
          <w:tcPr>
            <w:tcW w:w="1276" w:type="dxa"/>
            <w:vAlign w:val="center"/>
          </w:tcPr>
          <w:p w:rsidR="009F6000" w:rsidRPr="00C4501B" w:rsidRDefault="009F6000" w:rsidP="00C4501B">
            <w:pPr>
              <w:pStyle w:val="Bezodstpw"/>
              <w:rPr>
                <w:sz w:val="20"/>
                <w:szCs w:val="20"/>
              </w:rPr>
            </w:pPr>
            <w:r w:rsidRPr="00C4501B">
              <w:rPr>
                <w:sz w:val="20"/>
                <w:szCs w:val="20"/>
              </w:rPr>
              <w:t>5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13</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7cmx7cm</w:t>
            </w:r>
          </w:p>
        </w:tc>
        <w:tc>
          <w:tcPr>
            <w:tcW w:w="1276" w:type="dxa"/>
            <w:vAlign w:val="center"/>
          </w:tcPr>
          <w:p w:rsidR="009F6000" w:rsidRPr="00C4501B" w:rsidRDefault="009F6000" w:rsidP="00C4501B">
            <w:pPr>
              <w:pStyle w:val="Bezodstpw"/>
              <w:rPr>
                <w:sz w:val="20"/>
                <w:szCs w:val="20"/>
              </w:rPr>
            </w:pPr>
            <w:r w:rsidRPr="00C4501B">
              <w:rPr>
                <w:sz w:val="20"/>
                <w:szCs w:val="20"/>
              </w:rPr>
              <w:t>5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14</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z nitką RTG min. 12W17N jałowy. Karta typu TAG w postaci naklejki. </w:t>
            </w:r>
          </w:p>
        </w:tc>
        <w:tc>
          <w:tcPr>
            <w:tcW w:w="1418" w:type="dxa"/>
            <w:vAlign w:val="center"/>
          </w:tcPr>
          <w:p w:rsidR="009F6000" w:rsidRPr="00C4501B" w:rsidRDefault="009F6000" w:rsidP="00C4501B">
            <w:pPr>
              <w:pStyle w:val="Bezodstpw"/>
              <w:rPr>
                <w:color w:val="000000"/>
                <w:sz w:val="20"/>
                <w:szCs w:val="20"/>
              </w:rPr>
            </w:pPr>
            <w:r w:rsidRPr="00C4501B">
              <w:rPr>
                <w:color w:val="000000"/>
                <w:sz w:val="20"/>
                <w:szCs w:val="20"/>
              </w:rPr>
              <w:t>5cm x 5cm;10szt.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15</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z nitką RTG min. 12W17N jałowy, przewiązane nitką. Karta typu TAG w postaci naklejki. </w:t>
            </w:r>
          </w:p>
        </w:tc>
        <w:tc>
          <w:tcPr>
            <w:tcW w:w="1418" w:type="dxa"/>
            <w:vAlign w:val="center"/>
          </w:tcPr>
          <w:p w:rsidR="009F6000" w:rsidRPr="00C4501B" w:rsidRDefault="009F6000" w:rsidP="00C4501B">
            <w:pPr>
              <w:pStyle w:val="Bezodstpw"/>
              <w:rPr>
                <w:color w:val="000000"/>
                <w:sz w:val="20"/>
                <w:szCs w:val="20"/>
              </w:rPr>
            </w:pPr>
            <w:r w:rsidRPr="00C4501B">
              <w:rPr>
                <w:color w:val="000000"/>
                <w:sz w:val="20"/>
                <w:szCs w:val="20"/>
              </w:rPr>
              <w:t>5cm x 5cm;2x10szt.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lastRenderedPageBreak/>
              <w:t>16</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z nitką RTG min. 12W17N jałowy, przewiązane nitką. Karta typu TAG w postaci naklejki. </w:t>
            </w:r>
          </w:p>
        </w:tc>
        <w:tc>
          <w:tcPr>
            <w:tcW w:w="1418" w:type="dxa"/>
            <w:vAlign w:val="center"/>
          </w:tcPr>
          <w:p w:rsidR="009F6000" w:rsidRPr="00C4501B" w:rsidRDefault="009F6000" w:rsidP="00C4501B">
            <w:pPr>
              <w:pStyle w:val="Bezodstpw"/>
              <w:rPr>
                <w:color w:val="000000"/>
                <w:sz w:val="20"/>
                <w:szCs w:val="20"/>
              </w:rPr>
            </w:pPr>
            <w:r w:rsidRPr="00C4501B">
              <w:rPr>
                <w:color w:val="000000"/>
                <w:sz w:val="20"/>
                <w:szCs w:val="20"/>
              </w:rPr>
              <w:t>5cmx5cm; 4x10szt.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17</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min.12W17N jałowy  przewiązane nitką </w:t>
            </w:r>
          </w:p>
        </w:tc>
        <w:tc>
          <w:tcPr>
            <w:tcW w:w="1418" w:type="dxa"/>
            <w:vAlign w:val="center"/>
          </w:tcPr>
          <w:p w:rsidR="009F6000" w:rsidRPr="00C4501B" w:rsidRDefault="009F6000" w:rsidP="00C4501B">
            <w:pPr>
              <w:pStyle w:val="Bezodstpw"/>
              <w:rPr>
                <w:color w:val="000000"/>
                <w:sz w:val="20"/>
                <w:szCs w:val="20"/>
              </w:rPr>
            </w:pPr>
            <w:r w:rsidRPr="00C4501B">
              <w:rPr>
                <w:color w:val="000000"/>
                <w:sz w:val="20"/>
                <w:szCs w:val="20"/>
              </w:rPr>
              <w:t>7x7cm; 2x10szt.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800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18</w:t>
            </w:r>
          </w:p>
        </w:tc>
        <w:tc>
          <w:tcPr>
            <w:tcW w:w="3118" w:type="dxa"/>
            <w:vAlign w:val="center"/>
          </w:tcPr>
          <w:p w:rsidR="009F6000" w:rsidRPr="00C4501B" w:rsidRDefault="009F6000" w:rsidP="00C4501B">
            <w:pPr>
              <w:pStyle w:val="Bezodstpw"/>
              <w:rPr>
                <w:color w:val="000000"/>
                <w:sz w:val="20"/>
                <w:szCs w:val="20"/>
              </w:rPr>
            </w:pPr>
            <w:r w:rsidRPr="00C4501B">
              <w:rPr>
                <w:color w:val="000000"/>
                <w:sz w:val="20"/>
                <w:szCs w:val="20"/>
              </w:rPr>
              <w:t xml:space="preserve">Pakiet kompresów z gazy min. </w:t>
            </w:r>
            <w:r w:rsidRPr="00C4501B">
              <w:rPr>
                <w:sz w:val="20"/>
                <w:szCs w:val="20"/>
              </w:rPr>
              <w:t>12W17N jałowy przewiązane nitką</w:t>
            </w:r>
          </w:p>
        </w:tc>
        <w:tc>
          <w:tcPr>
            <w:tcW w:w="1418" w:type="dxa"/>
            <w:vAlign w:val="center"/>
          </w:tcPr>
          <w:p w:rsidR="009F6000" w:rsidRPr="00C4501B" w:rsidRDefault="009F6000" w:rsidP="00C4501B">
            <w:pPr>
              <w:pStyle w:val="Bezodstpw"/>
              <w:rPr>
                <w:color w:val="000000"/>
                <w:sz w:val="20"/>
                <w:szCs w:val="20"/>
              </w:rPr>
            </w:pPr>
            <w:r w:rsidRPr="00C4501B">
              <w:rPr>
                <w:color w:val="000000"/>
                <w:sz w:val="20"/>
                <w:szCs w:val="20"/>
              </w:rPr>
              <w:t>7x7cm; 4x10szt.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800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19</w:t>
            </w:r>
          </w:p>
        </w:tc>
        <w:tc>
          <w:tcPr>
            <w:tcW w:w="3118" w:type="dxa"/>
            <w:vAlign w:val="bottom"/>
          </w:tcPr>
          <w:p w:rsidR="009F6000" w:rsidRPr="00C4501B" w:rsidRDefault="009F6000" w:rsidP="00C4501B">
            <w:pPr>
              <w:pStyle w:val="Bezodstpw"/>
              <w:rPr>
                <w:sz w:val="20"/>
                <w:szCs w:val="20"/>
              </w:rPr>
            </w:pPr>
            <w:r w:rsidRPr="00C4501B">
              <w:rPr>
                <w:sz w:val="20"/>
                <w:szCs w:val="20"/>
              </w:rPr>
              <w:t xml:space="preserve">Pakiet kompresów z gazy min. 17N8W z nitką RTG, jałowy. Karta typu TAG w postaci naklejki. </w:t>
            </w:r>
          </w:p>
        </w:tc>
        <w:tc>
          <w:tcPr>
            <w:tcW w:w="1418" w:type="dxa"/>
            <w:vAlign w:val="bottom"/>
          </w:tcPr>
          <w:p w:rsidR="009F6000" w:rsidRPr="00C4501B" w:rsidRDefault="009F6000" w:rsidP="00C4501B">
            <w:pPr>
              <w:pStyle w:val="Bezodstpw"/>
              <w:rPr>
                <w:sz w:val="20"/>
                <w:szCs w:val="20"/>
              </w:rPr>
            </w:pPr>
            <w:r w:rsidRPr="00C4501B">
              <w:rPr>
                <w:sz w:val="20"/>
                <w:szCs w:val="20"/>
              </w:rPr>
              <w:t xml:space="preserve">10x10cm;10szt. </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bottom"/>
          </w:tcPr>
          <w:p w:rsidR="009F6000" w:rsidRPr="00C4501B" w:rsidRDefault="009F6000" w:rsidP="00C4501B">
            <w:pPr>
              <w:pStyle w:val="Bezodstpw"/>
              <w:rPr>
                <w:sz w:val="20"/>
                <w:szCs w:val="20"/>
              </w:rPr>
            </w:pPr>
            <w:r w:rsidRPr="00C4501B">
              <w:rPr>
                <w:sz w:val="20"/>
                <w:szCs w:val="20"/>
              </w:rPr>
              <w:t>op.</w:t>
            </w:r>
          </w:p>
        </w:tc>
        <w:tc>
          <w:tcPr>
            <w:tcW w:w="1276" w:type="dxa"/>
            <w:vAlign w:val="bottom"/>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bottom"/>
          </w:tcPr>
          <w:p w:rsidR="009F6000" w:rsidRPr="00C4501B" w:rsidRDefault="009F6000" w:rsidP="00C4501B">
            <w:pPr>
              <w:pStyle w:val="Bezodstpw"/>
              <w:jc w:val="center"/>
              <w:rPr>
                <w:b/>
                <w:bCs/>
                <w:sz w:val="20"/>
                <w:szCs w:val="20"/>
              </w:rPr>
            </w:pPr>
            <w:r w:rsidRPr="00C4501B">
              <w:rPr>
                <w:b/>
                <w:bCs/>
                <w:sz w:val="20"/>
                <w:szCs w:val="20"/>
              </w:rPr>
              <w:t>1400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20</w:t>
            </w:r>
          </w:p>
        </w:tc>
        <w:tc>
          <w:tcPr>
            <w:tcW w:w="3118" w:type="dxa"/>
            <w:vAlign w:val="bottom"/>
          </w:tcPr>
          <w:p w:rsidR="009F6000" w:rsidRPr="00C4501B" w:rsidRDefault="009F6000" w:rsidP="00C4501B">
            <w:pPr>
              <w:pStyle w:val="Bezodstpw"/>
              <w:rPr>
                <w:sz w:val="20"/>
                <w:szCs w:val="20"/>
              </w:rPr>
            </w:pPr>
            <w:r w:rsidRPr="00C4501B">
              <w:rPr>
                <w:sz w:val="20"/>
                <w:szCs w:val="20"/>
              </w:rPr>
              <w:t xml:space="preserve">Pakiet kompresów z gazy min. 17N8W z nitką RTG, jałowy. Karta typu TAG w postaci naklejki. </w:t>
            </w:r>
          </w:p>
        </w:tc>
        <w:tc>
          <w:tcPr>
            <w:tcW w:w="1418" w:type="dxa"/>
            <w:vAlign w:val="bottom"/>
          </w:tcPr>
          <w:p w:rsidR="009F6000" w:rsidRPr="00C4501B" w:rsidRDefault="009F6000" w:rsidP="00C4501B">
            <w:pPr>
              <w:pStyle w:val="Bezodstpw"/>
              <w:rPr>
                <w:sz w:val="20"/>
                <w:szCs w:val="20"/>
              </w:rPr>
            </w:pPr>
            <w:r w:rsidRPr="00C4501B">
              <w:rPr>
                <w:sz w:val="20"/>
                <w:szCs w:val="20"/>
              </w:rPr>
              <w:t>10x20cm; 20szt.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bottom"/>
          </w:tcPr>
          <w:p w:rsidR="009F6000" w:rsidRPr="00C4501B" w:rsidRDefault="009F6000" w:rsidP="00C4501B">
            <w:pPr>
              <w:pStyle w:val="Bezodstpw"/>
              <w:rPr>
                <w:sz w:val="20"/>
                <w:szCs w:val="20"/>
              </w:rPr>
            </w:pPr>
            <w:r w:rsidRPr="00C4501B">
              <w:rPr>
                <w:sz w:val="20"/>
                <w:szCs w:val="20"/>
              </w:rPr>
              <w:t>op.</w:t>
            </w:r>
          </w:p>
        </w:tc>
        <w:tc>
          <w:tcPr>
            <w:tcW w:w="1276" w:type="dxa"/>
            <w:vAlign w:val="bottom"/>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bottom"/>
          </w:tcPr>
          <w:p w:rsidR="009F6000" w:rsidRPr="00C4501B" w:rsidRDefault="009F6000" w:rsidP="00C4501B">
            <w:pPr>
              <w:pStyle w:val="Bezodstpw"/>
              <w:jc w:val="center"/>
              <w:rPr>
                <w:b/>
                <w:bCs/>
                <w:sz w:val="20"/>
                <w:szCs w:val="20"/>
              </w:rPr>
            </w:pPr>
            <w:r w:rsidRPr="00C4501B">
              <w:rPr>
                <w:b/>
                <w:bCs/>
                <w:sz w:val="20"/>
                <w:szCs w:val="20"/>
              </w:rPr>
              <w:t>680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21</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 xml:space="preserve">Pakiet kompresów z gazy min. 17N8W z nitką RTG, jałowy. Karta typu TAG </w:t>
            </w:r>
            <w:r w:rsidRPr="00C4501B">
              <w:rPr>
                <w:b/>
                <w:bCs/>
                <w:sz w:val="20"/>
                <w:szCs w:val="20"/>
              </w:rPr>
              <w:t xml:space="preserve"> </w:t>
            </w:r>
            <w:r w:rsidRPr="00C4501B">
              <w:rPr>
                <w:sz w:val="20"/>
                <w:szCs w:val="20"/>
              </w:rPr>
              <w:t>w postaci naklejki. Przewiązane nitką</w:t>
            </w:r>
          </w:p>
        </w:tc>
        <w:tc>
          <w:tcPr>
            <w:tcW w:w="1418" w:type="dxa"/>
            <w:vAlign w:val="bottom"/>
          </w:tcPr>
          <w:p w:rsidR="009F6000" w:rsidRPr="00C4501B" w:rsidRDefault="009F6000" w:rsidP="00C4501B">
            <w:pPr>
              <w:pStyle w:val="Bezodstpw"/>
              <w:rPr>
                <w:sz w:val="20"/>
                <w:szCs w:val="20"/>
              </w:rPr>
            </w:pPr>
            <w:r w:rsidRPr="00C4501B">
              <w:rPr>
                <w:sz w:val="20"/>
                <w:szCs w:val="20"/>
              </w:rPr>
              <w:t xml:space="preserve">10x10 cm; 2x10szt. </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bottom"/>
          </w:tcPr>
          <w:p w:rsidR="009F6000" w:rsidRPr="00C4501B" w:rsidRDefault="009F6000" w:rsidP="00C4501B">
            <w:pPr>
              <w:pStyle w:val="Bezodstpw"/>
              <w:rPr>
                <w:sz w:val="20"/>
                <w:szCs w:val="20"/>
              </w:rPr>
            </w:pPr>
            <w:r w:rsidRPr="00C4501B">
              <w:rPr>
                <w:sz w:val="20"/>
                <w:szCs w:val="20"/>
              </w:rPr>
              <w:t>op.</w:t>
            </w:r>
          </w:p>
        </w:tc>
        <w:tc>
          <w:tcPr>
            <w:tcW w:w="1276" w:type="dxa"/>
            <w:vAlign w:val="bottom"/>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bottom"/>
          </w:tcPr>
          <w:p w:rsidR="009F6000" w:rsidRPr="00C4501B" w:rsidRDefault="009F6000" w:rsidP="00C4501B">
            <w:pPr>
              <w:pStyle w:val="Bezodstpw"/>
              <w:jc w:val="center"/>
              <w:rPr>
                <w:b/>
                <w:bCs/>
                <w:sz w:val="20"/>
                <w:szCs w:val="20"/>
              </w:rPr>
            </w:pPr>
            <w:r w:rsidRPr="00C4501B">
              <w:rPr>
                <w:b/>
                <w:bCs/>
                <w:sz w:val="20"/>
                <w:szCs w:val="20"/>
              </w:rPr>
              <w:t>1780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22</w:t>
            </w:r>
          </w:p>
        </w:tc>
        <w:tc>
          <w:tcPr>
            <w:tcW w:w="3118" w:type="dxa"/>
            <w:vMerge/>
            <w:vAlign w:val="center"/>
          </w:tcPr>
          <w:p w:rsidR="009F6000" w:rsidRPr="00C4501B" w:rsidRDefault="009F6000" w:rsidP="00C4501B">
            <w:pPr>
              <w:pStyle w:val="Bezodstpw"/>
              <w:rPr>
                <w:sz w:val="20"/>
                <w:szCs w:val="20"/>
              </w:rPr>
            </w:pPr>
          </w:p>
        </w:tc>
        <w:tc>
          <w:tcPr>
            <w:tcW w:w="1418" w:type="dxa"/>
            <w:vAlign w:val="bottom"/>
          </w:tcPr>
          <w:p w:rsidR="009F6000" w:rsidRPr="00C4501B" w:rsidRDefault="009F6000" w:rsidP="00C4501B">
            <w:pPr>
              <w:pStyle w:val="Bezodstpw"/>
              <w:rPr>
                <w:sz w:val="20"/>
                <w:szCs w:val="20"/>
              </w:rPr>
            </w:pPr>
            <w:r w:rsidRPr="00C4501B">
              <w:rPr>
                <w:sz w:val="20"/>
                <w:szCs w:val="20"/>
              </w:rPr>
              <w:t xml:space="preserve">10x10 cm 4x10szt. </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bottom"/>
          </w:tcPr>
          <w:p w:rsidR="009F6000" w:rsidRPr="00C4501B" w:rsidRDefault="009F6000" w:rsidP="00C4501B">
            <w:pPr>
              <w:pStyle w:val="Bezodstpw"/>
              <w:rPr>
                <w:sz w:val="20"/>
                <w:szCs w:val="20"/>
              </w:rPr>
            </w:pPr>
            <w:r w:rsidRPr="00C4501B">
              <w:rPr>
                <w:sz w:val="20"/>
                <w:szCs w:val="20"/>
              </w:rPr>
              <w:t>op.</w:t>
            </w:r>
          </w:p>
        </w:tc>
        <w:tc>
          <w:tcPr>
            <w:tcW w:w="1276" w:type="dxa"/>
            <w:vAlign w:val="bottom"/>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bottom"/>
          </w:tcPr>
          <w:p w:rsidR="009F6000" w:rsidRPr="00C4501B" w:rsidRDefault="009F6000" w:rsidP="00C4501B">
            <w:pPr>
              <w:pStyle w:val="Bezodstpw"/>
              <w:jc w:val="center"/>
              <w:rPr>
                <w:b/>
                <w:bCs/>
                <w:sz w:val="20"/>
                <w:szCs w:val="20"/>
              </w:rPr>
            </w:pPr>
            <w:r w:rsidRPr="00C4501B">
              <w:rPr>
                <w:b/>
                <w:bCs/>
                <w:sz w:val="20"/>
                <w:szCs w:val="20"/>
              </w:rPr>
              <w:t>2050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23</w:t>
            </w:r>
          </w:p>
        </w:tc>
        <w:tc>
          <w:tcPr>
            <w:tcW w:w="3118" w:type="dxa"/>
            <w:vAlign w:val="center"/>
          </w:tcPr>
          <w:p w:rsidR="009F6000" w:rsidRPr="00C4501B" w:rsidRDefault="009F6000" w:rsidP="00C4501B">
            <w:pPr>
              <w:pStyle w:val="Bezodstpw"/>
              <w:rPr>
                <w:color w:val="000000"/>
                <w:sz w:val="20"/>
                <w:szCs w:val="20"/>
              </w:rPr>
            </w:pPr>
            <w:r w:rsidRPr="00C4501B">
              <w:rPr>
                <w:color w:val="000000"/>
                <w:sz w:val="20"/>
                <w:szCs w:val="20"/>
              </w:rPr>
              <w:t xml:space="preserve">Pakiet kompresów z gazy min. </w:t>
            </w:r>
            <w:r w:rsidRPr="00C4501B">
              <w:rPr>
                <w:sz w:val="20"/>
                <w:szCs w:val="20"/>
              </w:rPr>
              <w:t>16W17N, jałowy</w:t>
            </w:r>
          </w:p>
        </w:tc>
        <w:tc>
          <w:tcPr>
            <w:tcW w:w="1418" w:type="dxa"/>
            <w:vAlign w:val="center"/>
          </w:tcPr>
          <w:p w:rsidR="009F6000" w:rsidRPr="00C4501B" w:rsidRDefault="009F6000" w:rsidP="00C4501B">
            <w:pPr>
              <w:pStyle w:val="Bezodstpw"/>
              <w:rPr>
                <w:sz w:val="20"/>
                <w:szCs w:val="20"/>
              </w:rPr>
            </w:pPr>
            <w:r w:rsidRPr="00C4501B">
              <w:rPr>
                <w:sz w:val="20"/>
                <w:szCs w:val="20"/>
              </w:rPr>
              <w:t>10x20cm; 5szt.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300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24</w:t>
            </w:r>
          </w:p>
        </w:tc>
        <w:tc>
          <w:tcPr>
            <w:tcW w:w="3118" w:type="dxa"/>
            <w:vAlign w:val="center"/>
          </w:tcPr>
          <w:p w:rsidR="009F6000" w:rsidRPr="00C4501B" w:rsidRDefault="009F6000" w:rsidP="00C4501B">
            <w:pPr>
              <w:pStyle w:val="Bezodstpw"/>
              <w:rPr>
                <w:sz w:val="20"/>
                <w:szCs w:val="20"/>
              </w:rPr>
            </w:pPr>
            <w:r w:rsidRPr="00C4501B">
              <w:rPr>
                <w:sz w:val="20"/>
                <w:szCs w:val="20"/>
              </w:rPr>
              <w:t>Pakiet kompresów z gazy min. 8W17N jałowy</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7,5cm x 7,5cm;10szt. </w:t>
            </w:r>
          </w:p>
        </w:tc>
        <w:tc>
          <w:tcPr>
            <w:tcW w:w="1276" w:type="dxa"/>
            <w:vAlign w:val="center"/>
          </w:tcPr>
          <w:p w:rsidR="009F6000" w:rsidRPr="00C4501B" w:rsidRDefault="009F6000" w:rsidP="00C4501B">
            <w:pPr>
              <w:pStyle w:val="Bezodstpw"/>
              <w:rPr>
                <w:sz w:val="20"/>
                <w:szCs w:val="20"/>
              </w:rPr>
            </w:pPr>
            <w:r w:rsidRPr="00C4501B">
              <w:rPr>
                <w:sz w:val="20"/>
                <w:szCs w:val="20"/>
              </w:rPr>
              <w:t xml:space="preserve">pakiet </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22000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25</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min. 8W17N z nitką RTG jałowy. Karta typu TAG  w postaci naklejki. </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7,5cm x 7,5cm;20szt. </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780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26</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Pakiet kompresów z gazy min. 8W17N z nitką RTG jałowy . Karta typu TAG  w postaci naklejki. </w:t>
            </w:r>
          </w:p>
        </w:tc>
        <w:tc>
          <w:tcPr>
            <w:tcW w:w="1418" w:type="dxa"/>
            <w:vAlign w:val="center"/>
          </w:tcPr>
          <w:p w:rsidR="009F6000" w:rsidRPr="00C4501B" w:rsidRDefault="009F6000" w:rsidP="00C4501B">
            <w:pPr>
              <w:pStyle w:val="Bezodstpw"/>
              <w:rPr>
                <w:sz w:val="20"/>
                <w:szCs w:val="20"/>
              </w:rPr>
            </w:pPr>
            <w:r w:rsidRPr="00C4501B">
              <w:rPr>
                <w:sz w:val="20"/>
                <w:szCs w:val="20"/>
              </w:rPr>
              <w:t>10cm x 20cm;5szt.</w:t>
            </w:r>
          </w:p>
        </w:tc>
        <w:tc>
          <w:tcPr>
            <w:tcW w:w="1276" w:type="dxa"/>
            <w:vAlign w:val="center"/>
          </w:tcPr>
          <w:p w:rsidR="009F6000" w:rsidRPr="00C4501B" w:rsidRDefault="009F6000" w:rsidP="00C4501B">
            <w:pPr>
              <w:pStyle w:val="Bezodstpw"/>
              <w:rPr>
                <w:sz w:val="20"/>
                <w:szCs w:val="20"/>
              </w:rPr>
            </w:pPr>
            <w:r w:rsidRPr="00C4501B">
              <w:rPr>
                <w:sz w:val="20"/>
                <w:szCs w:val="20"/>
              </w:rPr>
              <w:t>pakiet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1560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27</w:t>
            </w:r>
          </w:p>
        </w:tc>
        <w:tc>
          <w:tcPr>
            <w:tcW w:w="3118" w:type="dxa"/>
            <w:vAlign w:val="center"/>
          </w:tcPr>
          <w:p w:rsidR="009F6000" w:rsidRPr="00C4501B" w:rsidRDefault="009F6000" w:rsidP="00C4501B">
            <w:pPr>
              <w:pStyle w:val="Bezodstpw"/>
              <w:rPr>
                <w:sz w:val="20"/>
                <w:szCs w:val="20"/>
              </w:rPr>
            </w:pPr>
            <w:r w:rsidRPr="00C4501B">
              <w:rPr>
                <w:sz w:val="20"/>
                <w:szCs w:val="20"/>
              </w:rPr>
              <w:t>Serweta niejałowa operacyjna gazowa min. 4W17N</w:t>
            </w:r>
          </w:p>
        </w:tc>
        <w:tc>
          <w:tcPr>
            <w:tcW w:w="1418" w:type="dxa"/>
            <w:vAlign w:val="center"/>
          </w:tcPr>
          <w:p w:rsidR="009F6000" w:rsidRPr="00C4501B" w:rsidRDefault="009F6000" w:rsidP="00C4501B">
            <w:pPr>
              <w:pStyle w:val="Bezodstpw"/>
              <w:rPr>
                <w:sz w:val="20"/>
                <w:szCs w:val="20"/>
              </w:rPr>
            </w:pPr>
            <w:r w:rsidRPr="00C4501B">
              <w:rPr>
                <w:sz w:val="20"/>
                <w:szCs w:val="20"/>
              </w:rPr>
              <w:t>75cm x  90cm</w:t>
            </w:r>
          </w:p>
        </w:tc>
        <w:tc>
          <w:tcPr>
            <w:tcW w:w="1276" w:type="dxa"/>
            <w:vAlign w:val="center"/>
          </w:tcPr>
          <w:p w:rsidR="009F6000" w:rsidRPr="00C4501B" w:rsidRDefault="009F6000" w:rsidP="00C4501B">
            <w:pPr>
              <w:pStyle w:val="Bezodstpw"/>
              <w:rPr>
                <w:sz w:val="20"/>
                <w:szCs w:val="20"/>
              </w:rPr>
            </w:pPr>
            <w:r w:rsidRPr="00C4501B">
              <w:rPr>
                <w:sz w:val="20"/>
                <w:szCs w:val="20"/>
              </w:rPr>
              <w:t>1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1600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28</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Serweta niejałowa  operacyjna gazowa z taśmą i nitką RTG min. 4W17N. Karta typu TAG  w postaci naklejki. </w:t>
            </w:r>
          </w:p>
        </w:tc>
        <w:tc>
          <w:tcPr>
            <w:tcW w:w="1418" w:type="dxa"/>
            <w:vAlign w:val="center"/>
          </w:tcPr>
          <w:p w:rsidR="009F6000" w:rsidRPr="00C4501B" w:rsidRDefault="009F6000" w:rsidP="00C4501B">
            <w:pPr>
              <w:pStyle w:val="Bezodstpw"/>
              <w:rPr>
                <w:sz w:val="20"/>
                <w:szCs w:val="20"/>
              </w:rPr>
            </w:pPr>
            <w:r w:rsidRPr="00C4501B">
              <w:rPr>
                <w:sz w:val="20"/>
                <w:szCs w:val="20"/>
              </w:rPr>
              <w:t>75cm x  90cm</w:t>
            </w:r>
          </w:p>
        </w:tc>
        <w:tc>
          <w:tcPr>
            <w:tcW w:w="1276" w:type="dxa"/>
            <w:vAlign w:val="center"/>
          </w:tcPr>
          <w:p w:rsidR="009F6000" w:rsidRPr="00C4501B" w:rsidRDefault="009F6000" w:rsidP="00C4501B">
            <w:pPr>
              <w:pStyle w:val="Bezodstpw"/>
              <w:rPr>
                <w:sz w:val="20"/>
                <w:szCs w:val="20"/>
              </w:rPr>
            </w:pPr>
            <w:r w:rsidRPr="00C4501B">
              <w:rPr>
                <w:sz w:val="20"/>
                <w:szCs w:val="20"/>
              </w:rPr>
              <w:t>1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15</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29</w:t>
            </w:r>
          </w:p>
        </w:tc>
        <w:tc>
          <w:tcPr>
            <w:tcW w:w="3118" w:type="dxa"/>
            <w:vAlign w:val="center"/>
          </w:tcPr>
          <w:p w:rsidR="009F6000" w:rsidRPr="00C4501B" w:rsidRDefault="009F6000" w:rsidP="00C4501B">
            <w:pPr>
              <w:pStyle w:val="Bezodstpw"/>
              <w:rPr>
                <w:sz w:val="20"/>
                <w:szCs w:val="20"/>
              </w:rPr>
            </w:pPr>
            <w:r w:rsidRPr="00C4501B">
              <w:rPr>
                <w:sz w:val="20"/>
                <w:szCs w:val="20"/>
              </w:rPr>
              <w:t xml:space="preserve">Serweta niejałowa gazowa z taśmą i nitką RTG, min. 4W17N. Karta typu TAG w postaci naklejki. </w:t>
            </w:r>
          </w:p>
        </w:tc>
        <w:tc>
          <w:tcPr>
            <w:tcW w:w="1418" w:type="dxa"/>
            <w:vAlign w:val="center"/>
          </w:tcPr>
          <w:p w:rsidR="009F6000" w:rsidRPr="00C4501B" w:rsidRDefault="009F6000" w:rsidP="00C4501B">
            <w:pPr>
              <w:pStyle w:val="Bezodstpw"/>
              <w:rPr>
                <w:sz w:val="20"/>
                <w:szCs w:val="20"/>
              </w:rPr>
            </w:pPr>
            <w:r w:rsidRPr="00C4501B">
              <w:rPr>
                <w:sz w:val="20"/>
                <w:szCs w:val="20"/>
              </w:rPr>
              <w:t>45cm x 45cm</w:t>
            </w:r>
          </w:p>
        </w:tc>
        <w:tc>
          <w:tcPr>
            <w:tcW w:w="1276" w:type="dxa"/>
            <w:vAlign w:val="center"/>
          </w:tcPr>
          <w:p w:rsidR="009F6000" w:rsidRPr="00C4501B" w:rsidRDefault="009F6000" w:rsidP="00C4501B">
            <w:pPr>
              <w:pStyle w:val="Bezodstpw"/>
              <w:rPr>
                <w:sz w:val="20"/>
                <w:szCs w:val="20"/>
              </w:rPr>
            </w:pPr>
            <w:r w:rsidRPr="00C4501B">
              <w:rPr>
                <w:sz w:val="20"/>
                <w:szCs w:val="20"/>
              </w:rPr>
              <w:t>1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3900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30</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Serweta jałowa operacyjna gazowa z taśmą i nitką RTG, min. 8W17N  Opakowanie jednostkowe posiada informacje o dacie ważności i nr serii w postaci naklejki.</w:t>
            </w:r>
          </w:p>
        </w:tc>
        <w:tc>
          <w:tcPr>
            <w:tcW w:w="1418" w:type="dxa"/>
            <w:vAlign w:val="center"/>
          </w:tcPr>
          <w:p w:rsidR="009F6000" w:rsidRPr="00C4501B" w:rsidRDefault="009F6000" w:rsidP="00C4501B">
            <w:pPr>
              <w:pStyle w:val="Bezodstpw"/>
              <w:rPr>
                <w:sz w:val="20"/>
                <w:szCs w:val="20"/>
              </w:rPr>
            </w:pPr>
            <w:r w:rsidRPr="00C4501B">
              <w:rPr>
                <w:sz w:val="20"/>
                <w:szCs w:val="20"/>
              </w:rPr>
              <w:t>45x70cm</w:t>
            </w:r>
          </w:p>
        </w:tc>
        <w:tc>
          <w:tcPr>
            <w:tcW w:w="1276" w:type="dxa"/>
            <w:vAlign w:val="center"/>
          </w:tcPr>
          <w:p w:rsidR="009F6000" w:rsidRPr="00C4501B" w:rsidRDefault="009F6000" w:rsidP="00C4501B">
            <w:pPr>
              <w:pStyle w:val="Bezodstpw"/>
              <w:rPr>
                <w:sz w:val="20"/>
                <w:szCs w:val="20"/>
              </w:rPr>
            </w:pPr>
            <w:r w:rsidRPr="00C4501B">
              <w:rPr>
                <w:sz w:val="20"/>
                <w:szCs w:val="20"/>
              </w:rPr>
              <w:t>2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500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31</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45x45cm</w:t>
            </w:r>
          </w:p>
        </w:tc>
        <w:tc>
          <w:tcPr>
            <w:tcW w:w="1276" w:type="dxa"/>
            <w:vAlign w:val="center"/>
          </w:tcPr>
          <w:p w:rsidR="009F6000" w:rsidRPr="00C4501B" w:rsidRDefault="009F6000" w:rsidP="00C4501B">
            <w:pPr>
              <w:pStyle w:val="Bezodstpw"/>
              <w:rPr>
                <w:sz w:val="20"/>
                <w:szCs w:val="20"/>
              </w:rPr>
            </w:pPr>
            <w:r w:rsidRPr="00C4501B">
              <w:rPr>
                <w:sz w:val="20"/>
                <w:szCs w:val="20"/>
              </w:rPr>
              <w:t>2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1250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32</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75x90cm</w:t>
            </w:r>
          </w:p>
        </w:tc>
        <w:tc>
          <w:tcPr>
            <w:tcW w:w="1276" w:type="dxa"/>
            <w:vAlign w:val="center"/>
          </w:tcPr>
          <w:p w:rsidR="009F6000" w:rsidRPr="00C4501B" w:rsidRDefault="009F6000" w:rsidP="00C4501B">
            <w:pPr>
              <w:pStyle w:val="Bezodstpw"/>
              <w:rPr>
                <w:sz w:val="20"/>
                <w:szCs w:val="20"/>
              </w:rPr>
            </w:pPr>
            <w:r w:rsidRPr="00C4501B">
              <w:rPr>
                <w:sz w:val="20"/>
                <w:szCs w:val="20"/>
              </w:rPr>
              <w:t>2 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80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729"/>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lastRenderedPageBreak/>
              <w:t>33</w:t>
            </w:r>
          </w:p>
        </w:tc>
        <w:tc>
          <w:tcPr>
            <w:tcW w:w="3118" w:type="dxa"/>
            <w:vMerge w:val="restart"/>
            <w:vAlign w:val="bottom"/>
          </w:tcPr>
          <w:p w:rsidR="009F6000" w:rsidRPr="00C4501B" w:rsidRDefault="009F6000" w:rsidP="00C4501B">
            <w:pPr>
              <w:pStyle w:val="Bezodstpw"/>
              <w:rPr>
                <w:sz w:val="20"/>
                <w:szCs w:val="20"/>
              </w:rPr>
            </w:pPr>
            <w:r w:rsidRPr="00C4501B">
              <w:rPr>
                <w:sz w:val="20"/>
                <w:szCs w:val="20"/>
              </w:rPr>
              <w:t>Serweta jałowa gazowa z taśmą i nitką RTG min. 17N4W Opakowanie jednostkowe posiada informacje o dacie ważności i nr serii w postaci naklejki.</w:t>
            </w:r>
          </w:p>
        </w:tc>
        <w:tc>
          <w:tcPr>
            <w:tcW w:w="1418" w:type="dxa"/>
            <w:vAlign w:val="bottom"/>
          </w:tcPr>
          <w:p w:rsidR="009F6000" w:rsidRPr="00C4501B" w:rsidRDefault="009F6000" w:rsidP="00C4501B">
            <w:pPr>
              <w:pStyle w:val="Bezodstpw"/>
              <w:rPr>
                <w:sz w:val="20"/>
                <w:szCs w:val="20"/>
              </w:rPr>
            </w:pPr>
            <w:r w:rsidRPr="00C4501B">
              <w:rPr>
                <w:sz w:val="20"/>
                <w:szCs w:val="20"/>
              </w:rPr>
              <w:t>45x70 cm</w:t>
            </w:r>
          </w:p>
        </w:tc>
        <w:tc>
          <w:tcPr>
            <w:tcW w:w="1276" w:type="dxa"/>
            <w:vAlign w:val="center"/>
          </w:tcPr>
          <w:p w:rsidR="009F6000" w:rsidRPr="00C4501B" w:rsidRDefault="009F6000" w:rsidP="00C4501B">
            <w:pPr>
              <w:pStyle w:val="Bezodstpw"/>
              <w:rPr>
                <w:sz w:val="20"/>
                <w:szCs w:val="20"/>
              </w:rPr>
            </w:pPr>
            <w:r w:rsidRPr="00C4501B">
              <w:rPr>
                <w:sz w:val="20"/>
                <w:szCs w:val="20"/>
              </w:rPr>
              <w:t>3szt.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400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34</w:t>
            </w:r>
          </w:p>
        </w:tc>
        <w:tc>
          <w:tcPr>
            <w:tcW w:w="3118" w:type="dxa"/>
            <w:vMerge/>
            <w:vAlign w:val="center"/>
          </w:tcPr>
          <w:p w:rsidR="009F6000" w:rsidRPr="00C4501B" w:rsidRDefault="009F6000" w:rsidP="00C4501B">
            <w:pPr>
              <w:pStyle w:val="Bezodstpw"/>
              <w:rPr>
                <w:sz w:val="20"/>
                <w:szCs w:val="20"/>
              </w:rPr>
            </w:pPr>
          </w:p>
        </w:tc>
        <w:tc>
          <w:tcPr>
            <w:tcW w:w="1418" w:type="dxa"/>
            <w:vAlign w:val="bottom"/>
          </w:tcPr>
          <w:p w:rsidR="009F6000" w:rsidRPr="00C4501B" w:rsidRDefault="009F6000" w:rsidP="00C4501B">
            <w:pPr>
              <w:pStyle w:val="Bezodstpw"/>
              <w:rPr>
                <w:sz w:val="20"/>
                <w:szCs w:val="20"/>
              </w:rPr>
            </w:pPr>
            <w:r w:rsidRPr="00C4501B">
              <w:rPr>
                <w:sz w:val="20"/>
                <w:szCs w:val="20"/>
              </w:rPr>
              <w:t xml:space="preserve"> 45x70 cm</w:t>
            </w:r>
          </w:p>
        </w:tc>
        <w:tc>
          <w:tcPr>
            <w:tcW w:w="1276" w:type="dxa"/>
            <w:vAlign w:val="center"/>
          </w:tcPr>
          <w:p w:rsidR="009F6000" w:rsidRPr="00C4501B" w:rsidRDefault="009F6000" w:rsidP="00C4501B">
            <w:pPr>
              <w:pStyle w:val="Bezodstpw"/>
              <w:rPr>
                <w:sz w:val="20"/>
                <w:szCs w:val="20"/>
              </w:rPr>
            </w:pPr>
            <w:r w:rsidRPr="00C4501B">
              <w:rPr>
                <w:sz w:val="20"/>
                <w:szCs w:val="20"/>
              </w:rPr>
              <w:t>5szt.</w:t>
            </w:r>
          </w:p>
        </w:tc>
        <w:tc>
          <w:tcPr>
            <w:tcW w:w="992" w:type="dxa"/>
            <w:vAlign w:val="center"/>
          </w:tcPr>
          <w:p w:rsidR="009F6000" w:rsidRPr="00C4501B" w:rsidRDefault="009F6000" w:rsidP="00C4501B">
            <w:pPr>
              <w:pStyle w:val="Bezodstpw"/>
              <w:rPr>
                <w:sz w:val="20"/>
                <w:szCs w:val="20"/>
              </w:rPr>
            </w:pPr>
            <w:r w:rsidRPr="00C4501B">
              <w:rPr>
                <w:sz w:val="20"/>
                <w:szCs w:val="20"/>
              </w:rPr>
              <w:t>op.</w:t>
            </w:r>
          </w:p>
        </w:tc>
        <w:tc>
          <w:tcPr>
            <w:tcW w:w="1276" w:type="dxa"/>
            <w:vAlign w:val="center"/>
          </w:tcPr>
          <w:p w:rsidR="009F6000" w:rsidRPr="00C4501B" w:rsidRDefault="009F6000" w:rsidP="00C4501B">
            <w:pPr>
              <w:pStyle w:val="Bezodstpw"/>
              <w:rPr>
                <w:b/>
                <w:bCs/>
                <w:sz w:val="20"/>
                <w:szCs w:val="20"/>
              </w:rPr>
            </w:pPr>
          </w:p>
        </w:tc>
        <w:tc>
          <w:tcPr>
            <w:tcW w:w="1134" w:type="dxa"/>
            <w:vAlign w:val="center"/>
          </w:tcPr>
          <w:p w:rsidR="009F6000" w:rsidRPr="00C4501B" w:rsidRDefault="009F6000" w:rsidP="00C4501B">
            <w:pPr>
              <w:pStyle w:val="Bezodstpw"/>
              <w:rPr>
                <w:sz w:val="20"/>
                <w:szCs w:val="20"/>
              </w:rPr>
            </w:pPr>
          </w:p>
        </w:tc>
        <w:tc>
          <w:tcPr>
            <w:tcW w:w="1276" w:type="dxa"/>
            <w:vAlign w:val="center"/>
          </w:tcPr>
          <w:p w:rsidR="009F6000" w:rsidRPr="00C4501B" w:rsidRDefault="009F6000" w:rsidP="00C4501B">
            <w:pPr>
              <w:pStyle w:val="Bezodstpw"/>
              <w:jc w:val="center"/>
              <w:rPr>
                <w:b/>
                <w:bCs/>
                <w:sz w:val="20"/>
                <w:szCs w:val="20"/>
              </w:rPr>
            </w:pPr>
            <w:r w:rsidRPr="00C4501B">
              <w:rPr>
                <w:b/>
                <w:bCs/>
                <w:sz w:val="20"/>
                <w:szCs w:val="20"/>
              </w:rPr>
              <w:t>200</w:t>
            </w:r>
          </w:p>
        </w:tc>
        <w:tc>
          <w:tcPr>
            <w:tcW w:w="1417" w:type="dxa"/>
            <w:vAlign w:val="center"/>
          </w:tcPr>
          <w:p w:rsidR="009F6000" w:rsidRPr="00841645" w:rsidRDefault="009F6000" w:rsidP="009F6000">
            <w:pPr>
              <w:pStyle w:val="Bezodstpw"/>
              <w:rPr>
                <w:rFonts w:cs="Times New Roman"/>
                <w:sz w:val="20"/>
                <w:szCs w:val="20"/>
              </w:rPr>
            </w:pPr>
          </w:p>
        </w:tc>
        <w:tc>
          <w:tcPr>
            <w:tcW w:w="1418" w:type="dxa"/>
            <w:vAlign w:val="center"/>
          </w:tcPr>
          <w:p w:rsidR="009F6000" w:rsidRPr="00841645" w:rsidRDefault="009F6000" w:rsidP="009F6000">
            <w:pPr>
              <w:pStyle w:val="Bezodstpw"/>
              <w:rPr>
                <w:rFonts w:cs="Times New Roman"/>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r w:rsidR="009F6000" w:rsidRPr="00934CD5" w:rsidTr="008D18E3">
        <w:trPr>
          <w:cantSplit/>
          <w:trHeight w:val="276"/>
        </w:trPr>
        <w:tc>
          <w:tcPr>
            <w:tcW w:w="10916" w:type="dxa"/>
            <w:gridSpan w:val="8"/>
            <w:vAlign w:val="center"/>
          </w:tcPr>
          <w:p w:rsidR="009F6000" w:rsidRPr="00841645" w:rsidRDefault="009F6000" w:rsidP="009F6000">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vAlign w:val="center"/>
          </w:tcPr>
          <w:p w:rsidR="009F6000" w:rsidRPr="00841645" w:rsidRDefault="009F6000" w:rsidP="009F6000">
            <w:pPr>
              <w:pStyle w:val="Bezodstpw"/>
              <w:rPr>
                <w:rFonts w:cs="Times New Roman"/>
                <w:b/>
                <w:bCs/>
                <w:sz w:val="20"/>
                <w:szCs w:val="20"/>
              </w:rPr>
            </w:pPr>
          </w:p>
        </w:tc>
        <w:tc>
          <w:tcPr>
            <w:tcW w:w="1418" w:type="dxa"/>
            <w:vAlign w:val="center"/>
          </w:tcPr>
          <w:p w:rsidR="009F6000" w:rsidRPr="00841645" w:rsidRDefault="009F6000" w:rsidP="009F6000">
            <w:pPr>
              <w:pStyle w:val="Bezodstpw"/>
              <w:rPr>
                <w:rFonts w:cs="Times New Roman"/>
                <w:b/>
                <w:bCs/>
                <w:sz w:val="20"/>
                <w:szCs w:val="20"/>
              </w:rPr>
            </w:pPr>
          </w:p>
        </w:tc>
        <w:tc>
          <w:tcPr>
            <w:tcW w:w="1701" w:type="dxa"/>
            <w:vAlign w:val="center"/>
          </w:tcPr>
          <w:p w:rsidR="009F6000" w:rsidRPr="00841645" w:rsidRDefault="009F6000" w:rsidP="009F6000">
            <w:pPr>
              <w:pStyle w:val="Bezodstpw"/>
              <w:rPr>
                <w:rFonts w:cs="Times New Roman"/>
                <w:snapToGrid w:val="0"/>
                <w:sz w:val="20"/>
                <w:szCs w:val="20"/>
              </w:rPr>
            </w:pPr>
          </w:p>
        </w:tc>
      </w:tr>
    </w:tbl>
    <w:p w:rsidR="00841645" w:rsidRDefault="00841645" w:rsidP="00841645">
      <w:pPr>
        <w:pStyle w:val="Tekstpodstawowywcity"/>
        <w:jc w:val="both"/>
        <w:rPr>
          <w:i/>
          <w:sz w:val="18"/>
        </w:rPr>
      </w:pPr>
    </w:p>
    <w:p w:rsidR="00841645" w:rsidRDefault="00841645" w:rsidP="00841645">
      <w:pPr>
        <w:pStyle w:val="Tekstpodstawowywcity"/>
        <w:jc w:val="both"/>
        <w:rPr>
          <w:i/>
          <w:sz w:val="18"/>
        </w:rPr>
      </w:pPr>
    </w:p>
    <w:p w:rsidR="00841645" w:rsidRPr="00841645" w:rsidRDefault="00841645" w:rsidP="00841645">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841645" w:rsidRPr="00841645" w:rsidRDefault="00841645" w:rsidP="00841645">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841645" w:rsidRPr="00841645" w:rsidRDefault="00841645" w:rsidP="00841645">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841645" w:rsidRDefault="00841645" w:rsidP="00841645">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8D18E3" w:rsidRDefault="008D18E3" w:rsidP="00841645">
      <w:pPr>
        <w:pStyle w:val="Bezodstpw"/>
        <w:rPr>
          <w:rFonts w:eastAsia="Calibri" w:cs="Times New Roman"/>
          <w:sz w:val="20"/>
          <w:szCs w:val="20"/>
        </w:rPr>
      </w:pPr>
    </w:p>
    <w:p w:rsidR="00B82D3E" w:rsidRDefault="00B82D3E" w:rsidP="00B82D3E">
      <w:pPr>
        <w:pStyle w:val="Tekstpodstawowywcity"/>
        <w:jc w:val="both"/>
        <w:rPr>
          <w:b/>
          <w:snapToGrid w:val="0"/>
        </w:rPr>
      </w:pPr>
      <w:r>
        <w:rPr>
          <w:b/>
          <w:snapToGrid w:val="0"/>
        </w:rPr>
        <w:t>P</w:t>
      </w:r>
      <w:r w:rsidR="008D18E3">
        <w:rPr>
          <w:b/>
          <w:snapToGrid w:val="0"/>
        </w:rPr>
        <w:t>akiet 2</w:t>
      </w:r>
      <w:r w:rsidR="008D18E3" w:rsidRPr="008D18E3">
        <w:t xml:space="preserve"> </w:t>
      </w:r>
      <w:r w:rsidR="008D18E3" w:rsidRPr="008D18E3">
        <w:rPr>
          <w:b/>
          <w:snapToGrid w:val="0"/>
        </w:rPr>
        <w:t>MATERIAŁY OPATRUNKOWE (CPV: 33141115-9, 33141113-4, 33141110-4)</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9F6000" w:rsidRPr="00934CD5" w:rsidTr="006849CB">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w:t>
            </w:r>
          </w:p>
        </w:tc>
        <w:tc>
          <w:tcPr>
            <w:tcW w:w="3118" w:type="dxa"/>
            <w:vMerge w:val="restart"/>
            <w:tcBorders>
              <w:top w:val="single" w:sz="4" w:space="0" w:color="auto"/>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 xml:space="preserve">Opaska dziana jałowa nieelastyczna </w:t>
            </w: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4m x 15cm</w:t>
            </w:r>
          </w:p>
        </w:tc>
        <w:tc>
          <w:tcPr>
            <w:tcW w:w="1276" w:type="dxa"/>
            <w:tcBorders>
              <w:top w:val="single" w:sz="4" w:space="0" w:color="auto"/>
              <w:left w:val="single" w:sz="4" w:space="0" w:color="auto"/>
              <w:bottom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78"/>
        </w:trPr>
        <w:tc>
          <w:tcPr>
            <w:tcW w:w="426" w:type="dxa"/>
            <w:tcBorders>
              <w:top w:val="single" w:sz="4" w:space="0" w:color="auto"/>
              <w:left w:val="single" w:sz="6" w:space="0" w:color="auto"/>
              <w:right w:val="single" w:sz="4"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w:t>
            </w:r>
          </w:p>
        </w:tc>
        <w:tc>
          <w:tcPr>
            <w:tcW w:w="3118" w:type="dxa"/>
            <w:vMerge/>
            <w:tcBorders>
              <w:left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4m x 10cm</w:t>
            </w:r>
          </w:p>
        </w:tc>
        <w:tc>
          <w:tcPr>
            <w:tcW w:w="1276" w:type="dxa"/>
            <w:tcBorders>
              <w:top w:val="single" w:sz="4" w:space="0" w:color="auto"/>
              <w:left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3</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 xml:space="preserve">Opaska dziana niejałowa nieelastyczna </w:t>
            </w:r>
          </w:p>
        </w:tc>
        <w:tc>
          <w:tcPr>
            <w:tcW w:w="1418" w:type="dxa"/>
            <w:vAlign w:val="center"/>
          </w:tcPr>
          <w:p w:rsidR="009F6000" w:rsidRPr="00C4501B" w:rsidRDefault="009F6000" w:rsidP="00C4501B">
            <w:pPr>
              <w:pStyle w:val="Bezodstpw"/>
              <w:rPr>
                <w:sz w:val="20"/>
                <w:szCs w:val="20"/>
              </w:rPr>
            </w:pPr>
            <w:r w:rsidRPr="00C4501B">
              <w:rPr>
                <w:sz w:val="20"/>
                <w:szCs w:val="20"/>
              </w:rPr>
              <w:t>4m x 15cm</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16800</w:t>
            </w:r>
          </w:p>
        </w:tc>
        <w:tc>
          <w:tcPr>
            <w:tcW w:w="1417" w:type="dxa"/>
            <w:tcBorders>
              <w:left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left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C4501B" w:rsidRDefault="009F6000" w:rsidP="00C4501B">
            <w:pPr>
              <w:pStyle w:val="Bezodstpw"/>
              <w:rPr>
                <w:snapToGrid w:val="0"/>
                <w:sz w:val="20"/>
                <w:szCs w:val="20"/>
              </w:rPr>
            </w:pPr>
            <w:r w:rsidRPr="00C4501B">
              <w:rPr>
                <w:snapToGrid w:val="0"/>
                <w:sz w:val="20"/>
                <w:szCs w:val="20"/>
              </w:rPr>
              <w:t>4</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4m x 10cm</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28700</w:t>
            </w:r>
          </w:p>
        </w:tc>
        <w:tc>
          <w:tcPr>
            <w:tcW w:w="1417" w:type="dxa"/>
            <w:tcBorders>
              <w:left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left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5</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Opaska elastyczna tkana niejałowa z zapinką wewnątrz opakowania </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5m x 10cm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6</w:t>
            </w:r>
          </w:p>
        </w:tc>
        <w:tc>
          <w:tcPr>
            <w:tcW w:w="3118" w:type="dxa"/>
            <w:vMerge/>
            <w:tcBorders>
              <w:left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5m x 12cm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4600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7</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5m x 15cm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15700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8</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Opaska elastyczna tkana jałowa z zapinką wewnątrz opakowania </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4m x 12cm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9</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4m x 15cm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2300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10</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Opaska elastyczna podtrzymująca samoprzylepna, jałowa nie wymagająca stosowania dodatkowych elementów mocujących np.zapinek </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4mx10cm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11</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4m x 12cm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12</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Naturalny podkład podgipsowy niejałowy</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10x 300 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2880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13</w:t>
            </w:r>
          </w:p>
        </w:tc>
        <w:tc>
          <w:tcPr>
            <w:tcW w:w="3118" w:type="dxa"/>
            <w:vMerge/>
            <w:tcBorders>
              <w:left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15 x 300cm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4320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14</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20 x 300cm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5760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lastRenderedPageBreak/>
              <w:t>15</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Opaska gipsowa szybkowiążąca </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14 ÷ 15 cm x  3m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9000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16</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Opatrunek  jałowy samoprzylepny z centralnie umieszczoną warstwą absorpcyjną do zabezpieczania kaniul (tolerancja rozmiaru +/-10%)</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6 x 8 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1800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17</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Pieluchomajtki  dla dorosłych obwód bioder  50cm ÷  80cm (+/-10%)</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Chłonność ≥ 800g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30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18</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Pieluchomajtki dla dorosłych obwód bioder 100cm ÷ 150cm (+/-10%)</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Chłonność  ≥ 1300g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30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19</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Pieluchomajtki dla dorosłych obwód bioder 70cm ÷ 120cm (+/-10%)</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Chłonność  ≥ 1100g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30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20</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Siatka elastyczno – opatrunkowa - rękaw opatrunkowy w stanie swobodnym o długości 10 m o rozmiarach: 4 - ramię, podudzie,kolano, stopa, 6-podudzie, kolano, ramię, stopa, łokieć, 8-udo, głowa, biodro</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68</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21</w:t>
            </w:r>
          </w:p>
        </w:tc>
        <w:tc>
          <w:tcPr>
            <w:tcW w:w="3118" w:type="dxa"/>
            <w:vMerge/>
            <w:tcBorders>
              <w:left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6</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16</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22</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8</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23</w:t>
            </w:r>
          </w:p>
        </w:tc>
        <w:tc>
          <w:tcPr>
            <w:tcW w:w="3118" w:type="dxa"/>
            <w:vMerge w:val="restart"/>
            <w:tcBorders>
              <w:top w:val="single" w:sz="6"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Siatka elastyczno – opatrunkowa - rękaw opatrunkowy o bradzo dużej rozciągliwości w stanie rozciągniętym o długości 25 m o rozmiarach: 3 - ramię, podudzie,kolano, stopa, 4-udo, głowa</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3</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24</w:t>
            </w:r>
          </w:p>
        </w:tc>
        <w:tc>
          <w:tcPr>
            <w:tcW w:w="3118" w:type="dxa"/>
            <w:vMerge/>
            <w:tcBorders>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4</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33</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25</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Serweta jałowa włókninowa (tolerancja rozmiaru +/-5%)</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75x90 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11550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26</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Tampony higieniczne typu normal</w:t>
            </w:r>
          </w:p>
        </w:tc>
        <w:tc>
          <w:tcPr>
            <w:tcW w:w="1418" w:type="dxa"/>
            <w:tcBorders>
              <w:top w:val="single" w:sz="6" w:space="0" w:color="auto"/>
              <w:left w:val="single" w:sz="6" w:space="0" w:color="auto"/>
              <w:bottom w:val="single" w:sz="6" w:space="0" w:color="auto"/>
              <w:right w:val="single" w:sz="6" w:space="0" w:color="auto"/>
            </w:tcBorders>
            <w:vAlign w:val="bottom"/>
          </w:tcPr>
          <w:p w:rsidR="009F6000" w:rsidRPr="00C4501B" w:rsidRDefault="009F6000" w:rsidP="00C4501B">
            <w:pPr>
              <w:pStyle w:val="Bezodstpw"/>
              <w:rPr>
                <w:sz w:val="20"/>
                <w:szCs w:val="20"/>
              </w:rPr>
            </w:pPr>
            <w:r w:rsidRPr="00C4501B">
              <w:rPr>
                <w:sz w:val="20"/>
                <w:szCs w:val="20"/>
              </w:rPr>
              <w:t>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16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6849C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napToGrid w:val="0"/>
                <w:sz w:val="20"/>
                <w:szCs w:val="20"/>
              </w:rPr>
            </w:pPr>
            <w:r w:rsidRPr="00C4501B">
              <w:rPr>
                <w:snapToGrid w:val="0"/>
                <w:sz w:val="20"/>
                <w:szCs w:val="20"/>
              </w:rPr>
              <w:t>27</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Wata opatrunkowa bawełniano- wiskozowa</w:t>
            </w:r>
          </w:p>
        </w:tc>
        <w:tc>
          <w:tcPr>
            <w:tcW w:w="1418" w:type="dxa"/>
            <w:tcBorders>
              <w:top w:val="single" w:sz="6" w:space="0" w:color="auto"/>
              <w:left w:val="single" w:sz="6" w:space="0" w:color="auto"/>
              <w:bottom w:val="single" w:sz="6" w:space="0" w:color="auto"/>
              <w:right w:val="single" w:sz="6" w:space="0" w:color="auto"/>
            </w:tcBorders>
            <w:vAlign w:val="bottom"/>
          </w:tcPr>
          <w:p w:rsidR="009F6000" w:rsidRPr="00C4501B" w:rsidRDefault="009F6000" w:rsidP="00C4501B">
            <w:pPr>
              <w:pStyle w:val="Bezodstpw"/>
              <w:rPr>
                <w:sz w:val="20"/>
                <w:szCs w:val="20"/>
              </w:rPr>
            </w:pPr>
            <w:r w:rsidRPr="00C4501B">
              <w:rPr>
                <w:sz w:val="20"/>
                <w:szCs w:val="20"/>
              </w:rPr>
              <w:t>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0,5 kg</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F6000" w:rsidRPr="00841645" w:rsidRDefault="009F6000" w:rsidP="009F6000">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C4501B" w:rsidRDefault="00C4501B" w:rsidP="00B82D3E">
      <w:pPr>
        <w:pStyle w:val="Bezodstpw"/>
        <w:rPr>
          <w:rFonts w:eastAsia="Calibri" w:cs="Times New Roman"/>
          <w:sz w:val="20"/>
          <w:szCs w:val="20"/>
        </w:rPr>
      </w:pPr>
    </w:p>
    <w:p w:rsidR="00C4501B" w:rsidRPr="00841645" w:rsidRDefault="00C4501B" w:rsidP="00B82D3E">
      <w:pPr>
        <w:pStyle w:val="Bezodstpw"/>
        <w:rPr>
          <w:rFonts w:eastAsia="Calibri" w:cs="Times New Roman"/>
          <w:b/>
          <w:bCs/>
          <w:sz w:val="20"/>
          <w:szCs w:val="20"/>
        </w:rPr>
      </w:pP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lastRenderedPageBreak/>
        <w:t>P</w:t>
      </w:r>
      <w:r w:rsidR="009F6000">
        <w:rPr>
          <w:b/>
          <w:snapToGrid w:val="0"/>
        </w:rPr>
        <w:t>akiet 3</w:t>
      </w:r>
      <w:r w:rsidR="009F6000" w:rsidRPr="009F6000">
        <w:t xml:space="preserve"> </w:t>
      </w:r>
      <w:r w:rsidR="009F6000" w:rsidRPr="009F6000">
        <w:rPr>
          <w:b/>
          <w:snapToGrid w:val="0"/>
        </w:rPr>
        <w:t>MATERIAŁY OPATRUNKOWE II (CPV: 33141110-4, 33141119-7, 33141000-0)</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9F6000"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Chusta  trójkątna bawełniana</w:t>
            </w: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 </w:t>
            </w:r>
          </w:p>
        </w:tc>
        <w:tc>
          <w:tcPr>
            <w:tcW w:w="1276" w:type="dxa"/>
            <w:tcBorders>
              <w:top w:val="single" w:sz="4" w:space="0" w:color="auto"/>
              <w:left w:val="single" w:sz="4" w:space="0" w:color="auto"/>
              <w:bottom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430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9F6000">
        <w:trPr>
          <w:cantSplit/>
          <w:trHeight w:val="78"/>
        </w:trPr>
        <w:tc>
          <w:tcPr>
            <w:tcW w:w="426" w:type="dxa"/>
            <w:tcBorders>
              <w:top w:val="single" w:sz="4" w:space="0" w:color="auto"/>
              <w:left w:val="single" w:sz="6" w:space="0" w:color="auto"/>
              <w:bottom w:val="single" w:sz="4"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bottom w:val="single" w:sz="4"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Serweta operacyjna z dwuwarstwowej włókniny z włókien syntetycznych (polipropylen, polietylen) bez włókien celulozowych i wiskozowych, niejałowa</w:t>
            </w:r>
          </w:p>
        </w:tc>
        <w:tc>
          <w:tcPr>
            <w:tcW w:w="1418" w:type="dxa"/>
            <w:tcBorders>
              <w:top w:val="single" w:sz="4"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240 x 90 cm</w:t>
            </w:r>
          </w:p>
        </w:tc>
        <w:tc>
          <w:tcPr>
            <w:tcW w:w="1276" w:type="dxa"/>
            <w:tcBorders>
              <w:top w:val="single" w:sz="4" w:space="0" w:color="auto"/>
              <w:left w:val="single" w:sz="6" w:space="0" w:color="auto"/>
            </w:tcBorders>
            <w:vAlign w:val="center"/>
          </w:tcPr>
          <w:p w:rsidR="009F6000" w:rsidRPr="00C4501B" w:rsidRDefault="009F6000" w:rsidP="00C4501B">
            <w:pPr>
              <w:pStyle w:val="Bezodstpw"/>
              <w:rPr>
                <w:sz w:val="20"/>
                <w:szCs w:val="20"/>
              </w:rPr>
            </w:pPr>
            <w:r w:rsidRPr="00C4501B">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2700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3</w:t>
            </w:r>
          </w:p>
        </w:tc>
        <w:tc>
          <w:tcPr>
            <w:tcW w:w="3118" w:type="dxa"/>
            <w:vMerge w:val="restart"/>
            <w:vAlign w:val="center"/>
          </w:tcPr>
          <w:p w:rsidR="009F6000" w:rsidRPr="00C4501B" w:rsidRDefault="009F6000" w:rsidP="00C4501B">
            <w:pPr>
              <w:pStyle w:val="Bezodstpw"/>
              <w:rPr>
                <w:sz w:val="20"/>
                <w:szCs w:val="20"/>
              </w:rPr>
            </w:pPr>
            <w:r w:rsidRPr="00C4501B">
              <w:rPr>
                <w:sz w:val="20"/>
                <w:szCs w:val="20"/>
              </w:rPr>
              <w:t xml:space="preserve">Kompresy neurochirurgiczne włókninowe  z nitką  widoczną w RTG </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20 x  50mm </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 xml:space="preserve"> 10 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rFonts w:cs="Times New Roman"/>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300</w:t>
            </w:r>
          </w:p>
        </w:tc>
        <w:tc>
          <w:tcPr>
            <w:tcW w:w="1417" w:type="dxa"/>
            <w:tcBorders>
              <w:left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left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4</w:t>
            </w:r>
          </w:p>
        </w:tc>
        <w:tc>
          <w:tcPr>
            <w:tcW w:w="3118" w:type="dxa"/>
            <w:vMerge/>
            <w:vAlign w:val="center"/>
          </w:tcPr>
          <w:p w:rsidR="009F6000" w:rsidRPr="00C4501B" w:rsidRDefault="009F6000" w:rsidP="00C4501B">
            <w:pPr>
              <w:pStyle w:val="Bezodstpw"/>
              <w:rPr>
                <w:sz w:val="20"/>
                <w:szCs w:val="20"/>
              </w:rPr>
            </w:pPr>
          </w:p>
        </w:tc>
        <w:tc>
          <w:tcPr>
            <w:tcW w:w="1418" w:type="dxa"/>
            <w:vAlign w:val="center"/>
          </w:tcPr>
          <w:p w:rsidR="009F6000" w:rsidRPr="00C4501B" w:rsidRDefault="009F6000" w:rsidP="00C4501B">
            <w:pPr>
              <w:pStyle w:val="Bezodstpw"/>
              <w:rPr>
                <w:sz w:val="20"/>
                <w:szCs w:val="20"/>
              </w:rPr>
            </w:pPr>
            <w:r w:rsidRPr="00C4501B">
              <w:rPr>
                <w:sz w:val="20"/>
                <w:szCs w:val="20"/>
              </w:rPr>
              <w:t xml:space="preserve">25x 25mm </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 xml:space="preserve">  10 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rFonts w:cs="Times New Roman"/>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450</w:t>
            </w:r>
          </w:p>
        </w:tc>
        <w:tc>
          <w:tcPr>
            <w:tcW w:w="1417" w:type="dxa"/>
            <w:tcBorders>
              <w:left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left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9F6000">
        <w:trPr>
          <w:cantSplit/>
          <w:trHeight w:val="306"/>
        </w:trPr>
        <w:tc>
          <w:tcPr>
            <w:tcW w:w="426" w:type="dxa"/>
            <w:tcBorders>
              <w:top w:val="single" w:sz="6" w:space="0" w:color="auto"/>
              <w:left w:val="single" w:sz="6" w:space="0" w:color="auto"/>
              <w:bottom w:val="single" w:sz="6"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5</w:t>
            </w:r>
          </w:p>
        </w:tc>
        <w:tc>
          <w:tcPr>
            <w:tcW w:w="3118" w:type="dxa"/>
            <w:vMerge/>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p>
        </w:tc>
        <w:tc>
          <w:tcPr>
            <w:tcW w:w="1418" w:type="dxa"/>
            <w:tcBorders>
              <w:top w:val="single" w:sz="6" w:space="0" w:color="auto"/>
              <w:left w:val="single" w:sz="4"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30 x  75mm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10 szt.</w:t>
            </w:r>
          </w:p>
        </w:tc>
        <w:tc>
          <w:tcPr>
            <w:tcW w:w="992"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9F6000">
        <w:trPr>
          <w:cantSplit/>
          <w:trHeight w:val="276"/>
        </w:trPr>
        <w:tc>
          <w:tcPr>
            <w:tcW w:w="10916" w:type="dxa"/>
            <w:gridSpan w:val="8"/>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bl>
    <w:p w:rsidR="00B82D3E" w:rsidRDefault="00B82D3E" w:rsidP="00B82D3E">
      <w:pPr>
        <w:pStyle w:val="Tekstpodstawowywcity"/>
        <w:jc w:val="both"/>
        <w:rPr>
          <w:i/>
          <w:sz w:val="18"/>
        </w:rPr>
      </w:pPr>
    </w:p>
    <w:p w:rsidR="00C4501B" w:rsidRDefault="00C4501B"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9F6000">
        <w:rPr>
          <w:b/>
          <w:snapToGrid w:val="0"/>
        </w:rPr>
        <w:t xml:space="preserve">akiet 4 </w:t>
      </w:r>
      <w:r w:rsidR="009F6000" w:rsidRPr="009F6000">
        <w:rPr>
          <w:b/>
          <w:snapToGrid w:val="0"/>
        </w:rPr>
        <w:t>DROBNY MATERIAŁ ZABIEGOWY  CPV 33141000-0</w:t>
      </w:r>
      <w:r w:rsidRPr="00841645">
        <w:rPr>
          <w:b/>
          <w:snapToGrid w:val="0"/>
        </w:rPr>
        <w:t xml:space="preserve">  </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9F6000"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 xml:space="preserve">2m x 1 cm </w:t>
            </w:r>
          </w:p>
        </w:tc>
        <w:tc>
          <w:tcPr>
            <w:tcW w:w="1276" w:type="dxa"/>
            <w:tcBorders>
              <w:top w:val="single" w:sz="4" w:space="0" w:color="auto"/>
              <w:left w:val="single" w:sz="4" w:space="0" w:color="auto"/>
              <w:bottom w:val="single" w:sz="4"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210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tcBorders>
              <w:top w:val="single" w:sz="4" w:space="0" w:color="auto"/>
              <w:left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2m x 2cm</w:t>
            </w:r>
          </w:p>
        </w:tc>
        <w:tc>
          <w:tcPr>
            <w:tcW w:w="1276" w:type="dxa"/>
            <w:tcBorders>
              <w:top w:val="single" w:sz="4" w:space="0" w:color="auto"/>
              <w:left w:val="single" w:sz="6" w:space="0" w:color="auto"/>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3</w:t>
            </w:r>
          </w:p>
        </w:tc>
        <w:tc>
          <w:tcPr>
            <w:tcW w:w="3118" w:type="dxa"/>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vAlign w:val="center"/>
          </w:tcPr>
          <w:p w:rsidR="009F6000" w:rsidRPr="00C4501B" w:rsidRDefault="009F6000" w:rsidP="00C4501B">
            <w:pPr>
              <w:pStyle w:val="Bezodstpw"/>
              <w:rPr>
                <w:sz w:val="20"/>
                <w:szCs w:val="20"/>
              </w:rPr>
            </w:pPr>
            <w:r w:rsidRPr="00C4501B">
              <w:rPr>
                <w:sz w:val="20"/>
                <w:szCs w:val="20"/>
              </w:rPr>
              <w:t xml:space="preserve">2m x 5cm          </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1 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rFonts w:cs="Times New Roman"/>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85</w:t>
            </w:r>
          </w:p>
        </w:tc>
        <w:tc>
          <w:tcPr>
            <w:tcW w:w="1417" w:type="dxa"/>
            <w:tcBorders>
              <w:left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left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4</w:t>
            </w:r>
          </w:p>
        </w:tc>
        <w:tc>
          <w:tcPr>
            <w:tcW w:w="3118" w:type="dxa"/>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vAlign w:val="center"/>
          </w:tcPr>
          <w:p w:rsidR="009F6000" w:rsidRPr="00C4501B" w:rsidRDefault="009F6000" w:rsidP="00C4501B">
            <w:pPr>
              <w:pStyle w:val="Bezodstpw"/>
              <w:rPr>
                <w:sz w:val="20"/>
                <w:szCs w:val="20"/>
              </w:rPr>
            </w:pPr>
            <w:r w:rsidRPr="00C4501B">
              <w:rPr>
                <w:sz w:val="20"/>
                <w:szCs w:val="20"/>
              </w:rPr>
              <w:t>2m x 7,5cm</w:t>
            </w:r>
          </w:p>
        </w:tc>
        <w:tc>
          <w:tcPr>
            <w:tcW w:w="1276" w:type="dxa"/>
            <w:tcBorders>
              <w:right w:val="nil"/>
            </w:tcBorders>
            <w:vAlign w:val="center"/>
          </w:tcPr>
          <w:p w:rsidR="009F6000" w:rsidRPr="00C4501B" w:rsidRDefault="009F6000" w:rsidP="00C4501B">
            <w:pPr>
              <w:pStyle w:val="Bezodstpw"/>
              <w:rPr>
                <w:sz w:val="20"/>
                <w:szCs w:val="20"/>
              </w:rPr>
            </w:pPr>
            <w:r w:rsidRPr="00C4501B">
              <w:rPr>
                <w:sz w:val="20"/>
                <w:szCs w:val="20"/>
              </w:rPr>
              <w:t>1szt.</w:t>
            </w:r>
          </w:p>
        </w:tc>
        <w:tc>
          <w:tcPr>
            <w:tcW w:w="992" w:type="dxa"/>
            <w:tcBorders>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left w:val="nil"/>
            </w:tcBorders>
            <w:vAlign w:val="center"/>
          </w:tcPr>
          <w:p w:rsidR="009F6000" w:rsidRPr="00C4501B" w:rsidRDefault="009F6000" w:rsidP="00C4501B">
            <w:pPr>
              <w:pStyle w:val="Bezodstpw"/>
              <w:rPr>
                <w:rFonts w:cs="Times New Roman"/>
                <w:sz w:val="20"/>
                <w:szCs w:val="20"/>
              </w:rPr>
            </w:pPr>
          </w:p>
        </w:tc>
        <w:tc>
          <w:tcPr>
            <w:tcW w:w="1276" w:type="dxa"/>
            <w:tcBorders>
              <w:left w:val="nil"/>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20</w:t>
            </w:r>
          </w:p>
        </w:tc>
        <w:tc>
          <w:tcPr>
            <w:tcW w:w="1417" w:type="dxa"/>
            <w:tcBorders>
              <w:left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left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lef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2m x 7,5 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5 szt.</w:t>
            </w:r>
          </w:p>
        </w:tc>
        <w:tc>
          <w:tcPr>
            <w:tcW w:w="992"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1500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lastRenderedPageBreak/>
              <w:t>6</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Setony jałowe z gazy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2m x 7,5 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10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700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Setony niejałowe z gazy 4W 17N</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2m x 1cm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Setony niejałowe z gazy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2m x 7,5 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3000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Tupfer jałowy typu A - kula</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20 x 20cm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10szt. </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1500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Tupfer jałowy typu A - kula</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15 x 15cm</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2 x 3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540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11</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Tupfer jałowy typu A - kula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50 x 50cm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840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Tupfer jałowy typu B - fasola </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15 x 15cm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10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85</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13</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Tupfer jałowy typu B - fasola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15 x 15cm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 15 szt. </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1600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9F6000" w:rsidRPr="00841645" w:rsidRDefault="009F6000" w:rsidP="009F6000">
            <w:pPr>
              <w:pStyle w:val="Bezodstpw"/>
              <w:rPr>
                <w:rFonts w:cs="Times New Roman"/>
                <w:snapToGrid w:val="0"/>
                <w:sz w:val="20"/>
                <w:szCs w:val="20"/>
              </w:rPr>
            </w:pPr>
            <w:r>
              <w:rPr>
                <w:rFonts w:cs="Times New Roman"/>
                <w:snapToGrid w:val="0"/>
                <w:sz w:val="20"/>
                <w:szCs w:val="20"/>
              </w:rPr>
              <w:t>14</w:t>
            </w:r>
          </w:p>
        </w:tc>
        <w:tc>
          <w:tcPr>
            <w:tcW w:w="31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Tupfer niejałowy typu C - sączek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9F6000" w:rsidRPr="00C4501B" w:rsidRDefault="009F6000" w:rsidP="00C4501B">
            <w:pPr>
              <w:pStyle w:val="Bezodstpw"/>
              <w:rPr>
                <w:sz w:val="20"/>
                <w:szCs w:val="20"/>
              </w:rPr>
            </w:pPr>
            <w:r w:rsidRPr="00C4501B">
              <w:rPr>
                <w:sz w:val="20"/>
                <w:szCs w:val="20"/>
              </w:rPr>
              <w:t xml:space="preserve">15 x 15cm </w:t>
            </w:r>
          </w:p>
        </w:tc>
        <w:tc>
          <w:tcPr>
            <w:tcW w:w="1276" w:type="dxa"/>
            <w:tcBorders>
              <w:top w:val="single" w:sz="6" w:space="0" w:color="auto"/>
              <w:left w:val="single" w:sz="6" w:space="0" w:color="auto"/>
              <w:bottom w:val="single" w:sz="6" w:space="0" w:color="auto"/>
            </w:tcBorders>
            <w:vAlign w:val="center"/>
          </w:tcPr>
          <w:p w:rsidR="009F6000" w:rsidRPr="00C4501B" w:rsidRDefault="009F6000" w:rsidP="00C4501B">
            <w:pPr>
              <w:pStyle w:val="Bezodstpw"/>
              <w:rPr>
                <w:sz w:val="20"/>
                <w:szCs w:val="20"/>
              </w:rPr>
            </w:pPr>
            <w:r w:rsidRPr="00C4501B">
              <w:rPr>
                <w:sz w:val="20"/>
                <w:szCs w:val="20"/>
              </w:rPr>
              <w:t>200 szt.</w:t>
            </w:r>
          </w:p>
        </w:tc>
        <w:tc>
          <w:tcPr>
            <w:tcW w:w="992"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sz w:val="20"/>
                <w:szCs w:val="20"/>
              </w:rPr>
            </w:pPr>
            <w:r w:rsidRPr="00C4501B">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jc w:val="center"/>
              <w:rPr>
                <w:b/>
                <w:bCs/>
                <w:sz w:val="20"/>
                <w:szCs w:val="20"/>
              </w:rPr>
            </w:pPr>
            <w:r w:rsidRPr="00C4501B">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C4501B" w:rsidRDefault="009F6000" w:rsidP="00C4501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r w:rsidR="009F6000"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9F6000" w:rsidRPr="00841645" w:rsidRDefault="009F6000" w:rsidP="009F6000">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9F6000" w:rsidRPr="00841645" w:rsidRDefault="009F6000" w:rsidP="009F6000">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C4501B" w:rsidRDefault="00C4501B" w:rsidP="00B82D3E">
      <w:pPr>
        <w:pStyle w:val="Bezodstpw"/>
        <w:rPr>
          <w:rFonts w:eastAsia="Calibri" w:cs="Times New Roman"/>
          <w:sz w:val="20"/>
          <w:szCs w:val="20"/>
        </w:rPr>
      </w:pPr>
    </w:p>
    <w:p w:rsidR="009F6000" w:rsidRPr="00841645" w:rsidRDefault="009F6000" w:rsidP="00B82D3E">
      <w:pPr>
        <w:pStyle w:val="Bezodstpw"/>
        <w:rPr>
          <w:rFonts w:eastAsia="Calibri" w:cs="Times New Roman"/>
          <w:b/>
          <w:bCs/>
          <w:sz w:val="20"/>
          <w:szCs w:val="20"/>
        </w:rPr>
      </w:pPr>
    </w:p>
    <w:p w:rsidR="00B82D3E" w:rsidRDefault="00B82D3E" w:rsidP="00B82D3E">
      <w:pPr>
        <w:pStyle w:val="Tekstpodstawowywcity"/>
        <w:jc w:val="both"/>
        <w:rPr>
          <w:b/>
          <w:snapToGrid w:val="0"/>
        </w:rPr>
      </w:pPr>
      <w:r>
        <w:rPr>
          <w:b/>
          <w:snapToGrid w:val="0"/>
        </w:rPr>
        <w:t>P</w:t>
      </w:r>
      <w:r w:rsidR="009F6000">
        <w:rPr>
          <w:b/>
          <w:snapToGrid w:val="0"/>
        </w:rPr>
        <w:t xml:space="preserve">akiet 5 </w:t>
      </w:r>
      <w:r w:rsidR="009F6000" w:rsidRPr="009F6000">
        <w:rPr>
          <w:b/>
          <w:snapToGrid w:val="0"/>
        </w:rPr>
        <w:t>JAŁOWE ZESTAWY OPATRUNKOWE CPV 33141116-6</w:t>
      </w:r>
      <w:r w:rsidRPr="00841645">
        <w:rPr>
          <w:b/>
          <w:snapToGrid w:val="0"/>
        </w:rPr>
        <w:t xml:space="preserve">  </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02256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4" w:space="0" w:color="auto"/>
              <w:left w:val="single" w:sz="4" w:space="0" w:color="auto"/>
              <w:bottom w:val="single" w:sz="4" w:space="0" w:color="auto"/>
              <w:right w:val="single" w:sz="4"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02256E" w:rsidRPr="00934CD5" w:rsidTr="0002256E">
        <w:trPr>
          <w:cantSplit/>
          <w:trHeight w:val="561"/>
        </w:trPr>
        <w:tc>
          <w:tcPr>
            <w:tcW w:w="15452" w:type="dxa"/>
            <w:gridSpan w:val="11"/>
            <w:tcBorders>
              <w:top w:val="single" w:sz="4" w:space="0" w:color="auto"/>
              <w:left w:val="single" w:sz="4" w:space="0" w:color="auto"/>
              <w:bottom w:val="single" w:sz="4" w:space="0" w:color="auto"/>
              <w:right w:val="single" w:sz="4" w:space="0" w:color="auto"/>
            </w:tcBorders>
            <w:vAlign w:val="center"/>
          </w:tcPr>
          <w:p w:rsidR="0002256E" w:rsidRPr="0002256E" w:rsidRDefault="0002256E" w:rsidP="00B82D3E">
            <w:pPr>
              <w:pStyle w:val="Nagwek8"/>
              <w:jc w:val="center"/>
              <w:rPr>
                <w:i w:val="0"/>
                <w:sz w:val="22"/>
                <w:szCs w:val="22"/>
                <w:u w:val="none"/>
              </w:rPr>
            </w:pPr>
            <w:r w:rsidRPr="0002256E">
              <w:rPr>
                <w:i w:val="0"/>
                <w:sz w:val="22"/>
                <w:szCs w:val="22"/>
                <w:u w:val="none"/>
              </w:rPr>
              <w:t>Wszystkie zestawy i pakiety muszą być sterylne, opakowane w opakowanie typu blister (papier-folia) oraz posiadać kartę identyfikacyjną typu TAG</w:t>
            </w:r>
          </w:p>
        </w:tc>
      </w:tr>
      <w:tr w:rsidR="00ED4BD7" w:rsidRPr="00934CD5" w:rsidTr="00C509AA">
        <w:trPr>
          <w:cantSplit/>
          <w:trHeight w:val="257"/>
        </w:trPr>
        <w:tc>
          <w:tcPr>
            <w:tcW w:w="42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r w:rsidRPr="00C4501B">
              <w:rPr>
                <w:b/>
                <w:bCs/>
                <w:sz w:val="20"/>
                <w:szCs w:val="20"/>
              </w:rPr>
              <w:t>Zestaw średni:</w:t>
            </w:r>
            <w:r w:rsidRPr="00C4501B">
              <w:rPr>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 </w:t>
            </w:r>
          </w:p>
        </w:tc>
        <w:tc>
          <w:tcPr>
            <w:tcW w:w="1276" w:type="dxa"/>
            <w:vMerge w:val="restart"/>
            <w:tcBorders>
              <w:top w:val="single" w:sz="4" w:space="0" w:color="auto"/>
              <w:left w:val="single" w:sz="4" w:space="0" w:color="auto"/>
            </w:tcBorders>
            <w:vAlign w:val="center"/>
          </w:tcPr>
          <w:p w:rsidR="00ED4BD7" w:rsidRPr="00C4501B" w:rsidRDefault="00ED4BD7" w:rsidP="00C4501B">
            <w:pPr>
              <w:pStyle w:val="Bezodstpw"/>
              <w:rPr>
                <w:sz w:val="20"/>
                <w:szCs w:val="20"/>
              </w:rPr>
            </w:pPr>
            <w:r w:rsidRPr="00C4501B">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550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09AA">
        <w:trPr>
          <w:cantSplit/>
          <w:trHeight w:val="78"/>
        </w:trPr>
        <w:tc>
          <w:tcPr>
            <w:tcW w:w="426" w:type="dxa"/>
            <w:vMerge/>
            <w:tcBorders>
              <w:left w:val="single" w:sz="4" w:space="0" w:color="auto"/>
              <w:right w:val="single" w:sz="4"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4" w:space="0" w:color="auto"/>
              <w:left w:val="single" w:sz="4"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kompresy gazowe 17N 8W z nitką RTG przewiązywane po 10szt</w:t>
            </w:r>
          </w:p>
        </w:tc>
        <w:tc>
          <w:tcPr>
            <w:tcW w:w="1418" w:type="dxa"/>
            <w:tcBorders>
              <w:top w:val="single" w:sz="4" w:space="0" w:color="auto"/>
              <w:left w:val="single" w:sz="6"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 xml:space="preserve">10x10cm; 4x10szt. </w:t>
            </w:r>
          </w:p>
        </w:tc>
        <w:tc>
          <w:tcPr>
            <w:tcW w:w="1276" w:type="dxa"/>
            <w:vMerge/>
            <w:tcBorders>
              <w:left w:val="single" w:sz="4"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4" w:space="0" w:color="auto"/>
              <w:right w:val="single" w:sz="4" w:space="0" w:color="auto"/>
            </w:tcBorders>
            <w:vAlign w:val="center"/>
          </w:tcPr>
          <w:p w:rsidR="00ED4BD7" w:rsidRPr="00C4501B" w:rsidRDefault="00ED4BD7" w:rsidP="00C4501B">
            <w:pPr>
              <w:pStyle w:val="Bezodstpw"/>
              <w:rPr>
                <w:snapToGrid w:val="0"/>
                <w:sz w:val="20"/>
                <w:szCs w:val="20"/>
              </w:rPr>
            </w:pPr>
          </w:p>
        </w:tc>
        <w:tc>
          <w:tcPr>
            <w:tcW w:w="3118" w:type="dxa"/>
            <w:tcBorders>
              <w:left w:val="single" w:sz="4" w:space="0" w:color="auto"/>
            </w:tcBorders>
            <w:vAlign w:val="center"/>
          </w:tcPr>
          <w:p w:rsidR="00ED4BD7" w:rsidRPr="00C4501B" w:rsidRDefault="00ED4BD7" w:rsidP="00C4501B">
            <w:pPr>
              <w:pStyle w:val="Bezodstpw"/>
              <w:rPr>
                <w:sz w:val="20"/>
                <w:szCs w:val="20"/>
              </w:rPr>
            </w:pPr>
            <w:r w:rsidRPr="00C4501B">
              <w:rPr>
                <w:sz w:val="20"/>
                <w:szCs w:val="20"/>
              </w:rPr>
              <w:t>serwety gazowe17N 8W z nitką RTG</w:t>
            </w:r>
          </w:p>
        </w:tc>
        <w:tc>
          <w:tcPr>
            <w:tcW w:w="1418" w:type="dxa"/>
            <w:tcBorders>
              <w:right w:val="single" w:sz="4" w:space="0" w:color="auto"/>
            </w:tcBorders>
            <w:vAlign w:val="center"/>
          </w:tcPr>
          <w:p w:rsidR="00ED4BD7" w:rsidRPr="00C4501B" w:rsidRDefault="00ED4BD7" w:rsidP="00C4501B">
            <w:pPr>
              <w:pStyle w:val="Bezodstpw"/>
              <w:rPr>
                <w:sz w:val="20"/>
                <w:szCs w:val="20"/>
              </w:rPr>
            </w:pPr>
            <w:r w:rsidRPr="00C4501B">
              <w:rPr>
                <w:sz w:val="20"/>
                <w:szCs w:val="20"/>
              </w:rPr>
              <w:t>45x70cm; 4szt.</w:t>
            </w: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09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4" w:space="0" w:color="auto"/>
              <w:right w:val="single" w:sz="4" w:space="0" w:color="auto"/>
            </w:tcBorders>
            <w:vAlign w:val="center"/>
          </w:tcPr>
          <w:p w:rsidR="00ED4BD7" w:rsidRPr="00C4501B" w:rsidRDefault="00ED4BD7" w:rsidP="00C4501B">
            <w:pPr>
              <w:pStyle w:val="Bezodstpw"/>
              <w:rPr>
                <w:snapToGrid w:val="0"/>
                <w:sz w:val="20"/>
                <w:szCs w:val="20"/>
              </w:rPr>
            </w:pPr>
          </w:p>
        </w:tc>
        <w:tc>
          <w:tcPr>
            <w:tcW w:w="3118" w:type="dxa"/>
            <w:tcBorders>
              <w:left w:val="single" w:sz="4" w:space="0" w:color="auto"/>
            </w:tcBorders>
            <w:vAlign w:val="center"/>
          </w:tcPr>
          <w:p w:rsidR="00ED4BD7" w:rsidRPr="00C4501B" w:rsidRDefault="00ED4BD7" w:rsidP="00C4501B">
            <w:pPr>
              <w:pStyle w:val="Bezodstpw"/>
              <w:rPr>
                <w:sz w:val="20"/>
                <w:szCs w:val="20"/>
              </w:rPr>
            </w:pPr>
            <w:r w:rsidRPr="00C4501B">
              <w:rPr>
                <w:sz w:val="20"/>
                <w:szCs w:val="20"/>
              </w:rPr>
              <w:t>Serweta włókninowa typu TMS, w którą zawienięty jest zestaw</w:t>
            </w:r>
          </w:p>
        </w:tc>
        <w:tc>
          <w:tcPr>
            <w:tcW w:w="1418" w:type="dxa"/>
            <w:tcBorders>
              <w:right w:val="single" w:sz="4" w:space="0" w:color="auto"/>
            </w:tcBorders>
            <w:vAlign w:val="center"/>
          </w:tcPr>
          <w:p w:rsidR="00ED4BD7" w:rsidRPr="00C4501B" w:rsidRDefault="00ED4BD7" w:rsidP="00C4501B">
            <w:pPr>
              <w:pStyle w:val="Bezodstpw"/>
              <w:rPr>
                <w:sz w:val="20"/>
                <w:szCs w:val="20"/>
              </w:rPr>
            </w:pPr>
            <w:r w:rsidRPr="00C4501B">
              <w:rPr>
                <w:sz w:val="20"/>
                <w:szCs w:val="20"/>
              </w:rPr>
              <w:t>80cmx80cm</w:t>
            </w: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D6DC0">
        <w:trPr>
          <w:cantSplit/>
          <w:trHeight w:val="30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2</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 duży:</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sz w:val="20"/>
                <w:szCs w:val="20"/>
              </w:rPr>
            </w:pPr>
            <w:r w:rsidRPr="00C4501B">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38</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D6DC0">
        <w:trPr>
          <w:cantSplit/>
          <w:trHeight w:val="273"/>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kompresy gazowe 17N 8W z nitką RTG przewiązywane po 10szt</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10x10cm; 8x10szt.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D6DC0">
        <w:trPr>
          <w:cantSplit/>
          <w:trHeight w:val="85"/>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serwety gazowe 17N 8W z nitką RTG</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45x70cm; 10szt.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D6DC0">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serweta włókninowa TMS, w którą zawinięty jest zestaw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80x80cm</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495"/>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3</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 do drenażu klatki piersiowej:</w:t>
            </w:r>
            <w:r w:rsidRPr="00C4501B">
              <w:rPr>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sz w:val="20"/>
                <w:szCs w:val="20"/>
              </w:rPr>
            </w:pPr>
            <w:r w:rsidRPr="00C4501B">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130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kompresy gazowe 17N 8W z nitką RTG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10x10cm;15szt.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tupfery kula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20x20cm; 5szt.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nerka tekturowa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kubek plastikowy</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61001">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ED4BD7">
            <w:pPr>
              <w:pStyle w:val="Bezodstpw"/>
              <w:rPr>
                <w:sz w:val="20"/>
                <w:szCs w:val="20"/>
              </w:rPr>
            </w:pPr>
            <w:r w:rsidRPr="00C4501B">
              <w:rPr>
                <w:sz w:val="20"/>
                <w:szCs w:val="20"/>
              </w:rPr>
              <w:t>serweta włókninowa foliowana polietylenowo-wiskozowa  z otworem o średnicy 5cm, w którą zawinięty jest zestaw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75x90cm; 1szt.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4</w:t>
            </w:r>
          </w:p>
        </w:tc>
        <w:tc>
          <w:tcPr>
            <w:tcW w:w="3118" w:type="dxa"/>
            <w:tcBorders>
              <w:top w:val="single" w:sz="6" w:space="0" w:color="auto"/>
              <w:left w:val="single" w:sz="6" w:space="0" w:color="auto"/>
              <w:bottom w:val="single" w:sz="6" w:space="0" w:color="auto"/>
              <w:right w:val="single" w:sz="6" w:space="0" w:color="auto"/>
            </w:tcBorders>
            <w:vAlign w:val="bottom"/>
          </w:tcPr>
          <w:p w:rsidR="00ED4BD7" w:rsidRPr="00C4501B" w:rsidRDefault="00ED4BD7" w:rsidP="00C4501B">
            <w:pPr>
              <w:pStyle w:val="Bezodstpw"/>
              <w:rPr>
                <w:b/>
                <w:bCs/>
                <w:sz w:val="20"/>
                <w:szCs w:val="20"/>
              </w:rPr>
            </w:pPr>
            <w:r w:rsidRPr="00C4501B">
              <w:rPr>
                <w:b/>
                <w:bCs/>
                <w:sz w:val="20"/>
                <w:szCs w:val="20"/>
              </w:rPr>
              <w:t>Zestawy do znieczulenia (3 w 1):</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sz w:val="20"/>
                <w:szCs w:val="20"/>
              </w:rPr>
            </w:pPr>
            <w:r w:rsidRPr="00C4501B">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bottom"/>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800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ED4BD7" w:rsidRPr="00C4501B" w:rsidRDefault="00ED4BD7" w:rsidP="00C4501B">
            <w:pPr>
              <w:pStyle w:val="Bezodstpw"/>
              <w:rPr>
                <w:sz w:val="20"/>
                <w:szCs w:val="20"/>
              </w:rPr>
            </w:pPr>
            <w:r w:rsidRPr="00C4501B">
              <w:rPr>
                <w:sz w:val="20"/>
                <w:szCs w:val="20"/>
              </w:rPr>
              <w:t>pęseta medyczna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ED4BD7" w:rsidRPr="00C4501B" w:rsidRDefault="00ED4BD7" w:rsidP="00C4501B">
            <w:pPr>
              <w:pStyle w:val="Bezodstpw"/>
              <w:rPr>
                <w:sz w:val="20"/>
                <w:szCs w:val="20"/>
              </w:rPr>
            </w:pPr>
            <w:r w:rsidRPr="00C4501B">
              <w:rPr>
                <w:sz w:val="20"/>
                <w:szCs w:val="20"/>
              </w:rPr>
              <w:t>kompresy gazowe (8W,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7,5x7,5cm;6szt.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ED4BD7" w:rsidRPr="00C4501B" w:rsidRDefault="00ED4BD7" w:rsidP="00C4501B">
            <w:pPr>
              <w:pStyle w:val="Bezodstpw"/>
              <w:rPr>
                <w:sz w:val="20"/>
                <w:szCs w:val="20"/>
              </w:rPr>
            </w:pPr>
            <w:r w:rsidRPr="00C4501B">
              <w:rPr>
                <w:sz w:val="20"/>
                <w:szCs w:val="20"/>
              </w:rPr>
              <w:t xml:space="preserve">zielone serwety włókninowe foliowane z otworem o średnicy 8cm i przylepcem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50 x 60cm;2szt.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ED4BD7" w:rsidRPr="00C4501B" w:rsidRDefault="00ED4BD7" w:rsidP="00C4501B">
            <w:pPr>
              <w:pStyle w:val="Bezodstpw"/>
              <w:rPr>
                <w:sz w:val="20"/>
                <w:szCs w:val="20"/>
              </w:rPr>
            </w:pPr>
            <w:r w:rsidRPr="00C4501B">
              <w:rPr>
                <w:sz w:val="20"/>
                <w:szCs w:val="20"/>
              </w:rPr>
              <w:t xml:space="preserve">opatrunki typu Fixopore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5x7,2cm;2szt.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A1D16">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niebieska serweta włókninowa z TMS, w którą zawinięty jest zestaw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45 x 45cm</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B1558">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color w:val="000000"/>
                <w:sz w:val="20"/>
                <w:szCs w:val="20"/>
              </w:rPr>
            </w:pPr>
            <w:r w:rsidRPr="00C4501B">
              <w:rPr>
                <w:b/>
                <w:bCs/>
                <w:color w:val="000000"/>
                <w:sz w:val="20"/>
                <w:szCs w:val="20"/>
              </w:rPr>
              <w:t>Zestaw do dezynfekcji pola operacyjnego I:</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bottom"/>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1100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B1558">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pojemnik plastikowy</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B1558">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kompresy z gazy (16W,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xml:space="preserve"> 10 x10cm; 4szt.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B1558">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kleszczyki do materiału opatrunkowego (długości ok. 240mm)</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5B1558">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rękawiczki lateksowe (rozmiar 8,5 )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2 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color w:val="000000"/>
                <w:sz w:val="20"/>
                <w:szCs w:val="20"/>
              </w:rPr>
            </w:pPr>
            <w:r w:rsidRPr="00C4501B">
              <w:rPr>
                <w:b/>
                <w:bCs/>
                <w:color w:val="000000"/>
                <w:sz w:val="20"/>
                <w:szCs w:val="20"/>
              </w:rPr>
              <w:t>Zestaw do dezynfekcji pola operacyjnego II:</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950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pojemnik plastikowy</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kompresy z gazy (16W,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7,5x7,5cm; 4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kleszczyki do materiału opatrunkowego (długości ok. 160 mm)</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pęseta medyczna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014B32">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xml:space="preserve">rękawiczki lateksowe (rozmiar 8,5)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2 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745CE">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color w:val="000000"/>
                <w:sz w:val="20"/>
                <w:szCs w:val="20"/>
              </w:rPr>
            </w:pPr>
            <w:r w:rsidRPr="00C4501B">
              <w:rPr>
                <w:b/>
                <w:bCs/>
                <w:color w:val="000000"/>
                <w:sz w:val="20"/>
                <w:szCs w:val="20"/>
              </w:rPr>
              <w:t>Zestaw do cementu kostnego:</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sz w:val="20"/>
                <w:szCs w:val="20"/>
              </w:rPr>
            </w:pPr>
            <w:r w:rsidRPr="00C4501B">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310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745CE">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kompresy z gazy z nitką RTG (16W, 17N) przewiązane nitką</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10x10cm; 4x10szt.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745CE">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kubek plastikowy (średnica 10cm)</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745CE">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szpatułka plastikowa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szt.</w:t>
            </w:r>
          </w:p>
        </w:tc>
        <w:tc>
          <w:tcPr>
            <w:tcW w:w="1276" w:type="dxa"/>
            <w:vMerge/>
            <w:tcBorders>
              <w:left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745CE">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rękawiczki lateksowe (rozmiar 8,5)</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2 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01BB2">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color w:val="000000"/>
                <w:sz w:val="20"/>
                <w:szCs w:val="20"/>
              </w:rPr>
            </w:pPr>
            <w:r w:rsidRPr="00C4501B">
              <w:rPr>
                <w:b/>
                <w:bCs/>
                <w:color w:val="000000"/>
                <w:sz w:val="20"/>
                <w:szCs w:val="20"/>
              </w:rPr>
              <w:t>Zestawy do opatrunków II:</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560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01BB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kompresy z gazy (16W,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10x20cm; 3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01BB2">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xml:space="preserve">podkład podgipsowy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15cm x 3m;1szt.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A01BB2">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opaska elastyczna podtrzymująca samoprzylepna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5m x 12cm;1szt.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506E">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color w:val="000000"/>
                <w:sz w:val="20"/>
                <w:szCs w:val="20"/>
              </w:rPr>
            </w:pPr>
            <w:r w:rsidRPr="00C4501B">
              <w:rPr>
                <w:b/>
                <w:bCs/>
                <w:color w:val="000000"/>
                <w:sz w:val="20"/>
                <w:szCs w:val="20"/>
              </w:rPr>
              <w:t>Zestawy do opatrunków III:</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600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506E">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kompresy z gazy (16W,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xml:space="preserve"> 7,5x7,5cm;6szt.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C5506E">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podkład podgipsowy naturalny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10cmx3m; 1szt.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3B1628">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Zestawy do opatrunków IV:</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600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3B1628">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kompresy z gazy 16W17N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7,5x7,5cm; 6szt.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3B1628">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podkład podgipsowy naturalny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12cmx3m;1szt.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EC2584">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11</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Zestawy do opatrunków V:</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600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EC2584">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kompresy z gazy 16W17N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7,5x7,5cm; 6szt.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EC2584">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podkład podgipsowy naturalny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15cmx3m;1szt.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EC2584">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opaska elastyczna podtrzymująca samoprzylepna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5m x 12cm;1szt.</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6F45C3">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 do opatrunków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220</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6F45C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 xml:space="preserve">kompresy z gazy 16W17N  </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9x9cm; 5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6F45C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miska tekturowa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6F45C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penseta plastikowa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6F45C3">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serweta włókninowa typu TMS w którą zawinięty jest zestaw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48x48 cm</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jc w:val="center"/>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val="restart"/>
            <w:tcBorders>
              <w:top w:val="single" w:sz="6" w:space="0" w:color="auto"/>
              <w:left w:val="single" w:sz="6" w:space="0" w:color="auto"/>
              <w:right w:val="single" w:sz="6" w:space="0" w:color="auto"/>
            </w:tcBorders>
            <w:vAlign w:val="center"/>
          </w:tcPr>
          <w:p w:rsidR="00ED4BD7" w:rsidRPr="00C4501B" w:rsidRDefault="00ED4BD7" w:rsidP="00C4501B">
            <w:pPr>
              <w:pStyle w:val="Bezodstpw"/>
              <w:rPr>
                <w:snapToGrid w:val="0"/>
                <w:sz w:val="20"/>
                <w:szCs w:val="20"/>
              </w:rPr>
            </w:pPr>
            <w:r w:rsidRPr="00C4501B">
              <w:rPr>
                <w:snapToGrid w:val="0"/>
                <w:sz w:val="20"/>
                <w:szCs w:val="20"/>
              </w:rPr>
              <w:t>13</w:t>
            </w: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b/>
                <w:bCs/>
                <w:sz w:val="20"/>
                <w:szCs w:val="20"/>
              </w:rPr>
            </w:pPr>
            <w:r w:rsidRPr="00C4501B">
              <w:rPr>
                <w:b/>
                <w:bCs/>
                <w:sz w:val="20"/>
                <w:szCs w:val="20"/>
              </w:rPr>
              <w:t>Zestaw zabiegowy</w:t>
            </w:r>
            <w:r w:rsidRPr="00C4501B">
              <w:rPr>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 </w:t>
            </w:r>
          </w:p>
        </w:tc>
        <w:tc>
          <w:tcPr>
            <w:tcW w:w="1276" w:type="dxa"/>
            <w:vMerge w:val="restart"/>
            <w:tcBorders>
              <w:top w:val="single" w:sz="6" w:space="0" w:color="auto"/>
              <w:lef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r w:rsidRPr="00C4501B">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ED4BD7" w:rsidRPr="00C4501B" w:rsidRDefault="00ED4BD7" w:rsidP="00C4501B">
            <w:pPr>
              <w:pStyle w:val="Bezodstpw"/>
              <w:rPr>
                <w:sz w:val="20"/>
                <w:szCs w:val="20"/>
              </w:rPr>
            </w:pPr>
          </w:p>
        </w:tc>
        <w:tc>
          <w:tcPr>
            <w:tcW w:w="1276"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jc w:val="center"/>
              <w:rPr>
                <w:b/>
                <w:bCs/>
                <w:sz w:val="20"/>
                <w:szCs w:val="20"/>
              </w:rPr>
            </w:pPr>
            <w:r w:rsidRPr="00C4501B">
              <w:rPr>
                <w:b/>
                <w:bCs/>
                <w:sz w:val="20"/>
                <w:szCs w:val="20"/>
              </w:rPr>
              <w:t>36</w:t>
            </w:r>
          </w:p>
        </w:tc>
        <w:tc>
          <w:tcPr>
            <w:tcW w:w="1417" w:type="dxa"/>
            <w:vMerge w:val="restart"/>
            <w:tcBorders>
              <w:top w:val="single" w:sz="4" w:space="0" w:color="auto"/>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tupfery - kule z gazy 17N</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30x30cm; 3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penseta plastikowa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miska tekturowa</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tcBorders>
              <w:left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kubek plastikowy</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1 szt.</w:t>
            </w:r>
          </w:p>
        </w:tc>
        <w:tc>
          <w:tcPr>
            <w:tcW w:w="1276" w:type="dxa"/>
            <w:vMerge/>
            <w:tcBorders>
              <w:left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417" w:type="dxa"/>
            <w:vMerge/>
            <w:tcBorders>
              <w:left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ED4BD7" w:rsidRPr="00934CD5" w:rsidTr="007B2D63">
        <w:trPr>
          <w:cantSplit/>
          <w:trHeight w:val="276"/>
        </w:trPr>
        <w:tc>
          <w:tcPr>
            <w:tcW w:w="426" w:type="dxa"/>
            <w:vMerge/>
            <w:tcBorders>
              <w:left w:val="single" w:sz="6" w:space="0" w:color="auto"/>
              <w:bottom w:val="single" w:sz="6" w:space="0" w:color="auto"/>
              <w:right w:val="single" w:sz="6" w:space="0" w:color="auto"/>
            </w:tcBorders>
            <w:vAlign w:val="center"/>
          </w:tcPr>
          <w:p w:rsidR="00ED4BD7" w:rsidRPr="00C4501B" w:rsidRDefault="00ED4BD7" w:rsidP="00C4501B">
            <w:pPr>
              <w:pStyle w:val="Bezodstpw"/>
              <w:rPr>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sz w:val="20"/>
                <w:szCs w:val="20"/>
              </w:rPr>
            </w:pPr>
            <w:r w:rsidRPr="00C4501B">
              <w:rPr>
                <w:sz w:val="20"/>
                <w:szCs w:val="20"/>
              </w:rPr>
              <w:t>serweta włókninowa typu TMS w którą zawinięty jest zestaw</w:t>
            </w:r>
          </w:p>
        </w:tc>
        <w:tc>
          <w:tcPr>
            <w:tcW w:w="1418" w:type="dxa"/>
            <w:tcBorders>
              <w:top w:val="single" w:sz="6" w:space="0" w:color="auto"/>
              <w:left w:val="single" w:sz="6" w:space="0" w:color="auto"/>
              <w:bottom w:val="single" w:sz="6" w:space="0" w:color="auto"/>
              <w:right w:val="single" w:sz="6" w:space="0" w:color="auto"/>
            </w:tcBorders>
            <w:vAlign w:val="center"/>
          </w:tcPr>
          <w:p w:rsidR="00ED4BD7" w:rsidRPr="00C4501B" w:rsidRDefault="00ED4BD7" w:rsidP="00C4501B">
            <w:pPr>
              <w:pStyle w:val="Bezodstpw"/>
              <w:rPr>
                <w:color w:val="000000"/>
                <w:sz w:val="20"/>
                <w:szCs w:val="20"/>
              </w:rPr>
            </w:pPr>
            <w:r w:rsidRPr="00C4501B">
              <w:rPr>
                <w:color w:val="000000"/>
                <w:sz w:val="20"/>
                <w:szCs w:val="20"/>
              </w:rPr>
              <w:t>48x48 cm</w:t>
            </w:r>
          </w:p>
        </w:tc>
        <w:tc>
          <w:tcPr>
            <w:tcW w:w="1276" w:type="dxa"/>
            <w:vMerge/>
            <w:tcBorders>
              <w:left w:val="single" w:sz="6" w:space="0" w:color="auto"/>
              <w:bottom w:val="single" w:sz="6" w:space="0" w:color="auto"/>
            </w:tcBorders>
            <w:vAlign w:val="center"/>
          </w:tcPr>
          <w:p w:rsidR="00ED4BD7" w:rsidRPr="00C4501B" w:rsidRDefault="00ED4BD7" w:rsidP="00C4501B">
            <w:pPr>
              <w:pStyle w:val="Bezodstpw"/>
              <w:rPr>
                <w:color w:val="000000"/>
                <w:sz w:val="20"/>
                <w:szCs w:val="20"/>
              </w:rPr>
            </w:pPr>
          </w:p>
        </w:tc>
        <w:tc>
          <w:tcPr>
            <w:tcW w:w="992"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134" w:type="dxa"/>
            <w:vMerge/>
            <w:tcBorders>
              <w:left w:val="nil"/>
              <w:bottom w:val="single" w:sz="6" w:space="0" w:color="auto"/>
              <w:right w:val="single" w:sz="4" w:space="0" w:color="auto"/>
            </w:tcBorders>
            <w:vAlign w:val="center"/>
          </w:tcPr>
          <w:p w:rsidR="00ED4BD7" w:rsidRPr="00C4501B" w:rsidRDefault="00ED4BD7" w:rsidP="00C4501B">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ED4BD7" w:rsidRPr="00C4501B" w:rsidRDefault="00ED4BD7" w:rsidP="00C4501B">
            <w:pPr>
              <w:pStyle w:val="Bezodstpw"/>
              <w:rPr>
                <w:sz w:val="20"/>
                <w:szCs w:val="20"/>
              </w:rPr>
            </w:pPr>
          </w:p>
        </w:tc>
        <w:tc>
          <w:tcPr>
            <w:tcW w:w="1418"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ED4BD7" w:rsidRPr="00841645" w:rsidRDefault="00ED4BD7" w:rsidP="0002256E">
            <w:pPr>
              <w:pStyle w:val="Bezodstpw"/>
              <w:rPr>
                <w:rFonts w:cs="Times New Roman"/>
                <w:snapToGrid w:val="0"/>
                <w:sz w:val="20"/>
                <w:szCs w:val="20"/>
              </w:rPr>
            </w:pPr>
          </w:p>
        </w:tc>
      </w:tr>
      <w:tr w:rsidR="0002256E"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02256E" w:rsidRPr="00841645" w:rsidRDefault="0002256E" w:rsidP="0002256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02256E" w:rsidRPr="00841645" w:rsidRDefault="0002256E" w:rsidP="0002256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256E" w:rsidRPr="00841645" w:rsidRDefault="0002256E" w:rsidP="0002256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2256E" w:rsidRPr="00841645" w:rsidRDefault="0002256E" w:rsidP="0002256E">
            <w:pPr>
              <w:pStyle w:val="Bezodstpw"/>
              <w:rPr>
                <w:rFonts w:cs="Times New Roman"/>
                <w:snapToGrid w:val="0"/>
                <w:sz w:val="20"/>
                <w:szCs w:val="20"/>
              </w:rPr>
            </w:pPr>
          </w:p>
        </w:tc>
      </w:tr>
    </w:tbl>
    <w:p w:rsidR="00B82D3E" w:rsidRDefault="00B82D3E" w:rsidP="00B82D3E">
      <w:pPr>
        <w:pStyle w:val="Tekstpodstawowywcity"/>
        <w:jc w:val="both"/>
        <w:rPr>
          <w:i/>
          <w:sz w:val="18"/>
        </w:rPr>
      </w:pPr>
    </w:p>
    <w:p w:rsidR="00C4501B" w:rsidRDefault="00C4501B"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6</w:t>
      </w:r>
      <w:r w:rsidR="006849CB">
        <w:rPr>
          <w:b/>
          <w:snapToGrid w:val="0"/>
        </w:rPr>
        <w:t xml:space="preserve"> </w:t>
      </w:r>
      <w:r w:rsidR="006849CB" w:rsidRPr="006849CB">
        <w:rPr>
          <w:b/>
          <w:snapToGrid w:val="0"/>
        </w:rPr>
        <w:t>ZESTAWY ZABIEGOWE DLA BLOKU CHIRURGII  CPV 33141116-6; 33141000-0</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6849CB" w:rsidRPr="00934CD5" w:rsidTr="006849CB">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6849CB" w:rsidRPr="00841645" w:rsidRDefault="006849CB" w:rsidP="00B82D3E">
            <w:pPr>
              <w:pStyle w:val="Nagwek8"/>
              <w:jc w:val="center"/>
              <w:rPr>
                <w:i w:val="0"/>
                <w:sz w:val="20"/>
                <w:u w:val="none"/>
              </w:rPr>
            </w:pPr>
          </w:p>
        </w:tc>
        <w:tc>
          <w:tcPr>
            <w:tcW w:w="15026" w:type="dxa"/>
            <w:gridSpan w:val="10"/>
            <w:tcBorders>
              <w:top w:val="single" w:sz="4" w:space="0" w:color="auto"/>
              <w:left w:val="single" w:sz="4" w:space="0" w:color="auto"/>
              <w:bottom w:val="single" w:sz="4" w:space="0" w:color="auto"/>
              <w:right w:val="single" w:sz="6" w:space="0" w:color="auto"/>
            </w:tcBorders>
            <w:vAlign w:val="center"/>
          </w:tcPr>
          <w:p w:rsidR="006849CB" w:rsidRPr="00590020" w:rsidRDefault="006849CB" w:rsidP="00590020">
            <w:pPr>
              <w:pStyle w:val="Bezodstpw"/>
              <w:rPr>
                <w:sz w:val="20"/>
                <w:szCs w:val="20"/>
              </w:rPr>
            </w:pPr>
            <w:r w:rsidRPr="00590020">
              <w:rPr>
                <w:sz w:val="20"/>
                <w:szCs w:val="20"/>
              </w:rPr>
              <w:t>Obłożenie uniwersalne-podstawowe o składzie i parametrach:</w:t>
            </w:r>
          </w:p>
          <w:p w:rsidR="006849CB" w:rsidRPr="00590020" w:rsidRDefault="006849CB" w:rsidP="00590020">
            <w:pPr>
              <w:pStyle w:val="Bezodstpw"/>
              <w:rPr>
                <w:sz w:val="20"/>
                <w:szCs w:val="20"/>
              </w:rPr>
            </w:pPr>
            <w:r w:rsidRPr="00590020">
              <w:rPr>
                <w:sz w:val="20"/>
                <w:szCs w:val="20"/>
              </w:rPr>
              <w:t>Materiał obłożenia (karta techniczna - dot. a): a) Materiał musi składać się z min. 3 warstw (folia polietylenowa, włóknina polipropylenowa i włóknina wiskozowa) o min. gramaturze materiału na całej powierzchni 74 g/m2, min. i odporności na penetrację płynów min. 200 cm H2O. b) Zestaw musi posiadac informacje o dacie ważnosci i nr serii w postaci naklejki do umieszczenia na karcie pacjenta. c) Produkt bezpiecznie pakowany: zawartość zestawu owinięta w specjalną serwetę i umieszczona w blisterze, zestawy do transportu pakowane w dwa kartony. ZESTAW NIEPALNY DOPUSZCZA SIĘ TOPIENIE W KONTAKCIE Z OGNIEM I INNYMI CZYNNIKAMI TERMICZNYMI (NP. DIATERMIA)</w:t>
            </w:r>
          </w:p>
        </w:tc>
      </w:tr>
      <w:tr w:rsidR="005666A5" w:rsidRPr="00934CD5" w:rsidTr="00593614">
        <w:trPr>
          <w:cantSplit/>
          <w:trHeight w:val="257"/>
        </w:trPr>
        <w:tc>
          <w:tcPr>
            <w:tcW w:w="426" w:type="dxa"/>
            <w:vMerge w:val="restart"/>
            <w:tcBorders>
              <w:top w:val="single" w:sz="4" w:space="0" w:color="auto"/>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 xml:space="preserve">1 serweta samoprzylepna </w:t>
            </w:r>
          </w:p>
        </w:tc>
        <w:tc>
          <w:tcPr>
            <w:tcW w:w="1418" w:type="dxa"/>
            <w:tcBorders>
              <w:top w:val="single" w:sz="4" w:space="0" w:color="auto"/>
              <w:left w:val="single" w:sz="4" w:space="0" w:color="auto"/>
              <w:bottom w:val="single" w:sz="4"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170x175cm</w:t>
            </w:r>
          </w:p>
        </w:tc>
        <w:tc>
          <w:tcPr>
            <w:tcW w:w="1276" w:type="dxa"/>
            <w:vMerge w:val="restart"/>
            <w:tcBorders>
              <w:top w:val="single" w:sz="4" w:space="0" w:color="auto"/>
              <w:left w:val="single" w:sz="4" w:space="0" w:color="auto"/>
            </w:tcBorders>
            <w:vAlign w:val="center"/>
          </w:tcPr>
          <w:p w:rsidR="005666A5" w:rsidRPr="00590020" w:rsidRDefault="005666A5" w:rsidP="00590020">
            <w:pPr>
              <w:pStyle w:val="Bezodstpw"/>
              <w:rPr>
                <w:sz w:val="20"/>
                <w:szCs w:val="20"/>
              </w:rPr>
            </w:pPr>
            <w:r w:rsidRPr="00590020">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val="restart"/>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val="restart"/>
            <w:tcBorders>
              <w:left w:val="single" w:sz="4" w:space="0" w:color="auto"/>
              <w:right w:val="single" w:sz="4" w:space="0" w:color="auto"/>
            </w:tcBorders>
            <w:vAlign w:val="center"/>
          </w:tcPr>
          <w:p w:rsidR="005666A5" w:rsidRPr="00590020" w:rsidRDefault="005666A5" w:rsidP="00590020">
            <w:pPr>
              <w:pStyle w:val="Bezodstpw"/>
              <w:jc w:val="center"/>
              <w:rPr>
                <w:b/>
                <w:sz w:val="20"/>
                <w:szCs w:val="20"/>
              </w:rPr>
            </w:pPr>
            <w:r w:rsidRPr="00590020">
              <w:rPr>
                <w:b/>
                <w:sz w:val="20"/>
                <w:szCs w:val="20"/>
              </w:rPr>
              <w:t>1500</w:t>
            </w:r>
          </w:p>
        </w:tc>
        <w:tc>
          <w:tcPr>
            <w:tcW w:w="1417"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78"/>
        </w:trPr>
        <w:tc>
          <w:tcPr>
            <w:tcW w:w="426" w:type="dxa"/>
            <w:vMerge/>
            <w:tcBorders>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4" w:space="0" w:color="auto"/>
              <w:left w:val="single" w:sz="4"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serweta samoprzylepna </w:t>
            </w:r>
          </w:p>
        </w:tc>
        <w:tc>
          <w:tcPr>
            <w:tcW w:w="1418" w:type="dxa"/>
            <w:tcBorders>
              <w:top w:val="single" w:sz="4" w:space="0" w:color="auto"/>
              <w:left w:val="single" w:sz="6"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240x150cm</w:t>
            </w:r>
          </w:p>
        </w:tc>
        <w:tc>
          <w:tcPr>
            <w:tcW w:w="1276" w:type="dxa"/>
            <w:vMerge/>
            <w:tcBorders>
              <w:left w:val="single" w:sz="4"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left w:val="single" w:sz="4" w:space="0" w:color="auto"/>
            </w:tcBorders>
            <w:vAlign w:val="bottom"/>
          </w:tcPr>
          <w:p w:rsidR="005666A5" w:rsidRPr="00590020" w:rsidRDefault="005666A5" w:rsidP="00590020">
            <w:pPr>
              <w:pStyle w:val="Bezodstpw"/>
              <w:rPr>
                <w:sz w:val="20"/>
                <w:szCs w:val="20"/>
              </w:rPr>
            </w:pPr>
            <w:r w:rsidRPr="00590020">
              <w:rPr>
                <w:sz w:val="20"/>
                <w:szCs w:val="20"/>
              </w:rPr>
              <w:t xml:space="preserve">2 serwety samoprzylepne </w:t>
            </w:r>
          </w:p>
        </w:tc>
        <w:tc>
          <w:tcPr>
            <w:tcW w:w="1418" w:type="dxa"/>
            <w:tcBorders>
              <w:right w:val="single" w:sz="4" w:space="0" w:color="auto"/>
            </w:tcBorders>
            <w:vAlign w:val="bottom"/>
          </w:tcPr>
          <w:p w:rsidR="005666A5" w:rsidRPr="00590020" w:rsidRDefault="005666A5" w:rsidP="00590020">
            <w:pPr>
              <w:pStyle w:val="Bezodstpw"/>
              <w:rPr>
                <w:sz w:val="20"/>
                <w:szCs w:val="20"/>
              </w:rPr>
            </w:pPr>
            <w:r w:rsidRPr="00590020">
              <w:rPr>
                <w:sz w:val="20"/>
                <w:szCs w:val="20"/>
              </w:rPr>
              <w:t>90x75cm</w:t>
            </w: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left w:val="single" w:sz="4" w:space="0" w:color="auto"/>
            </w:tcBorders>
            <w:vAlign w:val="bottom"/>
          </w:tcPr>
          <w:p w:rsidR="005666A5" w:rsidRPr="00590020" w:rsidRDefault="005666A5" w:rsidP="00590020">
            <w:pPr>
              <w:pStyle w:val="Bezodstpw"/>
              <w:rPr>
                <w:sz w:val="20"/>
                <w:szCs w:val="20"/>
              </w:rPr>
            </w:pPr>
            <w:r w:rsidRPr="00590020">
              <w:rPr>
                <w:sz w:val="20"/>
                <w:szCs w:val="20"/>
              </w:rPr>
              <w:t>1 serweta do nakrycia stolika</w:t>
            </w:r>
          </w:p>
        </w:tc>
        <w:tc>
          <w:tcPr>
            <w:tcW w:w="1418" w:type="dxa"/>
            <w:tcBorders>
              <w:right w:val="single" w:sz="4" w:space="0" w:color="auto"/>
            </w:tcBorders>
            <w:vAlign w:val="bottom"/>
          </w:tcPr>
          <w:p w:rsidR="005666A5" w:rsidRPr="00590020" w:rsidRDefault="005666A5" w:rsidP="00590020">
            <w:pPr>
              <w:pStyle w:val="Bezodstpw"/>
              <w:rPr>
                <w:sz w:val="20"/>
                <w:szCs w:val="20"/>
              </w:rPr>
            </w:pPr>
            <w:r w:rsidRPr="00590020">
              <w:rPr>
                <w:sz w:val="20"/>
                <w:szCs w:val="20"/>
              </w:rPr>
              <w:t>190x140cm</w:t>
            </w: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306"/>
        </w:trPr>
        <w:tc>
          <w:tcPr>
            <w:tcW w:w="426" w:type="dxa"/>
            <w:vMerge/>
            <w:tcBorders>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4"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serweta na stolik Mayo składana teleskopowo w kształcie worka</w:t>
            </w:r>
          </w:p>
        </w:tc>
        <w:tc>
          <w:tcPr>
            <w:tcW w:w="1418" w:type="dxa"/>
            <w:tcBorders>
              <w:top w:val="single" w:sz="6" w:space="0" w:color="auto"/>
              <w:left w:val="single" w:sz="6" w:space="0" w:color="auto"/>
              <w:bottom w:val="single" w:sz="6"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145x80cm</w:t>
            </w:r>
          </w:p>
        </w:tc>
        <w:tc>
          <w:tcPr>
            <w:tcW w:w="1276" w:type="dxa"/>
            <w:vMerge/>
            <w:tcBorders>
              <w:left w:val="single" w:sz="4"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3"/>
        </w:trPr>
        <w:tc>
          <w:tcPr>
            <w:tcW w:w="426" w:type="dxa"/>
            <w:vMerge/>
            <w:tcBorders>
              <w:left w:val="single" w:sz="4" w:space="0" w:color="auto"/>
              <w:right w:val="single" w:sz="4"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4"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przylepiec taśmowy</w:t>
            </w:r>
          </w:p>
        </w:tc>
        <w:tc>
          <w:tcPr>
            <w:tcW w:w="1418" w:type="dxa"/>
            <w:tcBorders>
              <w:top w:val="single" w:sz="6" w:space="0" w:color="auto"/>
              <w:left w:val="single" w:sz="6" w:space="0" w:color="auto"/>
              <w:bottom w:val="single" w:sz="6"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10x50cm</w:t>
            </w:r>
          </w:p>
        </w:tc>
        <w:tc>
          <w:tcPr>
            <w:tcW w:w="1276" w:type="dxa"/>
            <w:vMerge/>
            <w:tcBorders>
              <w:left w:val="single" w:sz="4"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85"/>
        </w:trPr>
        <w:tc>
          <w:tcPr>
            <w:tcW w:w="426" w:type="dxa"/>
            <w:vMerge/>
            <w:tcBorders>
              <w:left w:val="single" w:sz="4" w:space="0" w:color="auto"/>
              <w:bottom w:val="single" w:sz="6"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4"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4 reczniki celulozowe </w:t>
            </w:r>
          </w:p>
        </w:tc>
        <w:tc>
          <w:tcPr>
            <w:tcW w:w="1418" w:type="dxa"/>
            <w:tcBorders>
              <w:top w:val="single" w:sz="6" w:space="0" w:color="auto"/>
              <w:left w:val="single" w:sz="6" w:space="0" w:color="auto"/>
              <w:bottom w:val="single" w:sz="6" w:space="0" w:color="auto"/>
              <w:right w:val="single" w:sz="4" w:space="0" w:color="auto"/>
            </w:tcBorders>
            <w:vAlign w:val="bottom"/>
          </w:tcPr>
          <w:p w:rsidR="005666A5" w:rsidRPr="00590020" w:rsidRDefault="005666A5" w:rsidP="00590020">
            <w:pPr>
              <w:pStyle w:val="Bezodstpw"/>
              <w:rPr>
                <w:sz w:val="20"/>
                <w:szCs w:val="20"/>
              </w:rPr>
            </w:pPr>
            <w:r w:rsidRPr="00590020">
              <w:rPr>
                <w:sz w:val="20"/>
                <w:szCs w:val="20"/>
              </w:rPr>
              <w:t xml:space="preserve"> 33x33cm</w:t>
            </w:r>
          </w:p>
        </w:tc>
        <w:tc>
          <w:tcPr>
            <w:tcW w:w="1276" w:type="dxa"/>
            <w:vMerge/>
            <w:tcBorders>
              <w:left w:val="single" w:sz="4" w:space="0" w:color="auto"/>
              <w:bottom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bottom w:val="single" w:sz="6"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90020"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0020" w:rsidRPr="00841645" w:rsidRDefault="00590020" w:rsidP="00590020">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6" w:space="0" w:color="auto"/>
              <w:left w:val="single" w:sz="6" w:space="0" w:color="auto"/>
              <w:bottom w:val="single" w:sz="6" w:space="0" w:color="auto"/>
              <w:right w:val="single" w:sz="6" w:space="0" w:color="auto"/>
            </w:tcBorders>
          </w:tcPr>
          <w:p w:rsidR="00590020" w:rsidRPr="00590020" w:rsidRDefault="00590020" w:rsidP="00590020">
            <w:pPr>
              <w:pStyle w:val="Bezodstpw"/>
              <w:rPr>
                <w:sz w:val="20"/>
                <w:szCs w:val="20"/>
              </w:rPr>
            </w:pPr>
            <w:r w:rsidRPr="00590020">
              <w:rPr>
                <w:sz w:val="20"/>
                <w:szCs w:val="20"/>
              </w:rPr>
              <w:t xml:space="preserve">Jałowa włókninowa osłona na rękaw zakończona elastycznym mankietem z dzianiny.Materiał  bezwzględnie musi spełniać wymogi normy EN 13795-1-3, a każdy produkt musi posiadać informacje o dacie ważności i nr serii w postaci naklejki do umieszczenia na karcie pacjenta. </w:t>
            </w:r>
          </w:p>
        </w:tc>
        <w:tc>
          <w:tcPr>
            <w:tcW w:w="1418" w:type="dxa"/>
            <w:tcBorders>
              <w:top w:val="single" w:sz="6" w:space="0" w:color="auto"/>
              <w:left w:val="single" w:sz="6" w:space="0" w:color="auto"/>
              <w:bottom w:val="single" w:sz="6" w:space="0" w:color="auto"/>
              <w:right w:val="single" w:sz="6" w:space="0" w:color="auto"/>
            </w:tcBorders>
            <w:vAlign w:val="center"/>
          </w:tcPr>
          <w:p w:rsidR="00590020" w:rsidRPr="00590020" w:rsidRDefault="00590020" w:rsidP="00590020">
            <w:pPr>
              <w:pStyle w:val="Bezodstpw"/>
              <w:rPr>
                <w:sz w:val="20"/>
                <w:szCs w:val="20"/>
              </w:rPr>
            </w:pPr>
            <w:r w:rsidRPr="00590020">
              <w:rPr>
                <w:sz w:val="20"/>
                <w:szCs w:val="20"/>
              </w:rPr>
              <w:t xml:space="preserve"> dł.50cm </w:t>
            </w:r>
          </w:p>
        </w:tc>
        <w:tc>
          <w:tcPr>
            <w:tcW w:w="1276" w:type="dxa"/>
            <w:tcBorders>
              <w:top w:val="single" w:sz="6" w:space="0" w:color="auto"/>
              <w:left w:val="single" w:sz="6" w:space="0" w:color="auto"/>
              <w:bottom w:val="single" w:sz="6" w:space="0" w:color="auto"/>
            </w:tcBorders>
            <w:vAlign w:val="center"/>
          </w:tcPr>
          <w:p w:rsidR="00590020" w:rsidRPr="00590020" w:rsidRDefault="00590020" w:rsidP="00590020">
            <w:pPr>
              <w:pStyle w:val="Bezodstpw"/>
              <w:rPr>
                <w:sz w:val="20"/>
                <w:szCs w:val="20"/>
              </w:rPr>
            </w:pPr>
            <w:r w:rsidRPr="00590020">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590020" w:rsidRPr="00590020" w:rsidRDefault="00590020" w:rsidP="00590020">
            <w:pPr>
              <w:pStyle w:val="Bezodstpw"/>
              <w:rPr>
                <w:sz w:val="20"/>
                <w:szCs w:val="20"/>
              </w:rPr>
            </w:pPr>
            <w:r w:rsidRPr="00590020">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90020" w:rsidRPr="00590020" w:rsidRDefault="00590020" w:rsidP="00590020">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590020" w:rsidRPr="00590020" w:rsidRDefault="00590020" w:rsidP="00590020">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0020" w:rsidRPr="00590020" w:rsidRDefault="00590020" w:rsidP="00590020">
            <w:pPr>
              <w:pStyle w:val="Bezodstpw"/>
              <w:jc w:val="center"/>
              <w:rPr>
                <w:b/>
                <w:sz w:val="20"/>
                <w:szCs w:val="20"/>
              </w:rPr>
            </w:pPr>
            <w:r w:rsidRPr="00590020">
              <w:rPr>
                <w:b/>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590020" w:rsidRPr="00590020" w:rsidRDefault="00590020" w:rsidP="00590020">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0020" w:rsidRPr="00841645" w:rsidRDefault="00590020" w:rsidP="0059002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0020" w:rsidRPr="00841645" w:rsidRDefault="00590020" w:rsidP="00590020">
            <w:pPr>
              <w:pStyle w:val="Bezodstpw"/>
              <w:rPr>
                <w:rFonts w:cs="Times New Roman"/>
                <w:snapToGrid w:val="0"/>
                <w:sz w:val="20"/>
                <w:szCs w:val="20"/>
              </w:rPr>
            </w:pPr>
          </w:p>
        </w:tc>
      </w:tr>
      <w:tr w:rsidR="00590020" w:rsidRPr="00934CD5" w:rsidTr="00593614">
        <w:trPr>
          <w:cantSplit/>
          <w:trHeight w:val="276"/>
        </w:trPr>
        <w:tc>
          <w:tcPr>
            <w:tcW w:w="426" w:type="dxa"/>
            <w:vMerge w:val="restart"/>
            <w:tcBorders>
              <w:top w:val="single" w:sz="6" w:space="0" w:color="auto"/>
              <w:left w:val="single" w:sz="6" w:space="0" w:color="auto"/>
              <w:right w:val="single" w:sz="6" w:space="0" w:color="auto"/>
            </w:tcBorders>
            <w:vAlign w:val="center"/>
          </w:tcPr>
          <w:p w:rsidR="00590020" w:rsidRPr="00841645" w:rsidRDefault="00590020" w:rsidP="00593614">
            <w:pPr>
              <w:pStyle w:val="Bezodstpw"/>
              <w:rPr>
                <w:rFonts w:cs="Times New Roman"/>
                <w:snapToGrid w:val="0"/>
                <w:sz w:val="20"/>
                <w:szCs w:val="20"/>
              </w:rPr>
            </w:pPr>
            <w:r>
              <w:rPr>
                <w:rFonts w:cs="Times New Roman"/>
                <w:snapToGrid w:val="0"/>
                <w:sz w:val="20"/>
                <w:szCs w:val="20"/>
              </w:rPr>
              <w:t>3</w:t>
            </w:r>
          </w:p>
        </w:tc>
        <w:tc>
          <w:tcPr>
            <w:tcW w:w="15026" w:type="dxa"/>
            <w:gridSpan w:val="10"/>
            <w:tcBorders>
              <w:top w:val="single" w:sz="6" w:space="0" w:color="auto"/>
              <w:left w:val="single" w:sz="6" w:space="0" w:color="auto"/>
              <w:bottom w:val="single" w:sz="6" w:space="0" w:color="auto"/>
              <w:right w:val="single" w:sz="4" w:space="0" w:color="auto"/>
            </w:tcBorders>
          </w:tcPr>
          <w:p w:rsidR="00590020" w:rsidRPr="00590020" w:rsidRDefault="00590020" w:rsidP="0043745A">
            <w:pPr>
              <w:pStyle w:val="Bezodstpw"/>
              <w:rPr>
                <w:sz w:val="20"/>
                <w:szCs w:val="20"/>
              </w:rPr>
            </w:pPr>
            <w:r w:rsidRPr="00590020">
              <w:rPr>
                <w:sz w:val="20"/>
                <w:szCs w:val="20"/>
              </w:rPr>
              <w:t>Jałowy zestaw do dezynfekcji pola operacyjnego, duży (produkt musi posiadać informacje o dacie ważności i nr serii w postaci naklejki do umieszczenia na karcie pacjenta) skład:</w:t>
            </w: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tcPr>
          <w:p w:rsidR="005666A5" w:rsidRPr="00590020" w:rsidRDefault="005666A5" w:rsidP="00590020">
            <w:pPr>
              <w:pStyle w:val="Bezodstpw"/>
              <w:rPr>
                <w:sz w:val="20"/>
                <w:szCs w:val="20"/>
              </w:rPr>
            </w:pPr>
            <w:r w:rsidRPr="00590020">
              <w:rPr>
                <w:sz w:val="20"/>
                <w:szCs w:val="20"/>
              </w:rPr>
              <w:t xml:space="preserve">kleszczyki typu korcang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dł. ok. 24 cm </w:t>
            </w:r>
          </w:p>
        </w:tc>
        <w:tc>
          <w:tcPr>
            <w:tcW w:w="1276" w:type="dxa"/>
            <w:vMerge w:val="restart"/>
            <w:tcBorders>
              <w:top w:val="single" w:sz="6" w:space="0" w:color="auto"/>
              <w:lef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 op. </w:t>
            </w:r>
          </w:p>
        </w:tc>
        <w:tc>
          <w:tcPr>
            <w:tcW w:w="992"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val="restart"/>
            <w:tcBorders>
              <w:top w:val="single" w:sz="6" w:space="0" w:color="auto"/>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jc w:val="center"/>
              <w:rPr>
                <w:b/>
                <w:sz w:val="20"/>
                <w:szCs w:val="20"/>
              </w:rPr>
            </w:pPr>
            <w:r w:rsidRPr="00590020">
              <w:rPr>
                <w:b/>
                <w:sz w:val="20"/>
                <w:szCs w:val="20"/>
              </w:rPr>
              <w:t>400</w:t>
            </w:r>
          </w:p>
        </w:tc>
        <w:tc>
          <w:tcPr>
            <w:tcW w:w="1417"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tcPr>
          <w:p w:rsidR="005666A5" w:rsidRPr="00590020" w:rsidRDefault="005666A5" w:rsidP="00590020">
            <w:pPr>
              <w:pStyle w:val="Bezodstpw"/>
              <w:rPr>
                <w:sz w:val="20"/>
                <w:szCs w:val="20"/>
              </w:rPr>
            </w:pPr>
            <w:r w:rsidRPr="00590020">
              <w:rPr>
                <w:sz w:val="20"/>
                <w:szCs w:val="20"/>
              </w:rPr>
              <w:t xml:space="preserve">5 tupferów włókninowych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ok..20x20cm.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jedna miseczka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 poj. ok. 150 ml.</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bottom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opakowanie typu blister wytłoczką na płyny dezynfekcyjne</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poj. ok. 200 ml</w:t>
            </w:r>
          </w:p>
        </w:tc>
        <w:tc>
          <w:tcPr>
            <w:tcW w:w="1276" w:type="dxa"/>
            <w:vMerge/>
            <w:tcBorders>
              <w:left w:val="single" w:sz="6" w:space="0" w:color="auto"/>
              <w:bottom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bottom w:val="single" w:sz="6"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90020" w:rsidRPr="00934CD5" w:rsidTr="00593614">
        <w:trPr>
          <w:cantSplit/>
          <w:trHeight w:val="276"/>
        </w:trPr>
        <w:tc>
          <w:tcPr>
            <w:tcW w:w="426" w:type="dxa"/>
            <w:vMerge w:val="restart"/>
            <w:tcBorders>
              <w:top w:val="single" w:sz="6" w:space="0" w:color="auto"/>
              <w:left w:val="single" w:sz="6" w:space="0" w:color="auto"/>
              <w:right w:val="single" w:sz="6" w:space="0" w:color="auto"/>
            </w:tcBorders>
            <w:vAlign w:val="center"/>
          </w:tcPr>
          <w:p w:rsidR="00590020" w:rsidRPr="00841645" w:rsidRDefault="00590020" w:rsidP="00593614">
            <w:pPr>
              <w:pStyle w:val="Bezodstpw"/>
              <w:rPr>
                <w:rFonts w:cs="Times New Roman"/>
                <w:snapToGrid w:val="0"/>
                <w:sz w:val="20"/>
                <w:szCs w:val="20"/>
              </w:rPr>
            </w:pPr>
            <w:r>
              <w:rPr>
                <w:rFonts w:cs="Times New Roman"/>
                <w:snapToGrid w:val="0"/>
                <w:sz w:val="20"/>
                <w:szCs w:val="20"/>
              </w:rPr>
              <w:t>4</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590020" w:rsidRPr="00590020" w:rsidRDefault="00590020" w:rsidP="0043745A">
            <w:pPr>
              <w:pStyle w:val="Bezodstpw"/>
              <w:rPr>
                <w:sz w:val="20"/>
                <w:szCs w:val="20"/>
              </w:rPr>
            </w:pPr>
            <w:r w:rsidRPr="00590020">
              <w:rPr>
                <w:sz w:val="20"/>
                <w:szCs w:val="20"/>
              </w:rPr>
              <w:t xml:space="preserve">Jałowy zestaw do wkłucia centralnego (opakowanie typu blister.Produkt musi posiadać informacje o dacie ważności i nr serii w postaci naklejki do umieszczenia na karcie pacjenta), skład </w:t>
            </w:r>
            <w:r w:rsidR="0043745A">
              <w:rPr>
                <w:sz w:val="20"/>
                <w:szCs w:val="20"/>
              </w:rPr>
              <w:t>:</w:t>
            </w: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kompresy gazowe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7,5x7,5cm;10szt. </w:t>
            </w:r>
          </w:p>
        </w:tc>
        <w:tc>
          <w:tcPr>
            <w:tcW w:w="1276" w:type="dxa"/>
            <w:vMerge w:val="restart"/>
            <w:tcBorders>
              <w:top w:val="single" w:sz="6" w:space="0" w:color="auto"/>
              <w:lef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 op. </w:t>
            </w:r>
          </w:p>
        </w:tc>
        <w:tc>
          <w:tcPr>
            <w:tcW w:w="992"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val="restart"/>
            <w:tcBorders>
              <w:top w:val="single" w:sz="6" w:space="0" w:color="auto"/>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jc w:val="center"/>
              <w:rPr>
                <w:b/>
                <w:sz w:val="20"/>
                <w:szCs w:val="20"/>
              </w:rPr>
            </w:pPr>
            <w:r w:rsidRPr="00590020">
              <w:rPr>
                <w:b/>
                <w:sz w:val="20"/>
                <w:szCs w:val="20"/>
              </w:rPr>
              <w:t>50</w:t>
            </w:r>
          </w:p>
        </w:tc>
        <w:tc>
          <w:tcPr>
            <w:tcW w:w="1417"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miska plastikowa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poj. Ok.. 60ml</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5 tupferów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24cmx24cm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plastikowe narzędzie do mycia (proste,atraumatyczne, niebieskie)</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12 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metalowe nożyczki tępo/ostre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14,5cm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pęseta metalowa chirurgiczna typu Adson</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3614">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pean metalowy zagięty anatomiczny typu Halste Mosquito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12,5cm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bottom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imadło metalowe  typu Mayo-Hegar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14 cm</w:t>
            </w:r>
          </w:p>
        </w:tc>
        <w:tc>
          <w:tcPr>
            <w:tcW w:w="1276" w:type="dxa"/>
            <w:vMerge/>
            <w:tcBorders>
              <w:left w:val="single" w:sz="6" w:space="0" w:color="auto"/>
              <w:bottom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bottom w:val="single" w:sz="6"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90020" w:rsidRPr="00934CD5" w:rsidTr="00593614">
        <w:trPr>
          <w:cantSplit/>
          <w:trHeight w:val="276"/>
        </w:trPr>
        <w:tc>
          <w:tcPr>
            <w:tcW w:w="426" w:type="dxa"/>
            <w:vMerge w:val="restart"/>
            <w:tcBorders>
              <w:top w:val="single" w:sz="6" w:space="0" w:color="auto"/>
              <w:left w:val="single" w:sz="6" w:space="0" w:color="auto"/>
              <w:right w:val="single" w:sz="6" w:space="0" w:color="auto"/>
            </w:tcBorders>
            <w:vAlign w:val="center"/>
          </w:tcPr>
          <w:p w:rsidR="00590020" w:rsidRPr="00841645" w:rsidRDefault="00590020" w:rsidP="00593614">
            <w:pPr>
              <w:pStyle w:val="Bezodstpw"/>
              <w:rPr>
                <w:rFonts w:cs="Times New Roman"/>
                <w:snapToGrid w:val="0"/>
                <w:sz w:val="20"/>
                <w:szCs w:val="20"/>
              </w:rPr>
            </w:pPr>
            <w:r>
              <w:rPr>
                <w:rFonts w:cs="Times New Roman"/>
                <w:snapToGrid w:val="0"/>
                <w:sz w:val="20"/>
                <w:szCs w:val="20"/>
              </w:rPr>
              <w:t>5</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590020" w:rsidRPr="00590020" w:rsidRDefault="00590020" w:rsidP="00590020">
            <w:pPr>
              <w:pStyle w:val="Bezodstpw"/>
              <w:rPr>
                <w:sz w:val="20"/>
                <w:szCs w:val="20"/>
              </w:rPr>
            </w:pPr>
            <w:r w:rsidRPr="00590020">
              <w:rPr>
                <w:sz w:val="20"/>
                <w:szCs w:val="20"/>
              </w:rPr>
              <w:t>Jałowy zestaw do znieczuleń przewodowych (opakowanie typu blister. Produkt musi posiadać informacje o dacie ważności i nr serii w postaci naklejki do umieszczenia na karcie pacjenta). Skład</w:t>
            </w:r>
            <w:r w:rsidR="0043745A">
              <w:rPr>
                <w:sz w:val="20"/>
                <w:szCs w:val="20"/>
              </w:rPr>
              <w:t>:</w:t>
            </w: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serweta samoprzylepna dwuwarstwowa</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 50x50cm</w:t>
            </w:r>
          </w:p>
        </w:tc>
        <w:tc>
          <w:tcPr>
            <w:tcW w:w="1276" w:type="dxa"/>
            <w:vMerge w:val="restart"/>
            <w:tcBorders>
              <w:top w:val="single" w:sz="6" w:space="0" w:color="auto"/>
              <w:left w:val="single" w:sz="6"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992"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val="restart"/>
            <w:tcBorders>
              <w:top w:val="single" w:sz="6" w:space="0" w:color="auto"/>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666A5">
            <w:pPr>
              <w:pStyle w:val="Bezodstpw"/>
              <w:jc w:val="center"/>
              <w:rPr>
                <w:b/>
                <w:sz w:val="20"/>
                <w:szCs w:val="20"/>
              </w:rPr>
            </w:pPr>
            <w:r w:rsidRPr="00590020">
              <w:rPr>
                <w:b/>
                <w:sz w:val="20"/>
                <w:szCs w:val="20"/>
              </w:rPr>
              <w:t>300</w:t>
            </w:r>
          </w:p>
        </w:tc>
        <w:tc>
          <w:tcPr>
            <w:tcW w:w="1417"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Pr="0084164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narzędzie do mycia (plastikowe,proste atraumatyczne)</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12 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kompresy gazowe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7,5x7,5cm;10szt.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bottom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5 szt tupferów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24cm x 24cm</w:t>
            </w:r>
          </w:p>
        </w:tc>
        <w:tc>
          <w:tcPr>
            <w:tcW w:w="1276" w:type="dxa"/>
            <w:vMerge/>
            <w:tcBorders>
              <w:left w:val="single" w:sz="6" w:space="0" w:color="auto"/>
              <w:bottom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bottom w:val="single" w:sz="6"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90020" w:rsidRPr="00934CD5" w:rsidTr="00593614">
        <w:trPr>
          <w:cantSplit/>
          <w:trHeight w:val="276"/>
        </w:trPr>
        <w:tc>
          <w:tcPr>
            <w:tcW w:w="426" w:type="dxa"/>
            <w:vMerge w:val="restart"/>
            <w:tcBorders>
              <w:top w:val="single" w:sz="6" w:space="0" w:color="auto"/>
              <w:left w:val="single" w:sz="6" w:space="0" w:color="auto"/>
              <w:right w:val="single" w:sz="6" w:space="0" w:color="auto"/>
            </w:tcBorders>
            <w:vAlign w:val="center"/>
          </w:tcPr>
          <w:p w:rsidR="00590020" w:rsidRDefault="00590020" w:rsidP="00590020">
            <w:pPr>
              <w:pStyle w:val="Bezodstpw"/>
              <w:rPr>
                <w:rFonts w:cs="Times New Roman"/>
                <w:snapToGrid w:val="0"/>
                <w:sz w:val="20"/>
                <w:szCs w:val="20"/>
              </w:rPr>
            </w:pPr>
            <w:r>
              <w:rPr>
                <w:rFonts w:cs="Times New Roman"/>
                <w:snapToGrid w:val="0"/>
                <w:sz w:val="20"/>
                <w:szCs w:val="20"/>
              </w:rPr>
              <w:t>6</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590020" w:rsidRPr="00590020" w:rsidRDefault="00590020" w:rsidP="00590020">
            <w:pPr>
              <w:pStyle w:val="Bezodstpw"/>
              <w:rPr>
                <w:sz w:val="20"/>
                <w:szCs w:val="20"/>
              </w:rPr>
            </w:pPr>
            <w:r w:rsidRPr="00590020">
              <w:rPr>
                <w:sz w:val="20"/>
                <w:szCs w:val="20"/>
              </w:rPr>
              <w:t>Jałowy zestaw do cewnikowania  (opakowanie typu blister. Produkt musi posiadać informacje o dacie ważności i nr serii w postaci naklejki do umieszczeni</w:t>
            </w:r>
            <w:r w:rsidR="0043745A">
              <w:rPr>
                <w:sz w:val="20"/>
                <w:szCs w:val="20"/>
              </w:rPr>
              <w:t>a na karcie pacjenta) skład</w:t>
            </w:r>
            <w:r w:rsidRPr="00590020">
              <w:rPr>
                <w:sz w:val="20"/>
                <w:szCs w:val="20"/>
              </w:rPr>
              <w:t>:</w:t>
            </w: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serweta nieprzylepna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50x50cm</w:t>
            </w:r>
          </w:p>
        </w:tc>
        <w:tc>
          <w:tcPr>
            <w:tcW w:w="1276" w:type="dxa"/>
            <w:vMerge w:val="restart"/>
            <w:tcBorders>
              <w:top w:val="single" w:sz="6" w:space="0" w:color="auto"/>
              <w:left w:val="single" w:sz="6"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992"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val="restart"/>
            <w:tcBorders>
              <w:top w:val="single" w:sz="6" w:space="0" w:color="auto"/>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5666A5" w:rsidRPr="00590020" w:rsidRDefault="005666A5" w:rsidP="005666A5">
            <w:pPr>
              <w:pStyle w:val="Bezodstpw"/>
              <w:jc w:val="center"/>
              <w:rPr>
                <w:b/>
                <w:sz w:val="20"/>
                <w:szCs w:val="20"/>
              </w:rPr>
            </w:pPr>
            <w:r w:rsidRPr="00590020">
              <w:rPr>
                <w:b/>
                <w:sz w:val="20"/>
                <w:szCs w:val="20"/>
              </w:rPr>
              <w:t>500</w:t>
            </w:r>
          </w:p>
        </w:tc>
        <w:tc>
          <w:tcPr>
            <w:tcW w:w="1417" w:type="dxa"/>
            <w:vMerge w:val="restart"/>
            <w:tcBorders>
              <w:top w:val="single" w:sz="4" w:space="0" w:color="auto"/>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serweta nieprzylepna z otworem 10cm</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xml:space="preserve">60x60cm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kleszczyki Kocher</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 pęseta anatomiczna plastikowa</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5szt kompresów z gazy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7,5x7,5cm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4 tupfery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20cm x 20cm</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strzykawka Luer Lock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poj. 20 ml</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 1 żel JAŁOWY urologiczny</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 1 woda destylowana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20 ml</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1para rękawiczek  rozmiar L</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 </w:t>
            </w:r>
          </w:p>
        </w:tc>
        <w:tc>
          <w:tcPr>
            <w:tcW w:w="1276" w:type="dxa"/>
            <w:vMerge/>
            <w:tcBorders>
              <w:left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vMerge/>
            <w:tcBorders>
              <w:left w:val="single" w:sz="6" w:space="0" w:color="auto"/>
              <w:bottom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1 igła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r w:rsidRPr="00590020">
              <w:rPr>
                <w:sz w:val="20"/>
                <w:szCs w:val="20"/>
              </w:rPr>
              <w:t>1,2x40mm 18G</w:t>
            </w:r>
          </w:p>
        </w:tc>
        <w:tc>
          <w:tcPr>
            <w:tcW w:w="1276" w:type="dxa"/>
            <w:vMerge/>
            <w:tcBorders>
              <w:left w:val="single" w:sz="6" w:space="0" w:color="auto"/>
              <w:bottom w:val="single" w:sz="6" w:space="0" w:color="auto"/>
            </w:tcBorders>
            <w:vAlign w:val="center"/>
          </w:tcPr>
          <w:p w:rsidR="005666A5" w:rsidRPr="00590020" w:rsidRDefault="005666A5" w:rsidP="00590020">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vMerge/>
            <w:tcBorders>
              <w:left w:val="nil"/>
              <w:bottom w:val="single" w:sz="6"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417" w:type="dxa"/>
            <w:vMerge/>
            <w:tcBorders>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666A5">
        <w:trPr>
          <w:cantSplit/>
          <w:trHeight w:val="1004"/>
        </w:trPr>
        <w:tc>
          <w:tcPr>
            <w:tcW w:w="426" w:type="dxa"/>
            <w:tcBorders>
              <w:top w:val="single" w:sz="6" w:space="0" w:color="auto"/>
              <w:left w:val="single" w:sz="6" w:space="0" w:color="auto"/>
              <w:bottom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vMerge w:val="restart"/>
            <w:tcBorders>
              <w:top w:val="single" w:sz="6" w:space="0" w:color="auto"/>
              <w:left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Jałowe tampony z 24 nitkowej gazy w kształcie fasolki z wplecioną nitką RTG, pakowane w kartonik ; 5 przegródek po 2 szt (a'10 szt).  Podwójna karta kontrolna w postaci naklejki. Opakowanie papierowe pudełko + blister. Dopuszczalna tolerancja rozmiaru  gotowego produktu +/-10%.</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90020" w:rsidRDefault="005666A5" w:rsidP="005666A5">
            <w:pPr>
              <w:pStyle w:val="Bezodstpw"/>
              <w:jc w:val="center"/>
              <w:rPr>
                <w:sz w:val="20"/>
                <w:szCs w:val="20"/>
              </w:rPr>
            </w:pPr>
            <w:r w:rsidRPr="00590020">
              <w:rPr>
                <w:sz w:val="20"/>
                <w:szCs w:val="20"/>
              </w:rPr>
              <w:t>19,8 mm x 10,2 mm</w:t>
            </w:r>
          </w:p>
        </w:tc>
        <w:tc>
          <w:tcPr>
            <w:tcW w:w="1276" w:type="dxa"/>
            <w:tcBorders>
              <w:top w:val="single" w:sz="6" w:space="0" w:color="auto"/>
              <w:left w:val="single" w:sz="6" w:space="0" w:color="auto"/>
              <w:bottom w:val="single" w:sz="6" w:space="0" w:color="auto"/>
            </w:tcBorders>
            <w:vAlign w:val="center"/>
          </w:tcPr>
          <w:p w:rsidR="005666A5" w:rsidRPr="00590020" w:rsidRDefault="005666A5" w:rsidP="00590020">
            <w:pPr>
              <w:pStyle w:val="Bezodstpw"/>
              <w:rPr>
                <w:sz w:val="20"/>
                <w:szCs w:val="20"/>
              </w:rPr>
            </w:pPr>
            <w:r w:rsidRPr="00590020">
              <w:rPr>
                <w:sz w:val="20"/>
                <w:szCs w:val="20"/>
              </w:rPr>
              <w:t>10szt.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jc w:val="center"/>
              <w:rPr>
                <w:rFonts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jc w:val="center"/>
              <w:rPr>
                <w:b/>
                <w:sz w:val="20"/>
                <w:szCs w:val="20"/>
              </w:rPr>
            </w:pPr>
            <w:r w:rsidRPr="005666A5">
              <w:rPr>
                <w:b/>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666A5"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Default="005666A5" w:rsidP="00590020">
            <w:pPr>
              <w:pStyle w:val="Bezodstpw"/>
              <w:rPr>
                <w:rFonts w:cs="Times New Roman"/>
                <w:snapToGrid w:val="0"/>
                <w:sz w:val="20"/>
                <w:szCs w:val="20"/>
              </w:rPr>
            </w:pPr>
          </w:p>
        </w:tc>
        <w:tc>
          <w:tcPr>
            <w:tcW w:w="3118" w:type="dxa"/>
            <w:vMerge/>
            <w:tcBorders>
              <w:left w:val="single" w:sz="6" w:space="0" w:color="auto"/>
              <w:bottom w:val="single" w:sz="6" w:space="0" w:color="auto"/>
              <w:right w:val="single" w:sz="6" w:space="0" w:color="auto"/>
            </w:tcBorders>
            <w:vAlign w:val="center"/>
          </w:tcPr>
          <w:p w:rsidR="005666A5" w:rsidRPr="00590020" w:rsidRDefault="005666A5" w:rsidP="00590020">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bottom"/>
          </w:tcPr>
          <w:p w:rsidR="005666A5" w:rsidRPr="00590020" w:rsidRDefault="005666A5" w:rsidP="00590020">
            <w:pPr>
              <w:pStyle w:val="Bezodstpw"/>
              <w:rPr>
                <w:sz w:val="20"/>
                <w:szCs w:val="20"/>
              </w:rPr>
            </w:pPr>
            <w:r w:rsidRPr="00590020">
              <w:rPr>
                <w:sz w:val="20"/>
                <w:szCs w:val="20"/>
              </w:rPr>
              <w:t xml:space="preserve"> 25,4 mm x 13,2 mm</w:t>
            </w:r>
          </w:p>
        </w:tc>
        <w:tc>
          <w:tcPr>
            <w:tcW w:w="1276" w:type="dxa"/>
            <w:tcBorders>
              <w:top w:val="single" w:sz="6" w:space="0" w:color="auto"/>
              <w:left w:val="single" w:sz="6" w:space="0" w:color="auto"/>
              <w:bottom w:val="single" w:sz="6" w:space="0" w:color="auto"/>
            </w:tcBorders>
            <w:vAlign w:val="center"/>
          </w:tcPr>
          <w:p w:rsidR="005666A5" w:rsidRPr="00590020" w:rsidRDefault="005666A5" w:rsidP="00590020">
            <w:pPr>
              <w:pStyle w:val="Bezodstpw"/>
              <w:rPr>
                <w:sz w:val="20"/>
                <w:szCs w:val="20"/>
              </w:rPr>
            </w:pPr>
            <w:r w:rsidRPr="00590020">
              <w:rPr>
                <w:sz w:val="20"/>
                <w:szCs w:val="20"/>
              </w:rPr>
              <w:t>10szt.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r w:rsidRPr="00590020">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jc w:val="center"/>
              <w:rPr>
                <w:rFonts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jc w:val="center"/>
              <w:rPr>
                <w:b/>
                <w:sz w:val="20"/>
                <w:szCs w:val="20"/>
              </w:rPr>
            </w:pPr>
            <w:r w:rsidRPr="005666A5">
              <w:rPr>
                <w:b/>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90020" w:rsidRDefault="005666A5" w:rsidP="00590020">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90020">
            <w:pPr>
              <w:pStyle w:val="Bezodstpw"/>
              <w:rPr>
                <w:rFonts w:cs="Times New Roman"/>
                <w:snapToGrid w:val="0"/>
                <w:sz w:val="20"/>
                <w:szCs w:val="20"/>
              </w:rPr>
            </w:pPr>
          </w:p>
        </w:tc>
      </w:tr>
      <w:tr w:rsidR="00590020"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590020" w:rsidRPr="00841645" w:rsidRDefault="00590020" w:rsidP="00590020">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590020" w:rsidRPr="00841645" w:rsidRDefault="00590020" w:rsidP="00590020">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0020" w:rsidRPr="00841645" w:rsidRDefault="00590020" w:rsidP="00590020">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0020" w:rsidRPr="00841645" w:rsidRDefault="00590020" w:rsidP="00590020">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7</w:t>
      </w:r>
      <w:r w:rsidRPr="00841645">
        <w:rPr>
          <w:b/>
          <w:snapToGrid w:val="0"/>
        </w:rPr>
        <w:t xml:space="preserve">  </w:t>
      </w:r>
      <w:r w:rsidR="005666A5" w:rsidRPr="005666A5">
        <w:rPr>
          <w:b/>
          <w:snapToGrid w:val="0"/>
        </w:rPr>
        <w:t>KOMPRESY CELULOZOWE, OPATRUNKI, BANDAŻE UCISKOWE CPV 33141119-7, 33141110-4; 33141113-4</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5666A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 xml:space="preserve">Kompresy cienkie z waty celulozowej w rolce, nie pylące, niejałowe do dezynfekcji skóry przed injekcjami  </w:t>
            </w: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4 x 5 cm</w:t>
            </w:r>
          </w:p>
        </w:tc>
        <w:tc>
          <w:tcPr>
            <w:tcW w:w="1276" w:type="dxa"/>
            <w:tcBorders>
              <w:top w:val="single" w:sz="4" w:space="0" w:color="auto"/>
              <w:left w:val="single" w:sz="4" w:space="0" w:color="auto"/>
              <w:bottom w:val="single" w:sz="4" w:space="0" w:color="auto"/>
            </w:tcBorders>
            <w:vAlign w:val="center"/>
          </w:tcPr>
          <w:p w:rsidR="005666A5" w:rsidRPr="005666A5" w:rsidRDefault="005666A5" w:rsidP="005666A5">
            <w:pPr>
              <w:pStyle w:val="Bezodstpw"/>
              <w:rPr>
                <w:sz w:val="20"/>
                <w:szCs w:val="20"/>
              </w:rPr>
            </w:pPr>
            <w:r w:rsidRPr="005666A5">
              <w:rPr>
                <w:sz w:val="20"/>
                <w:szCs w:val="20"/>
              </w:rPr>
              <w:t xml:space="preserve"> 2 x 500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Opaska o rozciągliwości 90 % do bardzo silnego ucisku, z zapinką, wykonana z bawełny 100 %</w:t>
            </w:r>
          </w:p>
        </w:tc>
        <w:tc>
          <w:tcPr>
            <w:tcW w:w="1418" w:type="dxa"/>
            <w:tcBorders>
              <w:top w:val="single" w:sz="4" w:space="0" w:color="auto"/>
              <w:left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 cm x 5 m </w:t>
            </w:r>
          </w:p>
        </w:tc>
        <w:tc>
          <w:tcPr>
            <w:tcW w:w="1276" w:type="dxa"/>
            <w:tcBorders>
              <w:top w:val="single" w:sz="4" w:space="0" w:color="auto"/>
              <w:lef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 1szt.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3</w:t>
            </w:r>
          </w:p>
        </w:tc>
        <w:tc>
          <w:tcPr>
            <w:tcW w:w="3118" w:type="dxa"/>
            <w:vAlign w:val="center"/>
          </w:tcPr>
          <w:p w:rsidR="005666A5" w:rsidRPr="005666A5" w:rsidRDefault="005666A5" w:rsidP="005666A5">
            <w:pPr>
              <w:pStyle w:val="Bezodstpw"/>
              <w:rPr>
                <w:sz w:val="20"/>
                <w:szCs w:val="20"/>
              </w:rPr>
            </w:pPr>
            <w:r w:rsidRPr="005666A5">
              <w:rPr>
                <w:sz w:val="20"/>
                <w:szCs w:val="20"/>
              </w:rPr>
              <w:t>Opaska z pastą cynkową w terapii kompresyjnej do wywołania silnego ucisku</w:t>
            </w:r>
          </w:p>
        </w:tc>
        <w:tc>
          <w:tcPr>
            <w:tcW w:w="1418" w:type="dxa"/>
            <w:vAlign w:val="center"/>
          </w:tcPr>
          <w:p w:rsidR="005666A5" w:rsidRPr="005666A5" w:rsidRDefault="005666A5" w:rsidP="005666A5">
            <w:pPr>
              <w:pStyle w:val="Bezodstpw"/>
              <w:rPr>
                <w:sz w:val="20"/>
                <w:szCs w:val="20"/>
              </w:rPr>
            </w:pPr>
            <w:r w:rsidRPr="005666A5">
              <w:rPr>
                <w:sz w:val="20"/>
                <w:szCs w:val="20"/>
              </w:rPr>
              <w:t>10 cm x 7 m</w:t>
            </w:r>
          </w:p>
        </w:tc>
        <w:tc>
          <w:tcPr>
            <w:tcW w:w="1276" w:type="dxa"/>
            <w:tcBorders>
              <w:right w:val="nil"/>
            </w:tcBorders>
            <w:vAlign w:val="center"/>
          </w:tcPr>
          <w:p w:rsidR="005666A5" w:rsidRPr="005666A5" w:rsidRDefault="005666A5" w:rsidP="005666A5">
            <w:pPr>
              <w:pStyle w:val="Bezodstpw"/>
              <w:rPr>
                <w:sz w:val="20"/>
                <w:szCs w:val="20"/>
              </w:rPr>
            </w:pPr>
            <w:r w:rsidRPr="005666A5">
              <w:rPr>
                <w:sz w:val="20"/>
                <w:szCs w:val="20"/>
              </w:rPr>
              <w:t xml:space="preserve"> 1szt.</w:t>
            </w:r>
          </w:p>
        </w:tc>
        <w:tc>
          <w:tcPr>
            <w:tcW w:w="992" w:type="dxa"/>
            <w:tcBorders>
              <w:left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szt.</w:t>
            </w:r>
          </w:p>
        </w:tc>
        <w:tc>
          <w:tcPr>
            <w:tcW w:w="1276" w:type="dxa"/>
            <w:tcBorders>
              <w:left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left w:val="nil"/>
            </w:tcBorders>
            <w:vAlign w:val="center"/>
          </w:tcPr>
          <w:p w:rsidR="005666A5" w:rsidRPr="005666A5" w:rsidRDefault="005666A5" w:rsidP="005666A5">
            <w:pPr>
              <w:pStyle w:val="Bezodstpw"/>
              <w:rPr>
                <w:rFonts w:cs="Times New Roman"/>
                <w:sz w:val="20"/>
                <w:szCs w:val="20"/>
              </w:rPr>
            </w:pPr>
          </w:p>
        </w:tc>
        <w:tc>
          <w:tcPr>
            <w:tcW w:w="1276" w:type="dxa"/>
            <w:tcBorders>
              <w:left w:val="nil"/>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10</w:t>
            </w:r>
          </w:p>
        </w:tc>
        <w:tc>
          <w:tcPr>
            <w:tcW w:w="1417" w:type="dxa"/>
            <w:tcBorders>
              <w:left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left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lef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4</w:t>
            </w:r>
          </w:p>
        </w:tc>
        <w:tc>
          <w:tcPr>
            <w:tcW w:w="3118" w:type="dxa"/>
            <w:vAlign w:val="center"/>
          </w:tcPr>
          <w:p w:rsidR="005666A5" w:rsidRPr="005666A5" w:rsidRDefault="005666A5" w:rsidP="005666A5">
            <w:pPr>
              <w:pStyle w:val="Bezodstpw"/>
              <w:rPr>
                <w:sz w:val="20"/>
                <w:szCs w:val="20"/>
              </w:rPr>
            </w:pPr>
            <w:r w:rsidRPr="005666A5">
              <w:rPr>
                <w:sz w:val="20"/>
                <w:szCs w:val="20"/>
              </w:rPr>
              <w:t>Opatrunek hydrowłóknisty z jonami srebra</w:t>
            </w:r>
          </w:p>
        </w:tc>
        <w:tc>
          <w:tcPr>
            <w:tcW w:w="1418" w:type="dxa"/>
            <w:vAlign w:val="center"/>
          </w:tcPr>
          <w:p w:rsidR="005666A5" w:rsidRPr="005666A5" w:rsidRDefault="005666A5" w:rsidP="005666A5">
            <w:pPr>
              <w:pStyle w:val="Bezodstpw"/>
              <w:rPr>
                <w:sz w:val="20"/>
                <w:szCs w:val="20"/>
              </w:rPr>
            </w:pPr>
            <w:r w:rsidRPr="005666A5">
              <w:rPr>
                <w:sz w:val="20"/>
                <w:szCs w:val="20"/>
              </w:rPr>
              <w:t>5 x 5 cm</w:t>
            </w:r>
          </w:p>
        </w:tc>
        <w:tc>
          <w:tcPr>
            <w:tcW w:w="1276" w:type="dxa"/>
            <w:tcBorders>
              <w:right w:val="nil"/>
            </w:tcBorders>
            <w:vAlign w:val="center"/>
          </w:tcPr>
          <w:p w:rsidR="005666A5" w:rsidRPr="005666A5" w:rsidRDefault="005666A5" w:rsidP="005666A5">
            <w:pPr>
              <w:pStyle w:val="Bezodstpw"/>
              <w:rPr>
                <w:sz w:val="20"/>
                <w:szCs w:val="20"/>
              </w:rPr>
            </w:pPr>
            <w:r w:rsidRPr="005666A5">
              <w:rPr>
                <w:sz w:val="20"/>
                <w:szCs w:val="20"/>
              </w:rPr>
              <w:t>10 szt.</w:t>
            </w:r>
          </w:p>
        </w:tc>
        <w:tc>
          <w:tcPr>
            <w:tcW w:w="992" w:type="dxa"/>
            <w:tcBorders>
              <w:left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left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left w:val="nil"/>
            </w:tcBorders>
            <w:vAlign w:val="center"/>
          </w:tcPr>
          <w:p w:rsidR="005666A5" w:rsidRPr="005666A5" w:rsidRDefault="005666A5" w:rsidP="005666A5">
            <w:pPr>
              <w:pStyle w:val="Bezodstpw"/>
              <w:rPr>
                <w:rFonts w:cs="Times New Roman"/>
                <w:sz w:val="20"/>
                <w:szCs w:val="20"/>
              </w:rPr>
            </w:pPr>
          </w:p>
        </w:tc>
        <w:tc>
          <w:tcPr>
            <w:tcW w:w="1276" w:type="dxa"/>
            <w:tcBorders>
              <w:left w:val="nil"/>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w:t>
            </w:r>
          </w:p>
        </w:tc>
        <w:tc>
          <w:tcPr>
            <w:tcW w:w="1417" w:type="dxa"/>
            <w:tcBorders>
              <w:left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left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lef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Opatrunek hydrowłóknisty z jonami srebra</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 x 10 cm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 10 szt.</w:t>
            </w:r>
          </w:p>
        </w:tc>
        <w:tc>
          <w:tcPr>
            <w:tcW w:w="992" w:type="dxa"/>
            <w:tcBorders>
              <w:top w:val="single" w:sz="4" w:space="0" w:color="auto"/>
              <w:left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Opatrunek hydrowłóknisty z jonami srebra</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 x 20 cm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siatkowy impregnowany neutralną maścią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10cm x 20 cm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30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Opatrunek jałowy z włókien alginianów wapnia</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 x 10 cm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 10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przezroczysty, półprzepuszczalny, o wszechstronnym zastosowaniu  ze 100% poliuretanu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10 cm x 14cm jałowy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8</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samoprzylepny, hydrokoloidowy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10cm  x 10cm</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11</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Opatrunek samoprzylepny, hydrokoloidowy do zaopatrywania ran trudno gojących na piętach i łokciach</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8cm x 12 cm</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10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samoprzylepny, hydrokoloidowy o specjalnie wykrojonym kształcie do zaopatrywania owrzodzeń okolicy krzyżowej, zewnętrzna wodoodporna warstwa zabezpiecza ranę przed dostępem płynów, moczu i stolca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12cm x 18cm</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3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13</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jałowy do ran wymagających aktywnego oczyszczenia, warstwę czynną opatrunku aktywuje się roztworem Ringera, który w ciągu 24 godzin jest oddawany do rany; od strony zewnętrznej opatrunek pokryty jest warstwą wodoodporną, która chroni opatrunek przed przemoczeniem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7,5 cm x 7,5 cm</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32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lastRenderedPageBreak/>
              <w:t>14</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xml:space="preserve">Opatrunek jałowy do ran wymagających aktywnego oczyszczenia, warstwę czynną opatrunku aktywuje się roztworem Ringera, który w ciągu 24 godzin jest oddawany do rany; od strony zewnętrznej opatrunek pokryty jest warstwą wodoodporną, która chroni opatrunek przed przemoczeniem  </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10 cm x 10cm</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32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5</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15</w:t>
            </w:r>
          </w:p>
        </w:tc>
        <w:tc>
          <w:tcPr>
            <w:tcW w:w="31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Pojemnik na kompresy z poz. 1</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 </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5666A5">
        <w:trPr>
          <w:cantSplit/>
          <w:trHeight w:val="739"/>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16</w:t>
            </w:r>
          </w:p>
        </w:tc>
        <w:tc>
          <w:tcPr>
            <w:tcW w:w="3118" w:type="dxa"/>
            <w:vMerge w:val="restart"/>
            <w:tcBorders>
              <w:top w:val="single" w:sz="6" w:space="0" w:color="auto"/>
              <w:left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Kompresy oczne wyprodukowane z wysoko-gatunkowej waty opatrunkowej z otuliną gazową z czystej bawełny, miękkie i chłonne, nie strzępią się, mają dobre i długo utrzymujące się właściwości wyściełąjace.</w:t>
            </w: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56x70 mm jałowe</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5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1200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666A5" w:rsidRPr="00841645" w:rsidRDefault="005666A5" w:rsidP="005666A5">
            <w:pPr>
              <w:pStyle w:val="Bezodstpw"/>
              <w:rPr>
                <w:rFonts w:cs="Times New Roman"/>
                <w:snapToGrid w:val="0"/>
                <w:sz w:val="20"/>
                <w:szCs w:val="20"/>
              </w:rPr>
            </w:pPr>
            <w:r>
              <w:rPr>
                <w:rFonts w:cs="Times New Roman"/>
                <w:snapToGrid w:val="0"/>
                <w:sz w:val="20"/>
                <w:szCs w:val="20"/>
              </w:rPr>
              <w:t>17</w:t>
            </w:r>
          </w:p>
        </w:tc>
        <w:tc>
          <w:tcPr>
            <w:tcW w:w="3118" w:type="dxa"/>
            <w:vMerge/>
            <w:tcBorders>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666A5" w:rsidRPr="005666A5" w:rsidRDefault="005666A5" w:rsidP="005666A5">
            <w:pPr>
              <w:pStyle w:val="Bezodstpw"/>
              <w:rPr>
                <w:sz w:val="20"/>
                <w:szCs w:val="20"/>
              </w:rPr>
            </w:pPr>
            <w:r w:rsidRPr="005666A5">
              <w:rPr>
                <w:sz w:val="20"/>
                <w:szCs w:val="20"/>
              </w:rPr>
              <w:t>56x70 mm niejałowe</w:t>
            </w:r>
          </w:p>
        </w:tc>
        <w:tc>
          <w:tcPr>
            <w:tcW w:w="1276" w:type="dxa"/>
            <w:tcBorders>
              <w:top w:val="single" w:sz="6" w:space="0" w:color="auto"/>
              <w:left w:val="single" w:sz="6" w:space="0" w:color="auto"/>
              <w:bottom w:val="single" w:sz="6" w:space="0" w:color="auto"/>
            </w:tcBorders>
            <w:vAlign w:val="center"/>
          </w:tcPr>
          <w:p w:rsidR="005666A5" w:rsidRPr="005666A5" w:rsidRDefault="005666A5" w:rsidP="005666A5">
            <w:pPr>
              <w:pStyle w:val="Bezodstpw"/>
              <w:rPr>
                <w:sz w:val="20"/>
                <w:szCs w:val="20"/>
              </w:rPr>
            </w:pPr>
            <w:r w:rsidRPr="005666A5">
              <w:rPr>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sz w:val="20"/>
                <w:szCs w:val="20"/>
              </w:rPr>
            </w:pPr>
            <w:r w:rsidRPr="005666A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b/>
                <w:bCs/>
                <w:sz w:val="20"/>
                <w:szCs w:val="20"/>
              </w:rPr>
            </w:pPr>
            <w:r w:rsidRPr="005666A5">
              <w:rPr>
                <w:b/>
                <w:bCs/>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5666A5" w:rsidRDefault="005666A5" w:rsidP="005666A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r w:rsidR="005666A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5666A5" w:rsidRPr="00841645" w:rsidRDefault="005666A5" w:rsidP="005666A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666A5" w:rsidRPr="00841645" w:rsidRDefault="005666A5" w:rsidP="005666A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8</w:t>
      </w:r>
      <w:r w:rsidRPr="00841645">
        <w:rPr>
          <w:b/>
          <w:snapToGrid w:val="0"/>
        </w:rPr>
        <w:t xml:space="preserve"> </w:t>
      </w:r>
      <w:r w:rsidR="005666A5">
        <w:rPr>
          <w:b/>
          <w:snapToGrid w:val="0"/>
        </w:rPr>
        <w:t xml:space="preserve"> </w:t>
      </w:r>
      <w:r w:rsidR="005666A5" w:rsidRPr="005666A5">
        <w:rPr>
          <w:b/>
          <w:snapToGrid w:val="0"/>
        </w:rPr>
        <w:t>OPATRUNKI PRZYLEPNE, PLASTRY I CPV 33141111-1, 33141112-8</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593614" w:rsidRPr="00934CD5" w:rsidTr="00593614">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rPr>
                <w:sz w:val="20"/>
                <w:szCs w:val="20"/>
              </w:rPr>
            </w:pPr>
            <w:r w:rsidRPr="00593614">
              <w:rPr>
                <w:sz w:val="20"/>
                <w:szCs w:val="20"/>
              </w:rPr>
              <w:t>Opatrunek sterylny, półprzepuszalny, przezroczysty z poliuratanu zabezpieczający miejsce wkłucia z portem pionowym posiadający metkę do oznaczania czasu założenia kaniuli wyposażony w system ramki ułatwiający aplikację</w:t>
            </w: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 xml:space="preserve">6 x 7 cm </w:t>
            </w:r>
          </w:p>
        </w:tc>
        <w:tc>
          <w:tcPr>
            <w:tcW w:w="1276" w:type="dxa"/>
            <w:tcBorders>
              <w:top w:val="single" w:sz="4" w:space="0" w:color="auto"/>
              <w:left w:val="single" w:sz="4" w:space="0" w:color="auto"/>
              <w:bottom w:val="single" w:sz="4" w:space="0" w:color="auto"/>
            </w:tcBorders>
            <w:vAlign w:val="center"/>
          </w:tcPr>
          <w:p w:rsidR="00593614" w:rsidRPr="00593614" w:rsidRDefault="00593614" w:rsidP="00593614">
            <w:pPr>
              <w:pStyle w:val="Bezodstpw"/>
              <w:rPr>
                <w:sz w:val="20"/>
                <w:szCs w:val="20"/>
              </w:rPr>
            </w:pPr>
            <w:r w:rsidRPr="00593614">
              <w:rPr>
                <w:sz w:val="20"/>
                <w:szCs w:val="20"/>
              </w:rPr>
              <w:t xml:space="preserve"> 100 szt</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p>
        </w:tc>
      </w:tr>
      <w:tr w:rsidR="00593614" w:rsidRPr="00934CD5" w:rsidTr="00593614">
        <w:trPr>
          <w:cantSplit/>
          <w:trHeight w:val="78"/>
        </w:trPr>
        <w:tc>
          <w:tcPr>
            <w:tcW w:w="426" w:type="dxa"/>
            <w:tcBorders>
              <w:top w:val="single" w:sz="4" w:space="0" w:color="auto"/>
              <w:left w:val="single" w:sz="6" w:space="0" w:color="auto"/>
              <w:bottom w:val="single" w:sz="4"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6" w:space="0" w:color="auto"/>
              <w:bottom w:val="single" w:sz="4" w:space="0" w:color="auto"/>
              <w:right w:val="single" w:sz="6" w:space="0" w:color="auto"/>
            </w:tcBorders>
            <w:vAlign w:val="bottom"/>
          </w:tcPr>
          <w:p w:rsidR="00593614" w:rsidRPr="00593614" w:rsidRDefault="00593614" w:rsidP="00593614">
            <w:pPr>
              <w:pStyle w:val="Bezodstpw"/>
              <w:rPr>
                <w:sz w:val="20"/>
                <w:szCs w:val="20"/>
              </w:rPr>
            </w:pPr>
            <w:r w:rsidRPr="00593614">
              <w:rPr>
                <w:sz w:val="20"/>
                <w:szCs w:val="20"/>
              </w:rPr>
              <w:t>Opatrunek sterylny, półprzepuszalny, przezroczysty z poliuratanu zabezpieczający miejsce wkłucia obwodowego i przeznaczony do leczenia ran i ochrony skóry posiadający metkę do oznaczania czasu założenia kaniuli wyposażony w system ramki ułatwiający aplikację</w:t>
            </w:r>
          </w:p>
        </w:tc>
        <w:tc>
          <w:tcPr>
            <w:tcW w:w="1418" w:type="dxa"/>
            <w:tcBorders>
              <w:top w:val="single" w:sz="4" w:space="0" w:color="auto"/>
              <w:left w:val="single" w:sz="6" w:space="0" w:color="auto"/>
              <w:bottom w:val="single" w:sz="4"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10 x 12 cm </w:t>
            </w:r>
          </w:p>
        </w:tc>
        <w:tc>
          <w:tcPr>
            <w:tcW w:w="1276" w:type="dxa"/>
            <w:tcBorders>
              <w:top w:val="single" w:sz="4" w:space="0" w:color="auto"/>
              <w:left w:val="single" w:sz="6" w:space="0" w:color="auto"/>
            </w:tcBorders>
            <w:vAlign w:val="center"/>
          </w:tcPr>
          <w:p w:rsidR="00593614" w:rsidRPr="00593614" w:rsidRDefault="00593614" w:rsidP="00593614">
            <w:pPr>
              <w:pStyle w:val="Bezodstpw"/>
              <w:rPr>
                <w:sz w:val="20"/>
                <w:szCs w:val="20"/>
              </w:rPr>
            </w:pPr>
            <w:r w:rsidRPr="00593614">
              <w:rPr>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top w:val="single" w:sz="6" w:space="0" w:color="auto"/>
              <w:left w:val="nil"/>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p>
        </w:tc>
      </w:tr>
      <w:tr w:rsidR="00593614"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3</w:t>
            </w:r>
          </w:p>
        </w:tc>
        <w:tc>
          <w:tcPr>
            <w:tcW w:w="3118" w:type="dxa"/>
            <w:vMerge w:val="restart"/>
            <w:vAlign w:val="center"/>
          </w:tcPr>
          <w:p w:rsidR="00593614" w:rsidRPr="00593614" w:rsidRDefault="00593614" w:rsidP="00593614">
            <w:pPr>
              <w:pStyle w:val="Bezodstpw"/>
              <w:rPr>
                <w:sz w:val="20"/>
                <w:szCs w:val="20"/>
              </w:rPr>
            </w:pPr>
            <w:r w:rsidRPr="00593614">
              <w:rPr>
                <w:sz w:val="20"/>
                <w:szCs w:val="20"/>
              </w:rPr>
              <w:t>Przylepiec hypoalergiczny włókninowy, na kleju akrylowym, z perforacją co 5cm, umożliwiającą dzielenie bez użycia nożyczek.</w:t>
            </w:r>
          </w:p>
        </w:tc>
        <w:tc>
          <w:tcPr>
            <w:tcW w:w="1418" w:type="dxa"/>
            <w:vAlign w:val="center"/>
          </w:tcPr>
          <w:p w:rsidR="00593614" w:rsidRPr="00593614" w:rsidRDefault="00593614" w:rsidP="00593614">
            <w:pPr>
              <w:pStyle w:val="Bezodstpw"/>
              <w:rPr>
                <w:sz w:val="20"/>
                <w:szCs w:val="20"/>
              </w:rPr>
            </w:pPr>
            <w:r w:rsidRPr="00593614">
              <w:rPr>
                <w:sz w:val="20"/>
                <w:szCs w:val="20"/>
              </w:rPr>
              <w:t>2,5 cm x 9,1 m</w:t>
            </w:r>
          </w:p>
        </w:tc>
        <w:tc>
          <w:tcPr>
            <w:tcW w:w="1276" w:type="dxa"/>
            <w:tcBorders>
              <w:right w:val="nil"/>
            </w:tcBorders>
            <w:vAlign w:val="center"/>
          </w:tcPr>
          <w:p w:rsidR="00593614" w:rsidRPr="00593614" w:rsidRDefault="00593614" w:rsidP="00593614">
            <w:pPr>
              <w:pStyle w:val="Bezodstpw"/>
              <w:rPr>
                <w:sz w:val="20"/>
                <w:szCs w:val="20"/>
              </w:rPr>
            </w:pPr>
            <w:r w:rsidRPr="00593614">
              <w:rPr>
                <w:sz w:val="20"/>
                <w:szCs w:val="20"/>
              </w:rPr>
              <w:t>szt.</w:t>
            </w:r>
          </w:p>
        </w:tc>
        <w:tc>
          <w:tcPr>
            <w:tcW w:w="992" w:type="dxa"/>
            <w:tcBorders>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left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left w:val="nil"/>
            </w:tcBorders>
            <w:vAlign w:val="center"/>
          </w:tcPr>
          <w:p w:rsidR="00593614" w:rsidRPr="00593614" w:rsidRDefault="00593614" w:rsidP="00593614">
            <w:pPr>
              <w:pStyle w:val="Bezodstpw"/>
              <w:rPr>
                <w:rFonts w:cs="Times New Roman"/>
                <w:sz w:val="20"/>
                <w:szCs w:val="20"/>
              </w:rPr>
            </w:pPr>
          </w:p>
        </w:tc>
        <w:tc>
          <w:tcPr>
            <w:tcW w:w="1276" w:type="dxa"/>
            <w:tcBorders>
              <w:left w:val="nil"/>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100</w:t>
            </w:r>
          </w:p>
        </w:tc>
        <w:tc>
          <w:tcPr>
            <w:tcW w:w="1417" w:type="dxa"/>
            <w:tcBorders>
              <w:left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418" w:type="dxa"/>
            <w:tcBorders>
              <w:left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701" w:type="dxa"/>
            <w:tcBorders>
              <w:left w:val="single" w:sz="4" w:space="0" w:color="auto"/>
            </w:tcBorders>
            <w:vAlign w:val="center"/>
          </w:tcPr>
          <w:p w:rsidR="00593614" w:rsidRPr="00841645" w:rsidRDefault="00593614" w:rsidP="00593614">
            <w:pPr>
              <w:pStyle w:val="Bezodstpw"/>
              <w:rPr>
                <w:rFonts w:cs="Times New Roman"/>
                <w:snapToGrid w:val="0"/>
                <w:sz w:val="20"/>
                <w:szCs w:val="20"/>
              </w:rPr>
            </w:pPr>
          </w:p>
        </w:tc>
      </w:tr>
      <w:tr w:rsidR="00593614"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4</w:t>
            </w:r>
          </w:p>
        </w:tc>
        <w:tc>
          <w:tcPr>
            <w:tcW w:w="3118" w:type="dxa"/>
            <w:vMerge/>
            <w:vAlign w:val="center"/>
          </w:tcPr>
          <w:p w:rsidR="00593614" w:rsidRPr="00593614" w:rsidRDefault="00593614" w:rsidP="00593614">
            <w:pPr>
              <w:pStyle w:val="Bezodstpw"/>
              <w:rPr>
                <w:sz w:val="20"/>
                <w:szCs w:val="20"/>
              </w:rPr>
            </w:pPr>
          </w:p>
        </w:tc>
        <w:tc>
          <w:tcPr>
            <w:tcW w:w="1418" w:type="dxa"/>
            <w:vAlign w:val="center"/>
          </w:tcPr>
          <w:p w:rsidR="00593614" w:rsidRPr="00593614" w:rsidRDefault="00593614" w:rsidP="00593614">
            <w:pPr>
              <w:pStyle w:val="Bezodstpw"/>
              <w:rPr>
                <w:sz w:val="20"/>
                <w:szCs w:val="20"/>
              </w:rPr>
            </w:pPr>
            <w:r w:rsidRPr="00593614">
              <w:rPr>
                <w:sz w:val="20"/>
                <w:szCs w:val="20"/>
              </w:rPr>
              <w:t>5 cm x 9,1 m</w:t>
            </w:r>
          </w:p>
        </w:tc>
        <w:tc>
          <w:tcPr>
            <w:tcW w:w="1276" w:type="dxa"/>
            <w:tcBorders>
              <w:right w:val="nil"/>
            </w:tcBorders>
            <w:vAlign w:val="center"/>
          </w:tcPr>
          <w:p w:rsidR="00593614" w:rsidRPr="00593614" w:rsidRDefault="00593614" w:rsidP="00593614">
            <w:pPr>
              <w:pStyle w:val="Bezodstpw"/>
              <w:rPr>
                <w:sz w:val="20"/>
                <w:szCs w:val="20"/>
              </w:rPr>
            </w:pPr>
            <w:r w:rsidRPr="00593614">
              <w:rPr>
                <w:sz w:val="20"/>
                <w:szCs w:val="20"/>
              </w:rPr>
              <w:t>szt.</w:t>
            </w:r>
          </w:p>
        </w:tc>
        <w:tc>
          <w:tcPr>
            <w:tcW w:w="992" w:type="dxa"/>
            <w:tcBorders>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left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left w:val="nil"/>
            </w:tcBorders>
            <w:vAlign w:val="center"/>
          </w:tcPr>
          <w:p w:rsidR="00593614" w:rsidRPr="00593614" w:rsidRDefault="00593614" w:rsidP="00593614">
            <w:pPr>
              <w:pStyle w:val="Bezodstpw"/>
              <w:rPr>
                <w:rFonts w:cs="Times New Roman"/>
                <w:sz w:val="20"/>
                <w:szCs w:val="20"/>
              </w:rPr>
            </w:pPr>
          </w:p>
        </w:tc>
        <w:tc>
          <w:tcPr>
            <w:tcW w:w="1276" w:type="dxa"/>
            <w:tcBorders>
              <w:left w:val="nil"/>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100</w:t>
            </w:r>
          </w:p>
        </w:tc>
        <w:tc>
          <w:tcPr>
            <w:tcW w:w="1417" w:type="dxa"/>
            <w:tcBorders>
              <w:left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418" w:type="dxa"/>
            <w:tcBorders>
              <w:left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701" w:type="dxa"/>
            <w:tcBorders>
              <w:left w:val="single" w:sz="4" w:space="0" w:color="auto"/>
            </w:tcBorders>
            <w:vAlign w:val="center"/>
          </w:tcPr>
          <w:p w:rsidR="00593614" w:rsidRPr="00841645" w:rsidRDefault="00593614" w:rsidP="00593614">
            <w:pPr>
              <w:pStyle w:val="Bezodstpw"/>
              <w:rPr>
                <w:rFonts w:cs="Times New Roman"/>
                <w:snapToGrid w:val="0"/>
                <w:sz w:val="20"/>
                <w:szCs w:val="20"/>
              </w:rPr>
            </w:pPr>
          </w:p>
        </w:tc>
      </w:tr>
      <w:tr w:rsidR="00593614" w:rsidRPr="00934CD5" w:rsidTr="00593614">
        <w:trPr>
          <w:cantSplit/>
          <w:trHeight w:val="306"/>
        </w:trPr>
        <w:tc>
          <w:tcPr>
            <w:tcW w:w="426"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5</w:t>
            </w:r>
          </w:p>
        </w:tc>
        <w:tc>
          <w:tcPr>
            <w:tcW w:w="3118" w:type="dxa"/>
            <w:vMerge/>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 xml:space="preserve">10,1cm x 9,1 m </w:t>
            </w:r>
          </w:p>
        </w:tc>
        <w:tc>
          <w:tcPr>
            <w:tcW w:w="1276" w:type="dxa"/>
            <w:tcBorders>
              <w:top w:val="single" w:sz="6" w:space="0" w:color="auto"/>
              <w:left w:val="single" w:sz="4"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992" w:type="dxa"/>
            <w:tcBorders>
              <w:top w:val="single" w:sz="4" w:space="0" w:color="auto"/>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p>
        </w:tc>
      </w:tr>
      <w:tr w:rsidR="00593614"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593614" w:rsidRPr="00841645" w:rsidRDefault="00593614" w:rsidP="00593614">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9</w:t>
      </w:r>
      <w:r w:rsidRPr="00841645">
        <w:rPr>
          <w:b/>
          <w:snapToGrid w:val="0"/>
        </w:rPr>
        <w:t xml:space="preserve"> </w:t>
      </w:r>
      <w:r w:rsidR="00593614" w:rsidRPr="00593614">
        <w:rPr>
          <w:b/>
          <w:snapToGrid w:val="0"/>
        </w:rPr>
        <w:t>OPATRUNKI, PRZYLEPNE, PLASTRY  II 33141111-1; 33141112-8</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593614" w:rsidRPr="00934CD5" w:rsidTr="00593614">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Wymagane są przylepce, plastry, opatrunki o dużej przylepności do skóry, dające się łatwo usunąć podczas zdejmowania, wykonane z materiałów (w tym klej) hypoalergicznych. Dopuszczalna tolerancja rozmiaru +/- 10%</w:t>
            </w:r>
          </w:p>
        </w:tc>
      </w:tr>
      <w:tr w:rsidR="00593614"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Opatrunek włókninowy samoprzylepny  z centralnie umieszczoną warstwą absorpcyjną do zaopatrywania ran</w:t>
            </w:r>
          </w:p>
        </w:tc>
        <w:tc>
          <w:tcPr>
            <w:tcW w:w="1418" w:type="dxa"/>
            <w:tcBorders>
              <w:top w:val="single" w:sz="4"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7,2cm x 5cm </w:t>
            </w:r>
          </w:p>
        </w:tc>
        <w:tc>
          <w:tcPr>
            <w:tcW w:w="1276" w:type="dxa"/>
            <w:tcBorders>
              <w:top w:val="single" w:sz="4" w:space="0" w:color="auto"/>
              <w:lef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50 szt.</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370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lef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20cm x 10cm </w:t>
            </w:r>
          </w:p>
        </w:tc>
        <w:tc>
          <w:tcPr>
            <w:tcW w:w="1276" w:type="dxa"/>
            <w:tcBorders>
              <w:right w:val="nil"/>
            </w:tcBorders>
            <w:vAlign w:val="center"/>
          </w:tcPr>
          <w:p w:rsidR="00593614" w:rsidRPr="00593614" w:rsidRDefault="00593614" w:rsidP="00593614">
            <w:pPr>
              <w:pStyle w:val="Bezodstpw"/>
              <w:rPr>
                <w:sz w:val="20"/>
                <w:szCs w:val="20"/>
              </w:rPr>
            </w:pPr>
            <w:r w:rsidRPr="00593614">
              <w:rPr>
                <w:sz w:val="20"/>
                <w:szCs w:val="20"/>
              </w:rPr>
              <w:t>50 szt.</w:t>
            </w:r>
          </w:p>
        </w:tc>
        <w:tc>
          <w:tcPr>
            <w:tcW w:w="992" w:type="dxa"/>
            <w:tcBorders>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left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left w:val="nil"/>
            </w:tcBorders>
            <w:vAlign w:val="center"/>
          </w:tcPr>
          <w:p w:rsidR="00593614" w:rsidRPr="00593614" w:rsidRDefault="00593614" w:rsidP="00593614">
            <w:pPr>
              <w:pStyle w:val="Bezodstpw"/>
              <w:rPr>
                <w:rFonts w:cs="Times New Roman"/>
                <w:sz w:val="20"/>
                <w:szCs w:val="20"/>
              </w:rPr>
            </w:pPr>
          </w:p>
        </w:tc>
        <w:tc>
          <w:tcPr>
            <w:tcW w:w="1276" w:type="dxa"/>
            <w:tcBorders>
              <w:left w:val="nil"/>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167</w:t>
            </w:r>
          </w:p>
        </w:tc>
        <w:tc>
          <w:tcPr>
            <w:tcW w:w="1417" w:type="dxa"/>
            <w:tcBorders>
              <w:left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left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lef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lef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8cm x 15cm </w:t>
            </w:r>
          </w:p>
        </w:tc>
        <w:tc>
          <w:tcPr>
            <w:tcW w:w="1276" w:type="dxa"/>
            <w:tcBorders>
              <w:right w:val="nil"/>
            </w:tcBorders>
            <w:vAlign w:val="center"/>
          </w:tcPr>
          <w:p w:rsidR="00593614" w:rsidRPr="00593614" w:rsidRDefault="00593614" w:rsidP="00593614">
            <w:pPr>
              <w:pStyle w:val="Bezodstpw"/>
              <w:rPr>
                <w:sz w:val="20"/>
                <w:szCs w:val="20"/>
              </w:rPr>
            </w:pPr>
            <w:r w:rsidRPr="00593614">
              <w:rPr>
                <w:sz w:val="20"/>
                <w:szCs w:val="20"/>
              </w:rPr>
              <w:t>50 szt.</w:t>
            </w:r>
          </w:p>
        </w:tc>
        <w:tc>
          <w:tcPr>
            <w:tcW w:w="992" w:type="dxa"/>
            <w:tcBorders>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left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left w:val="nil"/>
            </w:tcBorders>
            <w:vAlign w:val="center"/>
          </w:tcPr>
          <w:p w:rsidR="00593614" w:rsidRPr="00593614" w:rsidRDefault="00593614" w:rsidP="00593614">
            <w:pPr>
              <w:pStyle w:val="Bezodstpw"/>
              <w:rPr>
                <w:rFonts w:cs="Times New Roman"/>
                <w:sz w:val="20"/>
                <w:szCs w:val="20"/>
              </w:rPr>
            </w:pPr>
          </w:p>
        </w:tc>
        <w:tc>
          <w:tcPr>
            <w:tcW w:w="1276" w:type="dxa"/>
            <w:tcBorders>
              <w:left w:val="nil"/>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350</w:t>
            </w:r>
          </w:p>
        </w:tc>
        <w:tc>
          <w:tcPr>
            <w:tcW w:w="1417" w:type="dxa"/>
            <w:tcBorders>
              <w:left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left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lef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10cm x 25cm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25szt.</w:t>
            </w:r>
          </w:p>
        </w:tc>
        <w:tc>
          <w:tcPr>
            <w:tcW w:w="992" w:type="dxa"/>
            <w:tcBorders>
              <w:top w:val="single" w:sz="4" w:space="0" w:color="auto"/>
              <w:left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330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10cm x 35cm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25 szt.</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260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Plaster z opatrunkiem na tkaninie</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5m x 8cm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150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Plaster z opatrunkiem na włókninie </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5m x 8cm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110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8</w:t>
            </w:r>
          </w:p>
        </w:tc>
        <w:tc>
          <w:tcPr>
            <w:tcW w:w="3118" w:type="dxa"/>
            <w:vMerge w:val="restart"/>
            <w:tcBorders>
              <w:top w:val="single" w:sz="6"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jedwabny</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1,25cm x  9m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600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lastRenderedPageBreak/>
              <w:t>9</w:t>
            </w:r>
          </w:p>
        </w:tc>
        <w:tc>
          <w:tcPr>
            <w:tcW w:w="3118" w:type="dxa"/>
            <w:vMerge/>
            <w:tcBorders>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2,5cm x 9 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4200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10</w:t>
            </w:r>
          </w:p>
        </w:tc>
        <w:tc>
          <w:tcPr>
            <w:tcW w:w="3118" w:type="dxa"/>
            <w:vMerge w:val="restart"/>
            <w:tcBorders>
              <w:top w:val="single" w:sz="6"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włókninowy</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9 m x 2,5cm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5310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11</w:t>
            </w:r>
          </w:p>
        </w:tc>
        <w:tc>
          <w:tcPr>
            <w:tcW w:w="3118" w:type="dxa"/>
            <w:vMerge/>
            <w:tcBorders>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9 m x  5cm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260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12</w:t>
            </w:r>
          </w:p>
        </w:tc>
        <w:tc>
          <w:tcPr>
            <w:tcW w:w="3118" w:type="dxa"/>
            <w:vMerge w:val="restart"/>
            <w:tcBorders>
              <w:top w:val="single" w:sz="6"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z folii PE, przezroczysty, mikroporowaty   oddychający, dający się łatwo dzielić wzdłuż i w poprzek</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2,5cm x  9m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5500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13</w:t>
            </w:r>
          </w:p>
        </w:tc>
        <w:tc>
          <w:tcPr>
            <w:tcW w:w="3118" w:type="dxa"/>
            <w:vMerge/>
            <w:tcBorders>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1,25cm x 9 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610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14</w:t>
            </w:r>
          </w:p>
        </w:tc>
        <w:tc>
          <w:tcPr>
            <w:tcW w:w="3118" w:type="dxa"/>
            <w:vMerge w:val="restart"/>
            <w:tcBorders>
              <w:top w:val="single" w:sz="6" w:space="0" w:color="auto"/>
              <w:left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Przylepiec tkaninowy (wiskoza lub bawełna) </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9 m x  5cm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15</w:t>
            </w:r>
          </w:p>
        </w:tc>
        <w:tc>
          <w:tcPr>
            <w:tcW w:w="3118" w:type="dxa"/>
            <w:vMerge/>
            <w:tcBorders>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9 m x  2,5cm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1400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16</w:t>
            </w:r>
          </w:p>
        </w:tc>
        <w:tc>
          <w:tcPr>
            <w:tcW w:w="31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włókninowy, elastyczny</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 xml:space="preserve"> 20cm x 10 m </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 xml:space="preserve">Szt. </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110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17</w:t>
            </w:r>
          </w:p>
        </w:tc>
        <w:tc>
          <w:tcPr>
            <w:tcW w:w="31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elastyczny z włókniny przeznaczony do mocowania opatrunków na dużej powierzchni (rany pooperacyjne w okolicach stawu biodrowego i  barkowego)</w:t>
            </w:r>
          </w:p>
        </w:tc>
        <w:tc>
          <w:tcPr>
            <w:tcW w:w="14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30cm x 10cm</w:t>
            </w:r>
          </w:p>
        </w:tc>
        <w:tc>
          <w:tcPr>
            <w:tcW w:w="1276" w:type="dxa"/>
            <w:tcBorders>
              <w:top w:val="single" w:sz="6" w:space="0" w:color="auto"/>
              <w:left w:val="single" w:sz="6" w:space="0" w:color="auto"/>
              <w:bottom w:val="single" w:sz="6"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sz w:val="20"/>
                <w:szCs w:val="20"/>
              </w:rPr>
            </w:pPr>
            <w:r w:rsidRPr="0059361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b/>
                <w:bCs/>
                <w:sz w:val="20"/>
                <w:szCs w:val="20"/>
              </w:rPr>
            </w:pPr>
            <w:r w:rsidRPr="00593614">
              <w:rPr>
                <w:b/>
                <w:bCs/>
                <w:sz w:val="20"/>
                <w:szCs w:val="20"/>
              </w:rPr>
              <w:t>30</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593614">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593614" w:rsidRPr="00841645" w:rsidRDefault="00593614" w:rsidP="00593614">
            <w:pPr>
              <w:pStyle w:val="Bezodstpw"/>
              <w:rPr>
                <w:rFonts w:cs="Times New Roman"/>
                <w:snapToGrid w:val="0"/>
                <w:sz w:val="20"/>
                <w:szCs w:val="20"/>
              </w:rPr>
            </w:pPr>
            <w:r>
              <w:rPr>
                <w:rFonts w:cs="Times New Roman"/>
                <w:snapToGrid w:val="0"/>
                <w:sz w:val="20"/>
                <w:szCs w:val="20"/>
              </w:rPr>
              <w:t>18</w:t>
            </w:r>
          </w:p>
        </w:tc>
        <w:tc>
          <w:tcPr>
            <w:tcW w:w="3118" w:type="dxa"/>
            <w:tcBorders>
              <w:top w:val="single" w:sz="6" w:space="0" w:color="auto"/>
              <w:left w:val="single" w:sz="6" w:space="0" w:color="auto"/>
              <w:bottom w:val="single" w:sz="6" w:space="0" w:color="auto"/>
              <w:right w:val="single" w:sz="6" w:space="0" w:color="auto"/>
            </w:tcBorders>
            <w:vAlign w:val="center"/>
          </w:tcPr>
          <w:p w:rsidR="00593614" w:rsidRPr="00593614" w:rsidRDefault="00593614" w:rsidP="00593614">
            <w:pPr>
              <w:pStyle w:val="Bezodstpw"/>
              <w:rPr>
                <w:sz w:val="20"/>
                <w:szCs w:val="20"/>
              </w:rPr>
            </w:pPr>
            <w:r w:rsidRPr="00593614">
              <w:rPr>
                <w:sz w:val="20"/>
                <w:szCs w:val="20"/>
              </w:rPr>
              <w:t>Przylepiec zastępujący nici chirurgiczny, który łączy i zbliża brzegi rany</w:t>
            </w:r>
          </w:p>
        </w:tc>
        <w:tc>
          <w:tcPr>
            <w:tcW w:w="1418" w:type="dxa"/>
            <w:tcBorders>
              <w:top w:val="single" w:sz="6" w:space="0" w:color="auto"/>
              <w:left w:val="single" w:sz="6" w:space="0" w:color="auto"/>
              <w:bottom w:val="single" w:sz="6" w:space="0" w:color="auto"/>
              <w:right w:val="single" w:sz="6" w:space="0" w:color="auto"/>
            </w:tcBorders>
            <w:vAlign w:val="bottom"/>
          </w:tcPr>
          <w:p w:rsidR="00593614" w:rsidRPr="00593614" w:rsidRDefault="00593614" w:rsidP="00593614">
            <w:pPr>
              <w:pStyle w:val="Bezodstpw"/>
              <w:rPr>
                <w:sz w:val="20"/>
                <w:szCs w:val="20"/>
              </w:rPr>
            </w:pPr>
            <w:r w:rsidRPr="00593614">
              <w:rPr>
                <w:sz w:val="20"/>
                <w:szCs w:val="20"/>
              </w:rPr>
              <w:t xml:space="preserve">6x 76 mm </w:t>
            </w:r>
          </w:p>
        </w:tc>
        <w:tc>
          <w:tcPr>
            <w:tcW w:w="1276" w:type="dxa"/>
            <w:tcBorders>
              <w:top w:val="single" w:sz="6" w:space="0" w:color="auto"/>
              <w:left w:val="single" w:sz="6" w:space="0" w:color="auto"/>
              <w:bottom w:val="single" w:sz="6" w:space="0" w:color="auto"/>
            </w:tcBorders>
            <w:vAlign w:val="bottom"/>
          </w:tcPr>
          <w:p w:rsidR="00593614" w:rsidRPr="00593614" w:rsidRDefault="00593614" w:rsidP="00593614">
            <w:pPr>
              <w:pStyle w:val="Bezodstpw"/>
              <w:rPr>
                <w:sz w:val="20"/>
                <w:szCs w:val="20"/>
              </w:rPr>
            </w:pPr>
            <w:r w:rsidRPr="00593614">
              <w:rPr>
                <w:sz w:val="20"/>
                <w:szCs w:val="20"/>
              </w:rPr>
              <w:t>50 szt.</w:t>
            </w:r>
          </w:p>
        </w:tc>
        <w:tc>
          <w:tcPr>
            <w:tcW w:w="992"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rPr>
                <w:sz w:val="20"/>
                <w:szCs w:val="20"/>
              </w:rPr>
            </w:pPr>
            <w:r w:rsidRPr="00593614">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593614" w:rsidRPr="00593614" w:rsidRDefault="00593614" w:rsidP="0059361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593614" w:rsidRPr="00593614" w:rsidRDefault="00593614" w:rsidP="00593614">
            <w:pPr>
              <w:pStyle w:val="Bezodstpw"/>
              <w:jc w:val="center"/>
              <w:rPr>
                <w:b/>
                <w:bCs/>
                <w:sz w:val="20"/>
                <w:szCs w:val="20"/>
              </w:rPr>
            </w:pPr>
            <w:r w:rsidRPr="00593614">
              <w:rPr>
                <w:b/>
                <w:bCs/>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593614" w:rsidRDefault="00593614" w:rsidP="00593614">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jc w:val="center"/>
              <w:rPr>
                <w:rFonts w:cs="Times New Roman"/>
                <w:snapToGrid w:val="0"/>
                <w:sz w:val="20"/>
                <w:szCs w:val="20"/>
              </w:rPr>
            </w:pPr>
          </w:p>
        </w:tc>
      </w:tr>
      <w:tr w:rsidR="00593614"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593614" w:rsidRPr="00841645" w:rsidRDefault="00593614" w:rsidP="00593614">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593614" w:rsidRPr="00841645" w:rsidRDefault="00593614" w:rsidP="00593614">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Tekstpodstawowywcity"/>
        <w:jc w:val="both"/>
        <w:rPr>
          <w:b/>
          <w:snapToGrid w:val="0"/>
        </w:rPr>
      </w:pPr>
      <w:r>
        <w:rPr>
          <w:b/>
          <w:snapToGrid w:val="0"/>
        </w:rPr>
        <w:t>P</w:t>
      </w:r>
      <w:r w:rsidR="00C4501B">
        <w:rPr>
          <w:b/>
          <w:snapToGrid w:val="0"/>
        </w:rPr>
        <w:t>akiet 10</w:t>
      </w:r>
      <w:r w:rsidRPr="00841645">
        <w:rPr>
          <w:b/>
          <w:snapToGrid w:val="0"/>
        </w:rPr>
        <w:t xml:space="preserve">  </w:t>
      </w:r>
      <w:r w:rsidR="00886382" w:rsidRPr="00886382">
        <w:rPr>
          <w:b/>
          <w:snapToGrid w:val="0"/>
        </w:rPr>
        <w:t>OPATRUNKI HEMOSTATYCZNE  CPV 33141127-6</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886382" w:rsidRPr="00934CD5" w:rsidTr="002008E5">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Gaza z utlenionej regenerowanej celulozy o działaniu hemostatycznym, wchłanialna, jałowa, którą można przyciąć do odpowiednich rozmiarów, o udowodnionym in vitro działaniu bakteriobójczym w szerokim spektrum bakterii Gram-dodatnich i Gram-ujemnych, w tym przeciwko tlenowcom i beztlenowcom.</w:t>
            </w: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 xml:space="preserve">  5cm x 7,5cm            </w:t>
            </w:r>
          </w:p>
        </w:tc>
        <w:tc>
          <w:tcPr>
            <w:tcW w:w="1276" w:type="dxa"/>
            <w:tcBorders>
              <w:top w:val="single" w:sz="4" w:space="0" w:color="auto"/>
              <w:left w:val="single" w:sz="4" w:space="0" w:color="auto"/>
              <w:bottom w:val="single" w:sz="4" w:space="0" w:color="auto"/>
            </w:tcBorders>
            <w:vAlign w:val="center"/>
          </w:tcPr>
          <w:p w:rsidR="00886382" w:rsidRPr="00886382" w:rsidRDefault="00886382" w:rsidP="00886382">
            <w:pPr>
              <w:pStyle w:val="Bezodstpw"/>
              <w:rPr>
                <w:sz w:val="20"/>
                <w:szCs w:val="20"/>
              </w:rPr>
            </w:pPr>
            <w:r w:rsidRPr="00886382">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78"/>
        </w:trPr>
        <w:tc>
          <w:tcPr>
            <w:tcW w:w="426" w:type="dxa"/>
            <w:tcBorders>
              <w:top w:val="single" w:sz="4" w:space="0" w:color="auto"/>
              <w:left w:val="single" w:sz="6"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bottom w:val="single" w:sz="4"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 10cm x 20cm            </w:t>
            </w:r>
          </w:p>
        </w:tc>
        <w:tc>
          <w:tcPr>
            <w:tcW w:w="1276" w:type="dxa"/>
            <w:tcBorders>
              <w:top w:val="single" w:sz="4" w:space="0" w:color="auto"/>
              <w:left w:val="single" w:sz="6" w:space="0" w:color="auto"/>
            </w:tcBorders>
            <w:vAlign w:val="center"/>
          </w:tcPr>
          <w:p w:rsidR="00886382" w:rsidRPr="00886382" w:rsidRDefault="00886382" w:rsidP="00886382">
            <w:pPr>
              <w:pStyle w:val="Bezodstpw"/>
              <w:rPr>
                <w:sz w:val="20"/>
                <w:szCs w:val="20"/>
              </w:rPr>
            </w:pPr>
            <w:r w:rsidRPr="00886382">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right w:val="single" w:sz="4" w:space="0" w:color="auto"/>
            </w:tcBorders>
            <w:vAlign w:val="center"/>
          </w:tcPr>
          <w:p w:rsidR="00886382" w:rsidRPr="00886382" w:rsidRDefault="00886382" w:rsidP="00886382">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353</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lastRenderedPageBreak/>
              <w:t>3</w:t>
            </w:r>
          </w:p>
        </w:tc>
        <w:tc>
          <w:tcPr>
            <w:tcW w:w="3118" w:type="dxa"/>
            <w:vMerge w:val="restart"/>
            <w:vAlign w:val="center"/>
          </w:tcPr>
          <w:p w:rsidR="00886382" w:rsidRPr="00886382" w:rsidRDefault="00886382" w:rsidP="00886382">
            <w:pPr>
              <w:pStyle w:val="Bezodstpw"/>
              <w:rPr>
                <w:sz w:val="20"/>
                <w:szCs w:val="20"/>
              </w:rPr>
            </w:pPr>
            <w:r w:rsidRPr="00886382">
              <w:rPr>
                <w:sz w:val="20"/>
                <w:szCs w:val="20"/>
              </w:rPr>
              <w:t>Jałowa, wchłanialna, gąbka żelatynowa, nierozpuszczalna w wodzie, posiadająca działanie hemostatyczne.</w:t>
            </w:r>
          </w:p>
        </w:tc>
        <w:tc>
          <w:tcPr>
            <w:tcW w:w="1418" w:type="dxa"/>
            <w:vAlign w:val="center"/>
          </w:tcPr>
          <w:p w:rsidR="00886382" w:rsidRPr="00886382" w:rsidRDefault="00886382" w:rsidP="00886382">
            <w:pPr>
              <w:pStyle w:val="Bezodstpw"/>
              <w:rPr>
                <w:sz w:val="20"/>
                <w:szCs w:val="20"/>
              </w:rPr>
            </w:pPr>
            <w:r w:rsidRPr="00886382">
              <w:rPr>
                <w:sz w:val="20"/>
                <w:szCs w:val="20"/>
              </w:rPr>
              <w:t>1x 1 x 1 cm</w:t>
            </w:r>
          </w:p>
        </w:tc>
        <w:tc>
          <w:tcPr>
            <w:tcW w:w="1276" w:type="dxa"/>
            <w:tcBorders>
              <w:right w:val="nil"/>
            </w:tcBorders>
            <w:vAlign w:val="center"/>
          </w:tcPr>
          <w:p w:rsidR="00886382" w:rsidRPr="00886382" w:rsidRDefault="00886382" w:rsidP="00886382">
            <w:pPr>
              <w:pStyle w:val="Bezodstpw"/>
              <w:rPr>
                <w:sz w:val="20"/>
                <w:szCs w:val="20"/>
              </w:rPr>
            </w:pPr>
            <w:r w:rsidRPr="00886382">
              <w:rPr>
                <w:sz w:val="20"/>
                <w:szCs w:val="20"/>
              </w:rPr>
              <w:t xml:space="preserve"> 24 szt.</w:t>
            </w:r>
          </w:p>
        </w:tc>
        <w:tc>
          <w:tcPr>
            <w:tcW w:w="992" w:type="dxa"/>
            <w:tcBorders>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tcBorders>
            <w:vAlign w:val="center"/>
          </w:tcPr>
          <w:p w:rsidR="00886382" w:rsidRPr="00886382" w:rsidRDefault="00886382" w:rsidP="00886382">
            <w:pPr>
              <w:pStyle w:val="Bezodstpw"/>
              <w:rPr>
                <w:rFonts w:cs="Times New Roman"/>
                <w:sz w:val="20"/>
                <w:szCs w:val="20"/>
              </w:rPr>
            </w:pPr>
          </w:p>
        </w:tc>
        <w:tc>
          <w:tcPr>
            <w:tcW w:w="1276" w:type="dxa"/>
            <w:tcBorders>
              <w:left w:val="nil"/>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10</w:t>
            </w:r>
          </w:p>
        </w:tc>
        <w:tc>
          <w:tcPr>
            <w:tcW w:w="1417"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lef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4</w:t>
            </w:r>
          </w:p>
        </w:tc>
        <w:tc>
          <w:tcPr>
            <w:tcW w:w="3118" w:type="dxa"/>
            <w:vMerge/>
            <w:vAlign w:val="center"/>
          </w:tcPr>
          <w:p w:rsidR="00886382" w:rsidRPr="00886382" w:rsidRDefault="00886382" w:rsidP="00886382">
            <w:pPr>
              <w:pStyle w:val="Bezodstpw"/>
              <w:rPr>
                <w:sz w:val="20"/>
                <w:szCs w:val="20"/>
              </w:rPr>
            </w:pPr>
          </w:p>
        </w:tc>
        <w:tc>
          <w:tcPr>
            <w:tcW w:w="1418" w:type="dxa"/>
            <w:vAlign w:val="center"/>
          </w:tcPr>
          <w:p w:rsidR="00886382" w:rsidRPr="00886382" w:rsidRDefault="00886382" w:rsidP="00886382">
            <w:pPr>
              <w:pStyle w:val="Bezodstpw"/>
              <w:rPr>
                <w:sz w:val="20"/>
                <w:szCs w:val="20"/>
              </w:rPr>
            </w:pPr>
            <w:r w:rsidRPr="00886382">
              <w:rPr>
                <w:sz w:val="20"/>
                <w:szCs w:val="20"/>
              </w:rPr>
              <w:t xml:space="preserve">5 x 7 x 0,1 cm </w:t>
            </w:r>
          </w:p>
        </w:tc>
        <w:tc>
          <w:tcPr>
            <w:tcW w:w="1276" w:type="dxa"/>
            <w:tcBorders>
              <w:right w:val="nil"/>
            </w:tcBorders>
            <w:vAlign w:val="center"/>
          </w:tcPr>
          <w:p w:rsidR="00886382" w:rsidRPr="00886382" w:rsidRDefault="00886382" w:rsidP="00886382">
            <w:pPr>
              <w:pStyle w:val="Bezodstpw"/>
              <w:rPr>
                <w:sz w:val="20"/>
                <w:szCs w:val="20"/>
              </w:rPr>
            </w:pPr>
            <w:r w:rsidRPr="00886382">
              <w:rPr>
                <w:sz w:val="20"/>
                <w:szCs w:val="20"/>
              </w:rPr>
              <w:t>20 szt.</w:t>
            </w:r>
          </w:p>
        </w:tc>
        <w:tc>
          <w:tcPr>
            <w:tcW w:w="992" w:type="dxa"/>
            <w:tcBorders>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tcBorders>
            <w:vAlign w:val="center"/>
          </w:tcPr>
          <w:p w:rsidR="00886382" w:rsidRPr="00886382" w:rsidRDefault="00886382" w:rsidP="00886382">
            <w:pPr>
              <w:pStyle w:val="Bezodstpw"/>
              <w:rPr>
                <w:rFonts w:cs="Times New Roman"/>
                <w:sz w:val="20"/>
                <w:szCs w:val="20"/>
              </w:rPr>
            </w:pPr>
          </w:p>
        </w:tc>
        <w:tc>
          <w:tcPr>
            <w:tcW w:w="1276" w:type="dxa"/>
            <w:tcBorders>
              <w:left w:val="nil"/>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20</w:t>
            </w:r>
          </w:p>
        </w:tc>
        <w:tc>
          <w:tcPr>
            <w:tcW w:w="1417"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lef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306"/>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5</w:t>
            </w:r>
          </w:p>
        </w:tc>
        <w:tc>
          <w:tcPr>
            <w:tcW w:w="3118" w:type="dxa"/>
            <w:vMerge/>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5 x 7 x 1 cm</w:t>
            </w:r>
          </w:p>
        </w:tc>
        <w:tc>
          <w:tcPr>
            <w:tcW w:w="1276" w:type="dxa"/>
            <w:tcBorders>
              <w:top w:val="single" w:sz="6" w:space="0" w:color="auto"/>
              <w:left w:val="single" w:sz="4"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 20 szt.</w:t>
            </w:r>
          </w:p>
        </w:tc>
        <w:tc>
          <w:tcPr>
            <w:tcW w:w="992" w:type="dxa"/>
            <w:tcBorders>
              <w:top w:val="single" w:sz="4" w:space="0" w:color="auto"/>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886382" w:rsidRPr="00841645" w:rsidRDefault="00886382" w:rsidP="00886382">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1</w:t>
      </w:r>
      <w:r w:rsidRPr="00841645">
        <w:rPr>
          <w:b/>
          <w:snapToGrid w:val="0"/>
        </w:rPr>
        <w:t xml:space="preserve">  </w:t>
      </w:r>
      <w:r w:rsidR="00886382" w:rsidRPr="00886382">
        <w:rPr>
          <w:b/>
          <w:snapToGrid w:val="0"/>
        </w:rPr>
        <w:t>OPATRUNEK HEMOSTATYCZNY W FORMIE WATY CPV 33141127-6</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886382" w:rsidRPr="00934CD5" w:rsidTr="002008E5">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Opatrunek hemostatyczny wchłanialny w formie waty z oksydowanej regenerowanej celulozy, który dopasowuje się do nieregularnych powierzchni tkanek; umożliwia zastosowanie różnych form opatrunku- jedno lub wielowarstwowo, jako tupfer, seton. Opatrunek ma udowodnione właściwości bakteriobójcze wobec bakterii gram-dodatnich i gram-ujemnych, w tym MRSA, VRE, MRSE. Czas wchłaniania 7-14 dni.</w:t>
            </w: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2,5 x 5,1 cm</w:t>
            </w:r>
          </w:p>
        </w:tc>
        <w:tc>
          <w:tcPr>
            <w:tcW w:w="1276" w:type="dxa"/>
            <w:tcBorders>
              <w:top w:val="single" w:sz="4" w:space="0" w:color="auto"/>
              <w:left w:val="single" w:sz="4" w:space="0" w:color="auto"/>
              <w:bottom w:val="single" w:sz="4" w:space="0" w:color="auto"/>
            </w:tcBorders>
            <w:vAlign w:val="center"/>
          </w:tcPr>
          <w:p w:rsidR="00886382" w:rsidRPr="00886382" w:rsidRDefault="00886382" w:rsidP="00886382">
            <w:pPr>
              <w:pStyle w:val="Bezodstpw"/>
              <w:rPr>
                <w:sz w:val="20"/>
                <w:szCs w:val="20"/>
              </w:rPr>
            </w:pPr>
            <w:r w:rsidRPr="00886382">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78"/>
        </w:trPr>
        <w:tc>
          <w:tcPr>
            <w:tcW w:w="426" w:type="dxa"/>
            <w:tcBorders>
              <w:top w:val="single" w:sz="4" w:space="0" w:color="auto"/>
              <w:left w:val="single" w:sz="6"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2</w:t>
            </w:r>
          </w:p>
        </w:tc>
        <w:tc>
          <w:tcPr>
            <w:tcW w:w="3118" w:type="dxa"/>
            <w:vMerge/>
            <w:tcBorders>
              <w:left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5,1 X 10,2 cm</w:t>
            </w:r>
          </w:p>
        </w:tc>
        <w:tc>
          <w:tcPr>
            <w:tcW w:w="1276" w:type="dxa"/>
            <w:tcBorders>
              <w:top w:val="single" w:sz="4" w:space="0" w:color="auto"/>
              <w:left w:val="single" w:sz="6" w:space="0" w:color="auto"/>
            </w:tcBorders>
            <w:vAlign w:val="center"/>
          </w:tcPr>
          <w:p w:rsidR="00886382" w:rsidRPr="00886382" w:rsidRDefault="00886382" w:rsidP="00886382">
            <w:pPr>
              <w:pStyle w:val="Bezodstpw"/>
              <w:rPr>
                <w:sz w:val="20"/>
                <w:szCs w:val="20"/>
              </w:rPr>
            </w:pPr>
            <w:r w:rsidRPr="00886382">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right w:val="single" w:sz="4" w:space="0" w:color="auto"/>
            </w:tcBorders>
            <w:vAlign w:val="center"/>
          </w:tcPr>
          <w:p w:rsidR="00886382" w:rsidRPr="00886382" w:rsidRDefault="00886382" w:rsidP="00886382">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left w:val="single" w:sz="4" w:space="0" w:color="auto"/>
            </w:tcBorders>
            <w:vAlign w:val="center"/>
          </w:tcPr>
          <w:p w:rsidR="00886382" w:rsidRPr="00886382" w:rsidRDefault="00886382" w:rsidP="00886382">
            <w:pPr>
              <w:pStyle w:val="Bezodstpw"/>
              <w:rPr>
                <w:sz w:val="20"/>
                <w:szCs w:val="20"/>
              </w:rPr>
            </w:pPr>
            <w:r w:rsidRPr="00886382">
              <w:rPr>
                <w:sz w:val="20"/>
                <w:szCs w:val="20"/>
              </w:rPr>
              <w:t>10,2 X 10,2 cm</w:t>
            </w:r>
          </w:p>
        </w:tc>
        <w:tc>
          <w:tcPr>
            <w:tcW w:w="1276" w:type="dxa"/>
            <w:tcBorders>
              <w:right w:val="nil"/>
            </w:tcBorders>
            <w:vAlign w:val="center"/>
          </w:tcPr>
          <w:p w:rsidR="00886382" w:rsidRPr="00886382" w:rsidRDefault="00886382" w:rsidP="00886382">
            <w:pPr>
              <w:pStyle w:val="Bezodstpw"/>
              <w:rPr>
                <w:sz w:val="20"/>
                <w:szCs w:val="20"/>
              </w:rPr>
            </w:pPr>
            <w:r w:rsidRPr="00886382">
              <w:rPr>
                <w:sz w:val="20"/>
                <w:szCs w:val="20"/>
              </w:rPr>
              <w:t>1 szt.</w:t>
            </w:r>
          </w:p>
        </w:tc>
        <w:tc>
          <w:tcPr>
            <w:tcW w:w="992" w:type="dxa"/>
            <w:tcBorders>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szt.</w:t>
            </w:r>
          </w:p>
        </w:tc>
        <w:tc>
          <w:tcPr>
            <w:tcW w:w="1276" w:type="dxa"/>
            <w:tcBorders>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tcBorders>
            <w:vAlign w:val="center"/>
          </w:tcPr>
          <w:p w:rsidR="00886382" w:rsidRPr="00886382" w:rsidRDefault="00886382" w:rsidP="00886382">
            <w:pPr>
              <w:pStyle w:val="Bezodstpw"/>
              <w:rPr>
                <w:rFonts w:cs="Times New Roman"/>
                <w:sz w:val="20"/>
                <w:szCs w:val="20"/>
              </w:rPr>
            </w:pPr>
          </w:p>
        </w:tc>
        <w:tc>
          <w:tcPr>
            <w:tcW w:w="1276" w:type="dxa"/>
            <w:tcBorders>
              <w:left w:val="nil"/>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10</w:t>
            </w:r>
          </w:p>
        </w:tc>
        <w:tc>
          <w:tcPr>
            <w:tcW w:w="1417"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418"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lef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886382" w:rsidRPr="00841645" w:rsidRDefault="00886382" w:rsidP="00886382">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2</w:t>
      </w:r>
      <w:r w:rsidRPr="00841645">
        <w:rPr>
          <w:b/>
          <w:snapToGrid w:val="0"/>
        </w:rPr>
        <w:t xml:space="preserve">  </w:t>
      </w:r>
      <w:r w:rsidR="00886382" w:rsidRPr="00886382">
        <w:rPr>
          <w:b/>
          <w:snapToGrid w:val="0"/>
        </w:rPr>
        <w:t>OPATRUNKI SPECJALISTYCZNE  CPV 33141110-4</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163"/>
        <w:gridCol w:w="1530"/>
        <w:gridCol w:w="1418"/>
        <w:gridCol w:w="1701"/>
      </w:tblGrid>
      <w:tr w:rsidR="00B82D3E" w:rsidRPr="00934CD5" w:rsidTr="00886382">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163"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530"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886382" w:rsidRPr="00934CD5" w:rsidTr="00886382">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 xml:space="preserve">Jałowy opatrunek hydropolimerowy z warstwą klejącą do terapii ran ziarninujących, kontaktowy utrzymujący wilgotne środowisko gojenia się rany </w:t>
            </w: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 xml:space="preserve"> 11cm x 11cm</w:t>
            </w:r>
          </w:p>
        </w:tc>
        <w:tc>
          <w:tcPr>
            <w:tcW w:w="1276" w:type="dxa"/>
            <w:tcBorders>
              <w:top w:val="single" w:sz="4" w:space="0" w:color="auto"/>
              <w:left w:val="single" w:sz="4" w:space="0" w:color="auto"/>
              <w:bottom w:val="single" w:sz="4"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100</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78"/>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2</w:t>
            </w:r>
          </w:p>
        </w:tc>
        <w:tc>
          <w:tcPr>
            <w:tcW w:w="3118" w:type="dxa"/>
            <w:vMerge/>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15cm x 15cm</w:t>
            </w:r>
          </w:p>
        </w:tc>
        <w:tc>
          <w:tcPr>
            <w:tcW w:w="1276" w:type="dxa"/>
            <w:tcBorders>
              <w:top w:val="single" w:sz="4" w:space="0" w:color="auto"/>
              <w:left w:val="single" w:sz="4"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10</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left w:val="single" w:sz="4" w:space="0" w:color="auto"/>
            </w:tcBorders>
            <w:vAlign w:val="center"/>
          </w:tcPr>
          <w:p w:rsidR="00886382" w:rsidRPr="00886382" w:rsidRDefault="00886382" w:rsidP="00886382">
            <w:pPr>
              <w:pStyle w:val="Bezodstpw"/>
              <w:rPr>
                <w:sz w:val="20"/>
                <w:szCs w:val="20"/>
              </w:rPr>
            </w:pPr>
            <w:r w:rsidRPr="00886382">
              <w:rPr>
                <w:sz w:val="20"/>
                <w:szCs w:val="20"/>
              </w:rPr>
              <w:t>18cm x 18cm</w:t>
            </w:r>
          </w:p>
        </w:tc>
        <w:tc>
          <w:tcPr>
            <w:tcW w:w="1276" w:type="dxa"/>
            <w:tcBorders>
              <w:right w:val="nil"/>
            </w:tcBorders>
            <w:vAlign w:val="center"/>
          </w:tcPr>
          <w:p w:rsidR="00886382" w:rsidRPr="00886382" w:rsidRDefault="00886382" w:rsidP="00886382">
            <w:pPr>
              <w:pStyle w:val="Bezodstpw"/>
              <w:rPr>
                <w:sz w:val="20"/>
                <w:szCs w:val="20"/>
              </w:rPr>
            </w:pPr>
            <w:r w:rsidRPr="00886382">
              <w:rPr>
                <w:sz w:val="20"/>
                <w:szCs w:val="20"/>
              </w:rPr>
              <w:t>5</w:t>
            </w:r>
          </w:p>
        </w:tc>
        <w:tc>
          <w:tcPr>
            <w:tcW w:w="992" w:type="dxa"/>
            <w:tcBorders>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tcBorders>
            <w:vAlign w:val="center"/>
          </w:tcPr>
          <w:p w:rsidR="00886382" w:rsidRPr="00886382" w:rsidRDefault="00886382" w:rsidP="00886382">
            <w:pPr>
              <w:pStyle w:val="Bezodstpw"/>
              <w:rPr>
                <w:rFonts w:cs="Times New Roman"/>
                <w:sz w:val="20"/>
                <w:szCs w:val="20"/>
              </w:rPr>
            </w:pPr>
          </w:p>
        </w:tc>
        <w:tc>
          <w:tcPr>
            <w:tcW w:w="1163" w:type="dxa"/>
            <w:tcBorders>
              <w:left w:val="nil"/>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6</w:t>
            </w:r>
          </w:p>
        </w:tc>
        <w:tc>
          <w:tcPr>
            <w:tcW w:w="1530" w:type="dxa"/>
            <w:tcBorders>
              <w:left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lef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4</w:t>
            </w:r>
          </w:p>
        </w:tc>
        <w:tc>
          <w:tcPr>
            <w:tcW w:w="3118" w:type="dxa"/>
            <w:vMerge w:val="restart"/>
            <w:vAlign w:val="center"/>
          </w:tcPr>
          <w:p w:rsidR="00886382" w:rsidRPr="00886382" w:rsidRDefault="00886382" w:rsidP="00886382">
            <w:pPr>
              <w:pStyle w:val="Bezodstpw"/>
              <w:rPr>
                <w:sz w:val="20"/>
                <w:szCs w:val="20"/>
              </w:rPr>
            </w:pPr>
            <w:r w:rsidRPr="00886382">
              <w:rPr>
                <w:sz w:val="20"/>
                <w:szCs w:val="20"/>
              </w:rPr>
              <w:t xml:space="preserve">Jałowy opatrunek przeźroczysty, półprzepuszczalny z błony poliuretanowej </w:t>
            </w:r>
          </w:p>
        </w:tc>
        <w:tc>
          <w:tcPr>
            <w:tcW w:w="1418" w:type="dxa"/>
            <w:vAlign w:val="center"/>
          </w:tcPr>
          <w:p w:rsidR="00886382" w:rsidRPr="00886382" w:rsidRDefault="00886382" w:rsidP="00886382">
            <w:pPr>
              <w:pStyle w:val="Bezodstpw"/>
              <w:rPr>
                <w:sz w:val="20"/>
                <w:szCs w:val="20"/>
              </w:rPr>
            </w:pPr>
            <w:r w:rsidRPr="00886382">
              <w:rPr>
                <w:sz w:val="20"/>
                <w:szCs w:val="20"/>
              </w:rPr>
              <w:t xml:space="preserve"> 5,1cm x 7,6cm </w:t>
            </w:r>
          </w:p>
        </w:tc>
        <w:tc>
          <w:tcPr>
            <w:tcW w:w="1276" w:type="dxa"/>
            <w:tcBorders>
              <w:right w:val="nil"/>
            </w:tcBorders>
            <w:vAlign w:val="center"/>
          </w:tcPr>
          <w:p w:rsidR="00886382" w:rsidRPr="00886382" w:rsidRDefault="00886382" w:rsidP="00886382">
            <w:pPr>
              <w:pStyle w:val="Bezodstpw"/>
              <w:rPr>
                <w:sz w:val="20"/>
                <w:szCs w:val="20"/>
              </w:rPr>
            </w:pPr>
            <w:r w:rsidRPr="00886382">
              <w:rPr>
                <w:sz w:val="20"/>
                <w:szCs w:val="20"/>
              </w:rPr>
              <w:t>100</w:t>
            </w:r>
          </w:p>
        </w:tc>
        <w:tc>
          <w:tcPr>
            <w:tcW w:w="992" w:type="dxa"/>
            <w:tcBorders>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left w:val="nil"/>
            </w:tcBorders>
            <w:vAlign w:val="center"/>
          </w:tcPr>
          <w:p w:rsidR="00886382" w:rsidRPr="00886382" w:rsidRDefault="00886382" w:rsidP="00886382">
            <w:pPr>
              <w:pStyle w:val="Bezodstpw"/>
              <w:rPr>
                <w:rFonts w:cs="Times New Roman"/>
                <w:sz w:val="20"/>
                <w:szCs w:val="20"/>
              </w:rPr>
            </w:pPr>
          </w:p>
        </w:tc>
        <w:tc>
          <w:tcPr>
            <w:tcW w:w="1163" w:type="dxa"/>
            <w:tcBorders>
              <w:left w:val="nil"/>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2</w:t>
            </w:r>
          </w:p>
        </w:tc>
        <w:tc>
          <w:tcPr>
            <w:tcW w:w="1530" w:type="dxa"/>
            <w:tcBorders>
              <w:left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left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lef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306"/>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5</w:t>
            </w:r>
          </w:p>
        </w:tc>
        <w:tc>
          <w:tcPr>
            <w:tcW w:w="3118" w:type="dxa"/>
            <w:vMerge/>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 xml:space="preserve">10,2 x 12,7 cm </w:t>
            </w:r>
          </w:p>
        </w:tc>
        <w:tc>
          <w:tcPr>
            <w:tcW w:w="1276" w:type="dxa"/>
            <w:tcBorders>
              <w:top w:val="single" w:sz="6" w:space="0" w:color="auto"/>
              <w:left w:val="single" w:sz="4"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50</w:t>
            </w:r>
          </w:p>
        </w:tc>
        <w:tc>
          <w:tcPr>
            <w:tcW w:w="992" w:type="dxa"/>
            <w:tcBorders>
              <w:top w:val="single" w:sz="4" w:space="0" w:color="auto"/>
              <w:left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273"/>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6</w:t>
            </w:r>
          </w:p>
        </w:tc>
        <w:tc>
          <w:tcPr>
            <w:tcW w:w="3118" w:type="dxa"/>
            <w:vMerge/>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 xml:space="preserve">10,2  x 25,4 cm </w:t>
            </w:r>
          </w:p>
        </w:tc>
        <w:tc>
          <w:tcPr>
            <w:tcW w:w="1276" w:type="dxa"/>
            <w:tcBorders>
              <w:top w:val="single" w:sz="6" w:space="0" w:color="auto"/>
              <w:left w:val="single" w:sz="4"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20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85"/>
        </w:trPr>
        <w:tc>
          <w:tcPr>
            <w:tcW w:w="426"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Jałowy opatrunek z aktywnym węglem i srebrem o działaniu bakteriobójczym i eliminującym nieprzyjemny zapach</w:t>
            </w: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19 x 10,5 cm</w:t>
            </w:r>
          </w:p>
        </w:tc>
        <w:tc>
          <w:tcPr>
            <w:tcW w:w="1276" w:type="dxa"/>
            <w:tcBorders>
              <w:top w:val="single" w:sz="6" w:space="0" w:color="auto"/>
              <w:left w:val="single" w:sz="4"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276"/>
        </w:trPr>
        <w:tc>
          <w:tcPr>
            <w:tcW w:w="426" w:type="dxa"/>
            <w:tcBorders>
              <w:top w:val="single" w:sz="4"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8</w:t>
            </w:r>
          </w:p>
        </w:tc>
        <w:tc>
          <w:tcPr>
            <w:tcW w:w="3118" w:type="dxa"/>
            <w:vMerge w:val="restart"/>
            <w:tcBorders>
              <w:top w:val="single" w:sz="4"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Jałowy opatrunek zawierający kolagen i regenerowaną utlenowaną celulozę, modelujący środowisko rany trudnogojącej się, o właściwościach hemostatycznych, ulegający biodegradacji </w:t>
            </w:r>
          </w:p>
        </w:tc>
        <w:tc>
          <w:tcPr>
            <w:tcW w:w="1418" w:type="dxa"/>
            <w:tcBorders>
              <w:top w:val="single" w:sz="4"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28 cm</w:t>
            </w:r>
            <w:r w:rsidRPr="00886382">
              <w:rPr>
                <w:sz w:val="20"/>
                <w:szCs w:val="20"/>
                <w:vertAlign w:val="superscript"/>
              </w:rPr>
              <w:t xml:space="preserve"> 2</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9</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123 cm </w:t>
            </w:r>
            <w:r w:rsidRPr="00886382">
              <w:rPr>
                <w:sz w:val="20"/>
                <w:szCs w:val="20"/>
                <w:vertAlign w:val="superscript"/>
              </w:rPr>
              <w:t>2</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10</w:t>
            </w:r>
          </w:p>
        </w:tc>
        <w:tc>
          <w:tcPr>
            <w:tcW w:w="3118" w:type="dxa"/>
            <w:vMerge w:val="restart"/>
            <w:tcBorders>
              <w:top w:val="single" w:sz="6"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Jałowy żel z alginianami o działaniu autolitycznm do usuwania tkanki martiwczej</w:t>
            </w: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15g</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11</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25g</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6</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1</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12</w:t>
            </w:r>
          </w:p>
        </w:tc>
        <w:tc>
          <w:tcPr>
            <w:tcW w:w="3118" w:type="dxa"/>
            <w:vMerge w:val="restart"/>
            <w:tcBorders>
              <w:top w:val="single" w:sz="6"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Jałowy, nieprzywierający opatrunek z siateczki wiskozowej, pokryty substancją oleisto-wodna</w:t>
            </w: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12,7 x 22,8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12</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13</w:t>
            </w:r>
          </w:p>
        </w:tc>
        <w:tc>
          <w:tcPr>
            <w:tcW w:w="3118" w:type="dxa"/>
            <w:vMerge/>
            <w:tcBorders>
              <w:left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7,6 x 7,6cm </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50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4</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14</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7,6 x 40,6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3</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15</w:t>
            </w:r>
          </w:p>
        </w:tc>
        <w:tc>
          <w:tcPr>
            <w:tcW w:w="3118" w:type="dxa"/>
            <w:vMerge w:val="restart"/>
            <w:tcBorders>
              <w:top w:val="single" w:sz="6"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Opatrunek jałowy, nieprzywierający, nasycony 10% żelem jodoforowym</w:t>
            </w: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9,5cm x 9,5cm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16</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5 cm x 5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25</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17</w:t>
            </w:r>
          </w:p>
        </w:tc>
        <w:tc>
          <w:tcPr>
            <w:tcW w:w="3118" w:type="dxa"/>
            <w:vMerge w:val="restart"/>
            <w:tcBorders>
              <w:top w:val="single" w:sz="6"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 xml:space="preserve">Opatrunek nietkany hydrowłóknisty zbudowany z włókien karboksymetylocelulozy sodowej, tworzy wilgotne środowisko gojenia rany, pochłania i zatrzymuje duże ilości wysięku wraz z drobnoustrojami. </w:t>
            </w: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5 cm x 5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18</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10 cm x 10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lastRenderedPageBreak/>
              <w:t>19</w:t>
            </w:r>
          </w:p>
        </w:tc>
        <w:tc>
          <w:tcPr>
            <w:tcW w:w="3118" w:type="dxa"/>
            <w:vMerge w:val="restart"/>
            <w:tcBorders>
              <w:top w:val="single" w:sz="6" w:space="0" w:color="auto"/>
              <w:left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Opatrunek nietkany hydrowłóknisty zbudowany jest z włókien karboksymetylocelulozy sodowej z dodatkiem 1,2% jonów srebra o działaniu przeciwdrobnoustrojowym</w:t>
            </w: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10 cm x 10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10</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5</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886382" w:rsidRPr="00841645" w:rsidRDefault="00886382" w:rsidP="00886382">
            <w:pPr>
              <w:pStyle w:val="Bezodstpw"/>
              <w:rPr>
                <w:rFonts w:cs="Times New Roman"/>
                <w:snapToGrid w:val="0"/>
                <w:sz w:val="20"/>
                <w:szCs w:val="20"/>
              </w:rPr>
            </w:pPr>
            <w:r>
              <w:rPr>
                <w:rFonts w:cs="Times New Roman"/>
                <w:snapToGrid w:val="0"/>
                <w:sz w:val="20"/>
                <w:szCs w:val="20"/>
              </w:rPr>
              <w:t>20</w:t>
            </w:r>
          </w:p>
        </w:tc>
        <w:tc>
          <w:tcPr>
            <w:tcW w:w="3118" w:type="dxa"/>
            <w:vMerge/>
            <w:tcBorders>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886382" w:rsidRPr="00886382" w:rsidRDefault="00886382" w:rsidP="00886382">
            <w:pPr>
              <w:pStyle w:val="Bezodstpw"/>
              <w:rPr>
                <w:sz w:val="20"/>
                <w:szCs w:val="20"/>
              </w:rPr>
            </w:pPr>
            <w:r w:rsidRPr="00886382">
              <w:rPr>
                <w:sz w:val="20"/>
                <w:szCs w:val="20"/>
              </w:rPr>
              <w:t>15 cm x 15 cm</w:t>
            </w:r>
          </w:p>
        </w:tc>
        <w:tc>
          <w:tcPr>
            <w:tcW w:w="1276" w:type="dxa"/>
            <w:tcBorders>
              <w:top w:val="single" w:sz="6" w:space="0" w:color="auto"/>
              <w:left w:val="single" w:sz="6" w:space="0" w:color="auto"/>
              <w:bottom w:val="single" w:sz="6" w:space="0" w:color="auto"/>
            </w:tcBorders>
            <w:vAlign w:val="center"/>
          </w:tcPr>
          <w:p w:rsidR="00886382" w:rsidRPr="00886382" w:rsidRDefault="00886382" w:rsidP="00886382">
            <w:pPr>
              <w:pStyle w:val="Bezodstpw"/>
              <w:rPr>
                <w:sz w:val="20"/>
                <w:szCs w:val="20"/>
              </w:rPr>
            </w:pPr>
            <w:r w:rsidRPr="00886382">
              <w:rPr>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sz w:val="20"/>
                <w:szCs w:val="20"/>
              </w:rPr>
            </w:pPr>
            <w:r w:rsidRPr="00886382">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2008E5">
            <w:pPr>
              <w:pStyle w:val="Bezodstpw"/>
              <w:jc w:val="center"/>
              <w:rPr>
                <w:b/>
                <w:bCs/>
                <w:sz w:val="20"/>
                <w:szCs w:val="20"/>
              </w:rPr>
            </w:pPr>
            <w:r w:rsidRPr="00886382">
              <w:rPr>
                <w:b/>
                <w:bCs/>
                <w:sz w:val="20"/>
                <w:szCs w:val="20"/>
              </w:rPr>
              <w:t>6</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86382" w:rsidRDefault="00886382" w:rsidP="00886382">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r w:rsidR="00886382" w:rsidRPr="00934CD5" w:rsidTr="00886382">
        <w:trPr>
          <w:cantSplit/>
          <w:trHeight w:val="276"/>
        </w:trPr>
        <w:tc>
          <w:tcPr>
            <w:tcW w:w="10803" w:type="dxa"/>
            <w:gridSpan w:val="8"/>
            <w:tcBorders>
              <w:top w:val="single" w:sz="6" w:space="0" w:color="auto"/>
              <w:left w:val="single" w:sz="6" w:space="0" w:color="auto"/>
              <w:bottom w:val="single" w:sz="6" w:space="0" w:color="auto"/>
              <w:right w:val="single" w:sz="4" w:space="0" w:color="auto"/>
            </w:tcBorders>
            <w:vAlign w:val="center"/>
          </w:tcPr>
          <w:p w:rsidR="00886382" w:rsidRPr="00841645" w:rsidRDefault="00886382" w:rsidP="00886382">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530"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86382" w:rsidRPr="00841645" w:rsidRDefault="00886382" w:rsidP="00886382">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2008E5" w:rsidRDefault="002008E5"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3</w:t>
      </w:r>
      <w:r w:rsidRPr="00841645">
        <w:rPr>
          <w:b/>
          <w:snapToGrid w:val="0"/>
        </w:rPr>
        <w:t xml:space="preserve">  </w:t>
      </w:r>
      <w:r w:rsidR="002008E5" w:rsidRPr="002008E5">
        <w:rPr>
          <w:b/>
          <w:snapToGrid w:val="0"/>
        </w:rPr>
        <w:t>OPATRUNKI TRACHEOSTOMIJNE CPV 33141110-4</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Opatrunek gąbkowy, nacięty w kształcie litery T,  6-płatkowy, sterylny, pod rurki tracheostomijne oraz dreny, nasączony poliheksometylenobiguanidem o działaniu antybakteryjnym</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10x10cm</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b/>
                <w:bCs/>
                <w:sz w:val="20"/>
                <w:szCs w:val="20"/>
              </w:rPr>
            </w:pPr>
            <w:r w:rsidRPr="002008E5">
              <w:rPr>
                <w:b/>
                <w:bCs/>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B82D3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2008E5" w:rsidRDefault="002008E5" w:rsidP="00B82D3E">
      <w:pPr>
        <w:pStyle w:val="Bezodstpw"/>
        <w:rPr>
          <w:rFonts w:eastAsia="Calibri" w:cs="Times New Roman"/>
          <w:sz w:val="20"/>
          <w:szCs w:val="20"/>
        </w:rPr>
      </w:pPr>
    </w:p>
    <w:p w:rsidR="002008E5" w:rsidRDefault="002008E5" w:rsidP="00B82D3E">
      <w:pPr>
        <w:pStyle w:val="Bezodstpw"/>
        <w:rPr>
          <w:rFonts w:eastAsia="Calibri" w:cs="Times New Roman"/>
          <w:sz w:val="20"/>
          <w:szCs w:val="20"/>
        </w:rPr>
      </w:pPr>
    </w:p>
    <w:p w:rsidR="002008E5" w:rsidRDefault="002008E5" w:rsidP="00B82D3E">
      <w:pPr>
        <w:pStyle w:val="Bezodstpw"/>
        <w:rPr>
          <w:rFonts w:eastAsia="Calibri" w:cs="Times New Roman"/>
          <w:sz w:val="20"/>
          <w:szCs w:val="20"/>
        </w:rPr>
      </w:pPr>
    </w:p>
    <w:p w:rsidR="002008E5" w:rsidRPr="00841645" w:rsidRDefault="002008E5" w:rsidP="00B82D3E">
      <w:pPr>
        <w:pStyle w:val="Bezodstpw"/>
        <w:rPr>
          <w:rFonts w:eastAsia="Calibri" w:cs="Times New Roman"/>
          <w:b/>
          <w:bCs/>
          <w:sz w:val="20"/>
          <w:szCs w:val="20"/>
        </w:rPr>
      </w:pP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lastRenderedPageBreak/>
        <w:t>P</w:t>
      </w:r>
      <w:r w:rsidRPr="00841645">
        <w:rPr>
          <w:b/>
          <w:snapToGrid w:val="0"/>
        </w:rPr>
        <w:t>akiet 1</w:t>
      </w:r>
      <w:r w:rsidR="00C4501B">
        <w:rPr>
          <w:b/>
          <w:snapToGrid w:val="0"/>
        </w:rPr>
        <w:t>4</w:t>
      </w:r>
      <w:r w:rsidRPr="00841645">
        <w:rPr>
          <w:b/>
          <w:snapToGrid w:val="0"/>
        </w:rPr>
        <w:t xml:space="preserve">  </w:t>
      </w:r>
      <w:r w:rsidR="002008E5" w:rsidRPr="002008E5">
        <w:rPr>
          <w:b/>
          <w:snapToGrid w:val="0"/>
        </w:rPr>
        <w:t>FOLIE OPERACYJNE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sz w:val="20"/>
                <w:szCs w:val="20"/>
              </w:rPr>
            </w:pPr>
            <w:r w:rsidRPr="002008E5">
              <w:rPr>
                <w:b/>
                <w:sz w:val="20"/>
                <w:szCs w:val="20"/>
              </w:rPr>
              <w:t>Dopuszczalna tolerancja rozmiaru +/-10 %</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sz w:val="20"/>
                <w:szCs w:val="20"/>
              </w:rPr>
            </w:pPr>
            <w:r w:rsidRPr="002008E5">
              <w:rPr>
                <w:b/>
                <w:sz w:val="20"/>
                <w:szCs w:val="20"/>
              </w:rPr>
              <w:t>rozmiar całkowity (cm)</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b/>
                <w:sz w:val="20"/>
                <w:szCs w:val="20"/>
              </w:rPr>
            </w:pPr>
            <w:r w:rsidRPr="002008E5">
              <w:rPr>
                <w:b/>
                <w:sz w:val="20"/>
                <w:szCs w:val="20"/>
              </w:rPr>
              <w:t>rozmiar przylepny (cm)</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sz w:val="20"/>
                <w:szCs w:val="20"/>
              </w:rPr>
            </w:pPr>
            <w:r w:rsidRPr="002008E5">
              <w:rPr>
                <w:b/>
                <w:sz w:val="20"/>
                <w:szCs w:val="20"/>
              </w:rPr>
              <w:t>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r>
      <w:tr w:rsidR="002008E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2</w:t>
            </w:r>
          </w:p>
        </w:tc>
        <w:tc>
          <w:tcPr>
            <w:tcW w:w="3118" w:type="dxa"/>
            <w:vMerge w:val="restart"/>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Folia operacyjna wykonana z polietylenu, poliestru, lub poliuretanu cienka, antystatyczna, rozciągliwa i hipoalaergiczna </w:t>
            </w:r>
          </w:p>
        </w:tc>
        <w:tc>
          <w:tcPr>
            <w:tcW w:w="14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15 x 27</w:t>
            </w:r>
          </w:p>
        </w:tc>
        <w:tc>
          <w:tcPr>
            <w:tcW w:w="1276" w:type="dxa"/>
            <w:tcBorders>
              <w:top w:val="single" w:sz="4" w:space="0" w:color="auto"/>
              <w:left w:val="single" w:sz="6" w:space="0" w:color="auto"/>
            </w:tcBorders>
            <w:vAlign w:val="center"/>
          </w:tcPr>
          <w:p w:rsidR="002008E5" w:rsidRPr="002008E5" w:rsidRDefault="002008E5" w:rsidP="002008E5">
            <w:pPr>
              <w:pStyle w:val="Bezodstpw"/>
              <w:rPr>
                <w:sz w:val="20"/>
                <w:szCs w:val="20"/>
              </w:rPr>
            </w:pPr>
            <w:r w:rsidRPr="002008E5">
              <w:rPr>
                <w:sz w:val="20"/>
                <w:szCs w:val="20"/>
              </w:rPr>
              <w:t>15 x 21</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top w:val="single" w:sz="6" w:space="0" w:color="auto"/>
              <w:left w:val="nil"/>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430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3</w:t>
            </w:r>
          </w:p>
        </w:tc>
        <w:tc>
          <w:tcPr>
            <w:tcW w:w="3118" w:type="dxa"/>
            <w:vMerge/>
            <w:tcBorders>
              <w:left w:val="single" w:sz="6" w:space="0" w:color="auto"/>
              <w:right w:val="single" w:sz="6" w:space="0" w:color="auto"/>
            </w:tcBorders>
            <w:vAlign w:val="center"/>
          </w:tcPr>
          <w:p w:rsidR="002008E5" w:rsidRPr="002008E5" w:rsidRDefault="002008E5" w:rsidP="002008E5">
            <w:pPr>
              <w:pStyle w:val="Bezodstpw"/>
              <w:rPr>
                <w:sz w:val="20"/>
                <w:szCs w:val="20"/>
              </w:rPr>
            </w:pPr>
          </w:p>
        </w:tc>
        <w:tc>
          <w:tcPr>
            <w:tcW w:w="1418" w:type="dxa"/>
            <w:tcBorders>
              <w:left w:val="single" w:sz="6" w:space="0" w:color="auto"/>
            </w:tcBorders>
            <w:vAlign w:val="center"/>
          </w:tcPr>
          <w:p w:rsidR="002008E5" w:rsidRPr="002008E5" w:rsidRDefault="002008E5" w:rsidP="002008E5">
            <w:pPr>
              <w:pStyle w:val="Bezodstpw"/>
              <w:rPr>
                <w:sz w:val="20"/>
                <w:szCs w:val="20"/>
              </w:rPr>
            </w:pPr>
            <w:r w:rsidRPr="002008E5">
              <w:rPr>
                <w:sz w:val="20"/>
                <w:szCs w:val="20"/>
              </w:rPr>
              <w:t>30 x 27</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30 x 21</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left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720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4</w:t>
            </w:r>
          </w:p>
        </w:tc>
        <w:tc>
          <w:tcPr>
            <w:tcW w:w="3118" w:type="dxa"/>
            <w:vMerge/>
            <w:tcBorders>
              <w:left w:val="single" w:sz="6" w:space="0" w:color="auto"/>
              <w:right w:val="single" w:sz="6" w:space="0" w:color="auto"/>
            </w:tcBorders>
            <w:vAlign w:val="center"/>
          </w:tcPr>
          <w:p w:rsidR="002008E5" w:rsidRPr="002008E5" w:rsidRDefault="002008E5" w:rsidP="002008E5">
            <w:pPr>
              <w:pStyle w:val="Bezodstpw"/>
              <w:rPr>
                <w:sz w:val="20"/>
                <w:szCs w:val="20"/>
              </w:rPr>
            </w:pPr>
          </w:p>
        </w:tc>
        <w:tc>
          <w:tcPr>
            <w:tcW w:w="1418" w:type="dxa"/>
            <w:tcBorders>
              <w:left w:val="single" w:sz="6" w:space="0" w:color="auto"/>
            </w:tcBorders>
            <w:vAlign w:val="center"/>
          </w:tcPr>
          <w:p w:rsidR="002008E5" w:rsidRPr="002008E5" w:rsidRDefault="002008E5" w:rsidP="002008E5">
            <w:pPr>
              <w:pStyle w:val="Bezodstpw"/>
              <w:rPr>
                <w:sz w:val="20"/>
                <w:szCs w:val="20"/>
              </w:rPr>
            </w:pPr>
            <w:r w:rsidRPr="002008E5">
              <w:rPr>
                <w:sz w:val="20"/>
                <w:szCs w:val="20"/>
              </w:rPr>
              <w:t>40 x 41</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40 x 35</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left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560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5</w:t>
            </w:r>
          </w:p>
        </w:tc>
        <w:tc>
          <w:tcPr>
            <w:tcW w:w="3118" w:type="dxa"/>
            <w:vMerge/>
            <w:tcBorders>
              <w:left w:val="single" w:sz="6" w:space="0" w:color="auto"/>
              <w:right w:val="single" w:sz="6" w:space="0" w:color="auto"/>
            </w:tcBorders>
            <w:vAlign w:val="center"/>
          </w:tcPr>
          <w:p w:rsidR="002008E5" w:rsidRPr="002008E5" w:rsidRDefault="002008E5" w:rsidP="002008E5">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45 x 27</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45 x 21</w:t>
            </w:r>
          </w:p>
        </w:tc>
        <w:tc>
          <w:tcPr>
            <w:tcW w:w="992"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120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6</w:t>
            </w:r>
          </w:p>
        </w:tc>
        <w:tc>
          <w:tcPr>
            <w:tcW w:w="3118" w:type="dxa"/>
            <w:vMerge/>
            <w:tcBorders>
              <w:left w:val="single" w:sz="6" w:space="0" w:color="auto"/>
              <w:right w:val="single" w:sz="6" w:space="0" w:color="auto"/>
            </w:tcBorders>
            <w:vAlign w:val="center"/>
          </w:tcPr>
          <w:p w:rsidR="002008E5" w:rsidRPr="002008E5" w:rsidRDefault="002008E5" w:rsidP="002008E5">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60 x 55</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60 x 49</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7</w:t>
            </w:r>
          </w:p>
        </w:tc>
        <w:tc>
          <w:tcPr>
            <w:tcW w:w="3118" w:type="dxa"/>
            <w:vMerge/>
            <w:tcBorders>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56 x 82</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56 x 76</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sz w:val="20"/>
                <w:szCs w:val="20"/>
              </w:rPr>
            </w:pPr>
            <w:r w:rsidRPr="002008E5">
              <w:rPr>
                <w:b/>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2008E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5</w:t>
      </w:r>
      <w:r w:rsidRPr="00841645">
        <w:rPr>
          <w:b/>
          <w:snapToGrid w:val="0"/>
        </w:rPr>
        <w:t xml:space="preserve">  </w:t>
      </w:r>
      <w:r w:rsidR="002008E5" w:rsidRPr="002008E5">
        <w:rPr>
          <w:b/>
          <w:snapToGrid w:val="0"/>
        </w:rPr>
        <w:t>PODKŁADY HIGIENICZNE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Podkład higieniczny płócienno – gumowy typu  „HYDROSTOP”</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140cm x 90cm</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330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Podkład celulozowy (prześcieradło medyczne)</w:t>
            </w:r>
          </w:p>
        </w:tc>
        <w:tc>
          <w:tcPr>
            <w:tcW w:w="14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50 cm x 50 m</w:t>
            </w:r>
          </w:p>
        </w:tc>
        <w:tc>
          <w:tcPr>
            <w:tcW w:w="1276" w:type="dxa"/>
            <w:tcBorders>
              <w:top w:val="single" w:sz="4" w:space="0" w:color="auto"/>
              <w:lef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1 rolka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3</w:t>
            </w:r>
          </w:p>
        </w:tc>
        <w:tc>
          <w:tcPr>
            <w:tcW w:w="3118" w:type="dxa"/>
            <w:vAlign w:val="center"/>
          </w:tcPr>
          <w:p w:rsidR="002008E5" w:rsidRPr="002008E5" w:rsidRDefault="002008E5" w:rsidP="002008E5">
            <w:pPr>
              <w:pStyle w:val="Bezodstpw"/>
              <w:rPr>
                <w:sz w:val="20"/>
                <w:szCs w:val="20"/>
              </w:rPr>
            </w:pPr>
            <w:r w:rsidRPr="002008E5">
              <w:rPr>
                <w:sz w:val="20"/>
                <w:szCs w:val="20"/>
              </w:rPr>
              <w:t>Podkład celulozowy (prześcieradło medyczne)</w:t>
            </w:r>
          </w:p>
        </w:tc>
        <w:tc>
          <w:tcPr>
            <w:tcW w:w="1418" w:type="dxa"/>
            <w:vAlign w:val="center"/>
          </w:tcPr>
          <w:p w:rsidR="002008E5" w:rsidRPr="002008E5" w:rsidRDefault="002008E5" w:rsidP="002008E5">
            <w:pPr>
              <w:pStyle w:val="Bezodstpw"/>
              <w:rPr>
                <w:sz w:val="20"/>
                <w:szCs w:val="20"/>
              </w:rPr>
            </w:pPr>
            <w:r w:rsidRPr="002008E5">
              <w:rPr>
                <w:sz w:val="20"/>
                <w:szCs w:val="20"/>
              </w:rPr>
              <w:t>60 cm x 50 m</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 xml:space="preserve">1 rolka </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1500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4</w:t>
            </w:r>
          </w:p>
        </w:tc>
        <w:tc>
          <w:tcPr>
            <w:tcW w:w="3118" w:type="dxa"/>
            <w:vAlign w:val="center"/>
          </w:tcPr>
          <w:p w:rsidR="002008E5" w:rsidRPr="002008E5" w:rsidRDefault="002008E5" w:rsidP="002008E5">
            <w:pPr>
              <w:pStyle w:val="Bezodstpw"/>
              <w:rPr>
                <w:sz w:val="20"/>
                <w:szCs w:val="20"/>
              </w:rPr>
            </w:pPr>
            <w:r w:rsidRPr="002008E5">
              <w:rPr>
                <w:sz w:val="20"/>
                <w:szCs w:val="20"/>
              </w:rPr>
              <w:t>Prześcieradło jednorazowe foliowane nieprzemakalne z perforacją co 50 cm</w:t>
            </w:r>
          </w:p>
        </w:tc>
        <w:tc>
          <w:tcPr>
            <w:tcW w:w="1418" w:type="dxa"/>
            <w:vAlign w:val="center"/>
          </w:tcPr>
          <w:p w:rsidR="002008E5" w:rsidRPr="002008E5" w:rsidRDefault="002008E5" w:rsidP="002008E5">
            <w:pPr>
              <w:pStyle w:val="Bezodstpw"/>
              <w:rPr>
                <w:sz w:val="20"/>
                <w:szCs w:val="20"/>
              </w:rPr>
            </w:pPr>
            <w:r w:rsidRPr="002008E5">
              <w:rPr>
                <w:sz w:val="20"/>
                <w:szCs w:val="20"/>
              </w:rPr>
              <w:t>51 cm x 40 m</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rolka</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100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lastRenderedPageBreak/>
              <w:t>5</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Prześcieradło jednorazowe niebieskie z włókniny dwuwarstwowej, laminowanej folią</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150 x 200 cm</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2008E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6</w:t>
      </w:r>
      <w:r w:rsidRPr="00841645">
        <w:rPr>
          <w:b/>
          <w:snapToGrid w:val="0"/>
        </w:rPr>
        <w:t xml:space="preserve">  </w:t>
      </w:r>
      <w:r w:rsidR="002008E5" w:rsidRPr="002008E5">
        <w:rPr>
          <w:b/>
          <w:snapToGrid w:val="0"/>
        </w:rPr>
        <w:t xml:space="preserve"> MATA PODŁOGOWA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Mata dekontaminacyjna podłogowa 30 warstwowa </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115cm x 45cm</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b/>
                <w:bCs/>
                <w:sz w:val="20"/>
                <w:szCs w:val="20"/>
              </w:rPr>
            </w:pPr>
            <w:r w:rsidRPr="002008E5">
              <w:rPr>
                <w:b/>
                <w:bCs/>
                <w:sz w:val="20"/>
                <w:szCs w:val="20"/>
              </w:rPr>
              <w:t>900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r>
      <w:tr w:rsidR="002008E5" w:rsidRPr="00934CD5" w:rsidTr="002008E5">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B82D3E">
            <w:pPr>
              <w:pStyle w:val="Bezodstpw"/>
              <w:rPr>
                <w:rFonts w:cs="Times New Roman"/>
                <w:snapToGrid w:val="0"/>
                <w:sz w:val="20"/>
                <w:szCs w:val="20"/>
              </w:rPr>
            </w:pPr>
          </w:p>
        </w:tc>
        <w:tc>
          <w:tcPr>
            <w:tcW w:w="15026" w:type="dxa"/>
            <w:gridSpan w:val="10"/>
            <w:tcBorders>
              <w:top w:val="single" w:sz="4" w:space="0" w:color="auto"/>
              <w:left w:val="single" w:sz="6"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r w:rsidRPr="002008E5">
              <w:rPr>
                <w:sz w:val="20"/>
                <w:szCs w:val="20"/>
              </w:rPr>
              <w:t xml:space="preserve">Dopuszcza się wycenę maty dekontaminacyjnej 40 warstwowej (115cm x 45cm) w ilości </w:t>
            </w:r>
            <w:r w:rsidRPr="002008E5">
              <w:rPr>
                <w:b/>
                <w:bCs/>
                <w:sz w:val="20"/>
                <w:szCs w:val="20"/>
              </w:rPr>
              <w:t>675</w:t>
            </w:r>
            <w:r w:rsidRPr="002008E5">
              <w:rPr>
                <w:sz w:val="20"/>
                <w:szCs w:val="20"/>
              </w:rPr>
              <w:t xml:space="preserve"> mat (27000 warstw)</w:t>
            </w: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B82D3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7</w:t>
      </w:r>
      <w:r w:rsidRPr="00841645">
        <w:rPr>
          <w:b/>
          <w:snapToGrid w:val="0"/>
        </w:rPr>
        <w:t xml:space="preserve">  </w:t>
      </w:r>
      <w:r w:rsidR="002008E5" w:rsidRPr="002008E5">
        <w:rPr>
          <w:b/>
          <w:snapToGrid w:val="0"/>
        </w:rPr>
        <w:t xml:space="preserve"> POZYCJONERY, LICZNIKI DO IGIEŁ, POŃCZOCHY UCISKOWE, WATA N-CHIR.</w:t>
      </w:r>
      <w:r w:rsidR="002008E5">
        <w:rPr>
          <w:b/>
          <w:snapToGrid w:val="0"/>
        </w:rPr>
        <w:t xml:space="preserve"> </w:t>
      </w:r>
      <w:r w:rsidR="002008E5" w:rsidRPr="002008E5">
        <w:rPr>
          <w:b/>
          <w:snapToGrid w:val="0"/>
        </w:rPr>
        <w:t>CPV 33140000-3, 33141117-3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Klin do układania chorego</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55x30x22cm</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sz w:val="20"/>
                <w:szCs w:val="20"/>
              </w:rPr>
            </w:pPr>
            <w:r w:rsidRPr="002008E5">
              <w:rPr>
                <w:sz w:val="20"/>
                <w:szCs w:val="20"/>
              </w:rPr>
              <w:t>8szt.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Licznik do igieł, podwójna wkładka magnetyczna na 100 igieł, system zdejmowania skalpeli, system samozatrzaskiwania się pudełka w razie upadku, sterylny</w:t>
            </w:r>
          </w:p>
        </w:tc>
        <w:tc>
          <w:tcPr>
            <w:tcW w:w="14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276" w:type="dxa"/>
            <w:tcBorders>
              <w:top w:val="single" w:sz="4" w:space="0" w:color="auto"/>
              <w:lef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320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lastRenderedPageBreak/>
              <w:t>3</w:t>
            </w:r>
          </w:p>
        </w:tc>
        <w:tc>
          <w:tcPr>
            <w:tcW w:w="3118" w:type="dxa"/>
            <w:vAlign w:val="center"/>
          </w:tcPr>
          <w:p w:rsidR="002008E5" w:rsidRPr="002008E5" w:rsidRDefault="002008E5" w:rsidP="002008E5">
            <w:pPr>
              <w:pStyle w:val="Bezodstpw"/>
              <w:rPr>
                <w:sz w:val="20"/>
                <w:szCs w:val="20"/>
              </w:rPr>
            </w:pPr>
            <w:r w:rsidRPr="002008E5">
              <w:rPr>
                <w:sz w:val="20"/>
                <w:szCs w:val="20"/>
              </w:rPr>
              <w:t>Licznik do igieł, podwójna wkładka magnetyczna na 80 igieł, system samozatrzaskiwania się pudełka w razie upadku, sterylny</w:t>
            </w:r>
          </w:p>
        </w:tc>
        <w:tc>
          <w:tcPr>
            <w:tcW w:w="1418" w:type="dxa"/>
            <w:vAlign w:val="center"/>
          </w:tcPr>
          <w:p w:rsidR="002008E5" w:rsidRPr="002008E5" w:rsidRDefault="002008E5" w:rsidP="002008E5">
            <w:pPr>
              <w:pStyle w:val="Bezodstpw"/>
              <w:rPr>
                <w:sz w:val="20"/>
                <w:szCs w:val="20"/>
              </w:rPr>
            </w:pPr>
            <w:r w:rsidRPr="002008E5">
              <w:rPr>
                <w:sz w:val="20"/>
                <w:szCs w:val="20"/>
              </w:rPr>
              <w:t> </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320</w:t>
            </w:r>
          </w:p>
        </w:tc>
        <w:tc>
          <w:tcPr>
            <w:tcW w:w="1417" w:type="dxa"/>
            <w:tcBorders>
              <w:left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left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4</w:t>
            </w:r>
          </w:p>
        </w:tc>
        <w:tc>
          <w:tcPr>
            <w:tcW w:w="3118" w:type="dxa"/>
            <w:vAlign w:val="center"/>
          </w:tcPr>
          <w:p w:rsidR="002008E5" w:rsidRPr="002008E5" w:rsidRDefault="002008E5" w:rsidP="002008E5">
            <w:pPr>
              <w:pStyle w:val="Bezodstpw"/>
              <w:rPr>
                <w:sz w:val="20"/>
                <w:szCs w:val="20"/>
              </w:rPr>
            </w:pPr>
            <w:r w:rsidRPr="002008E5">
              <w:rPr>
                <w:sz w:val="20"/>
                <w:szCs w:val="20"/>
              </w:rPr>
              <w:t>Licznik do igieł, wkładka gąbkowa przyklejana na 40/70  igieł, wkładka magnetyczna, system zdejmowania skalpeli, system samozatrzaskiwania się pudełka w razie upadku, sterylny</w:t>
            </w:r>
          </w:p>
        </w:tc>
        <w:tc>
          <w:tcPr>
            <w:tcW w:w="1418" w:type="dxa"/>
            <w:vAlign w:val="center"/>
          </w:tcPr>
          <w:p w:rsidR="002008E5" w:rsidRPr="002008E5" w:rsidRDefault="002008E5" w:rsidP="002008E5">
            <w:pPr>
              <w:pStyle w:val="Bezodstpw"/>
              <w:rPr>
                <w:sz w:val="20"/>
                <w:szCs w:val="20"/>
              </w:rPr>
            </w:pPr>
            <w:r w:rsidRPr="002008E5">
              <w:rPr>
                <w:sz w:val="20"/>
                <w:szCs w:val="20"/>
              </w:rPr>
              <w:t> </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128</w:t>
            </w:r>
          </w:p>
        </w:tc>
        <w:tc>
          <w:tcPr>
            <w:tcW w:w="1417" w:type="dxa"/>
            <w:tcBorders>
              <w:left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left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Licznik do igieł, wkładka gąbkowa przyklejana podwójna na 40/70  igieł, system zdejmowania skalpeli, system samozatrzaskiwania się pudełka w razie upadku, sterylny</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128</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2008E5">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Pasek do kolan i korpusu jednorazowego użytku </w:t>
            </w:r>
          </w:p>
        </w:tc>
        <w:tc>
          <w:tcPr>
            <w:tcW w:w="1418" w:type="dxa"/>
            <w:tcBorders>
              <w:top w:val="single" w:sz="6" w:space="0" w:color="auto"/>
              <w:left w:val="single" w:sz="6" w:space="0" w:color="auto"/>
              <w:bottom w:val="single" w:sz="6" w:space="0" w:color="auto"/>
              <w:right w:val="single" w:sz="6" w:space="0" w:color="auto"/>
            </w:tcBorders>
            <w:vAlign w:val="bottom"/>
          </w:tcPr>
          <w:p w:rsidR="002008E5" w:rsidRPr="002008E5" w:rsidRDefault="002008E5" w:rsidP="002008E5">
            <w:pPr>
              <w:pStyle w:val="Bezodstpw"/>
              <w:rPr>
                <w:sz w:val="20"/>
                <w:szCs w:val="20"/>
              </w:rPr>
            </w:pPr>
            <w:r w:rsidRPr="002008E5">
              <w:rPr>
                <w:sz w:val="20"/>
                <w:szCs w:val="20"/>
              </w:rPr>
              <w:t>152x8cm</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12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Pończochy przeciwzakrzepowe, uciskowe typu T.E.D. Kendall pakowane w opakowanie typu Word-Box  </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9 rozmiarów po 6 sztuk w każdym rozmiarze</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EC18A8" w:rsidP="002008E5">
            <w:pPr>
              <w:pStyle w:val="Bezodstpw"/>
              <w:jc w:val="center"/>
              <w:rPr>
                <w:rFonts w:cs="Times New Roman"/>
                <w:sz w:val="20"/>
                <w:szCs w:val="20"/>
              </w:rPr>
            </w:pPr>
            <w:r>
              <w:rPr>
                <w:rFonts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Poozycjoner nóg w ułożeniu ,,żabim"</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5 par</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Pozycjoner głowy szczelinowy dla dorosłych</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24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Wałek pod klatkę piersiową</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43x13cm</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 12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11</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Wata neurochirurgiczna sterylna, zabezpieczająca pole operacyjne podczas operacji, niepyląca, z nitką lub bez, jałowa</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Rozmiary z nitką: 30mm x 90mm, 30mm x 30mm, Rozmiary bez nitki: 50mm x 100mm</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EC18A8" w:rsidP="002008E5">
            <w:pPr>
              <w:pStyle w:val="Bezodstpw"/>
              <w:jc w:val="center"/>
              <w:rPr>
                <w:rFonts w:cs="Times New Roman"/>
                <w:b/>
                <w:bCs/>
                <w:sz w:val="20"/>
                <w:szCs w:val="20"/>
              </w:rPr>
            </w:pPr>
            <w:r>
              <w:rPr>
                <w:rFonts w:cs="Times New Roman"/>
                <w:b/>
                <w:bCs/>
                <w:sz w:val="20"/>
                <w:szCs w:val="20"/>
              </w:rPr>
              <w:t>2000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jc w:val="center"/>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2008E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2008E5" w:rsidRDefault="002008E5"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2008E5" w:rsidRDefault="002008E5" w:rsidP="00B82D3E">
      <w:pPr>
        <w:pStyle w:val="Bezodstpw"/>
        <w:rPr>
          <w:rFonts w:eastAsia="Calibri" w:cs="Times New Roman"/>
          <w:sz w:val="20"/>
          <w:szCs w:val="20"/>
        </w:rPr>
      </w:pPr>
    </w:p>
    <w:p w:rsidR="002008E5" w:rsidRPr="00841645" w:rsidRDefault="002008E5" w:rsidP="00B82D3E">
      <w:pPr>
        <w:pStyle w:val="Bezodstpw"/>
        <w:rPr>
          <w:rFonts w:eastAsia="Calibri" w:cs="Times New Roman"/>
          <w:b/>
          <w:bCs/>
          <w:sz w:val="20"/>
          <w:szCs w:val="20"/>
        </w:rPr>
      </w:pPr>
    </w:p>
    <w:p w:rsidR="00B82D3E" w:rsidRDefault="00B82D3E" w:rsidP="00B82D3E">
      <w:pPr>
        <w:pStyle w:val="Tekstpodstawowywcity"/>
        <w:jc w:val="both"/>
        <w:rPr>
          <w:b/>
          <w:snapToGrid w:val="0"/>
        </w:rPr>
      </w:pPr>
      <w:r>
        <w:rPr>
          <w:b/>
          <w:snapToGrid w:val="0"/>
        </w:rPr>
        <w:lastRenderedPageBreak/>
        <w:t>P</w:t>
      </w:r>
      <w:r w:rsidRPr="00841645">
        <w:rPr>
          <w:b/>
          <w:snapToGrid w:val="0"/>
        </w:rPr>
        <w:t>akiet 1</w:t>
      </w:r>
      <w:r w:rsidR="00C4501B">
        <w:rPr>
          <w:b/>
          <w:snapToGrid w:val="0"/>
        </w:rPr>
        <w:t>8</w:t>
      </w:r>
      <w:r w:rsidRPr="00841645">
        <w:rPr>
          <w:b/>
          <w:snapToGrid w:val="0"/>
        </w:rPr>
        <w:t xml:space="preserve">  </w:t>
      </w:r>
      <w:r w:rsidR="002008E5" w:rsidRPr="002008E5">
        <w:rPr>
          <w:b/>
          <w:snapToGrid w:val="0"/>
        </w:rPr>
        <w:t>ODZIEŻ JEDNORAZOWA CPV 33199000-1</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Czepek  chirurgiczny męski z paskiem wchłaniającym pot na całej przedniej części czepka wiązany na troki</w:t>
            </w: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 Pudło kartonowe</w:t>
            </w:r>
          </w:p>
        </w:tc>
        <w:tc>
          <w:tcPr>
            <w:tcW w:w="1276" w:type="dxa"/>
            <w:tcBorders>
              <w:top w:val="single" w:sz="4" w:space="0" w:color="auto"/>
              <w:left w:val="single" w:sz="4" w:space="0" w:color="auto"/>
              <w:bottom w:val="single" w:sz="4" w:space="0" w:color="auto"/>
            </w:tcBorders>
            <w:vAlign w:val="center"/>
          </w:tcPr>
          <w:p w:rsidR="002008E5" w:rsidRPr="002008E5" w:rsidRDefault="002008E5" w:rsidP="002008E5">
            <w:pPr>
              <w:pStyle w:val="Bezodstpw"/>
              <w:rPr>
                <w:sz w:val="20"/>
                <w:szCs w:val="20"/>
              </w:rPr>
            </w:pPr>
            <w:r w:rsidRPr="002008E5">
              <w:rPr>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180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Czepek  chirurgiczny męski z warstwą wchłaniającą pot na całej przedniej części czepka, ściągany z tyłu gumką</w:t>
            </w:r>
          </w:p>
        </w:tc>
        <w:tc>
          <w:tcPr>
            <w:tcW w:w="1418" w:type="dxa"/>
            <w:tcBorders>
              <w:top w:val="single" w:sz="4" w:space="0" w:color="auto"/>
              <w:left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op. Pudło kartonowe</w:t>
            </w:r>
          </w:p>
        </w:tc>
        <w:tc>
          <w:tcPr>
            <w:tcW w:w="1276" w:type="dxa"/>
            <w:tcBorders>
              <w:top w:val="single" w:sz="4" w:space="0" w:color="auto"/>
              <w:lef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 100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3</w:t>
            </w:r>
          </w:p>
        </w:tc>
        <w:tc>
          <w:tcPr>
            <w:tcW w:w="3118" w:type="dxa"/>
            <w:vAlign w:val="center"/>
          </w:tcPr>
          <w:p w:rsidR="002008E5" w:rsidRPr="002008E5" w:rsidRDefault="002008E5" w:rsidP="002008E5">
            <w:pPr>
              <w:pStyle w:val="Bezodstpw"/>
              <w:rPr>
                <w:sz w:val="20"/>
                <w:szCs w:val="20"/>
              </w:rPr>
            </w:pPr>
            <w:r w:rsidRPr="002008E5">
              <w:rPr>
                <w:sz w:val="20"/>
                <w:szCs w:val="20"/>
              </w:rPr>
              <w:t>Czepek pielęgniarski</w:t>
            </w:r>
          </w:p>
        </w:tc>
        <w:tc>
          <w:tcPr>
            <w:tcW w:w="1418" w:type="dxa"/>
            <w:vAlign w:val="center"/>
          </w:tcPr>
          <w:p w:rsidR="002008E5" w:rsidRPr="002008E5" w:rsidRDefault="002008E5" w:rsidP="002008E5">
            <w:pPr>
              <w:pStyle w:val="Bezodstpw"/>
              <w:rPr>
                <w:sz w:val="20"/>
                <w:szCs w:val="20"/>
              </w:rPr>
            </w:pPr>
            <w:r w:rsidRPr="002008E5">
              <w:rPr>
                <w:sz w:val="20"/>
                <w:szCs w:val="20"/>
              </w:rPr>
              <w:t>op. Pudło kartonowe</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100 szt.</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340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4</w:t>
            </w:r>
          </w:p>
        </w:tc>
        <w:tc>
          <w:tcPr>
            <w:tcW w:w="3118" w:type="dxa"/>
            <w:vAlign w:val="center"/>
          </w:tcPr>
          <w:p w:rsidR="002008E5" w:rsidRPr="002008E5" w:rsidRDefault="002008E5" w:rsidP="002008E5">
            <w:pPr>
              <w:pStyle w:val="Bezodstpw"/>
              <w:rPr>
                <w:sz w:val="20"/>
                <w:szCs w:val="20"/>
              </w:rPr>
            </w:pPr>
            <w:r w:rsidRPr="002008E5">
              <w:rPr>
                <w:sz w:val="20"/>
                <w:szCs w:val="20"/>
              </w:rPr>
              <w:t>Czepek chirurgiczny uniwersalny o kroju furażerki wykonany w części bocznej z włókniny pochłaniającej pot, w części górnej z włókniny perforowanej, ściągany z tyłu gumką</w:t>
            </w:r>
          </w:p>
        </w:tc>
        <w:tc>
          <w:tcPr>
            <w:tcW w:w="1418" w:type="dxa"/>
            <w:vAlign w:val="center"/>
          </w:tcPr>
          <w:p w:rsidR="002008E5" w:rsidRPr="002008E5" w:rsidRDefault="002008E5" w:rsidP="002008E5">
            <w:pPr>
              <w:pStyle w:val="Bezodstpw"/>
              <w:rPr>
                <w:sz w:val="20"/>
                <w:szCs w:val="20"/>
              </w:rPr>
            </w:pPr>
            <w:r w:rsidRPr="002008E5">
              <w:rPr>
                <w:sz w:val="20"/>
                <w:szCs w:val="20"/>
              </w:rPr>
              <w:t>op. Pudło kartonowe</w:t>
            </w:r>
          </w:p>
        </w:tc>
        <w:tc>
          <w:tcPr>
            <w:tcW w:w="1276" w:type="dxa"/>
            <w:tcBorders>
              <w:right w:val="nil"/>
            </w:tcBorders>
            <w:vAlign w:val="center"/>
          </w:tcPr>
          <w:p w:rsidR="002008E5" w:rsidRPr="002008E5" w:rsidRDefault="002008E5" w:rsidP="002008E5">
            <w:pPr>
              <w:pStyle w:val="Bezodstpw"/>
              <w:rPr>
                <w:sz w:val="20"/>
                <w:szCs w:val="20"/>
              </w:rPr>
            </w:pPr>
            <w:r w:rsidRPr="002008E5">
              <w:rPr>
                <w:sz w:val="20"/>
                <w:szCs w:val="20"/>
              </w:rPr>
              <w:t>100 szt.</w:t>
            </w:r>
          </w:p>
        </w:tc>
        <w:tc>
          <w:tcPr>
            <w:tcW w:w="992" w:type="dxa"/>
            <w:tcBorders>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left w:val="nil"/>
            </w:tcBorders>
            <w:vAlign w:val="center"/>
          </w:tcPr>
          <w:p w:rsidR="002008E5" w:rsidRPr="002008E5" w:rsidRDefault="002008E5" w:rsidP="002008E5">
            <w:pPr>
              <w:pStyle w:val="Bezodstpw"/>
              <w:rPr>
                <w:rFonts w:cs="Times New Roman"/>
                <w:sz w:val="20"/>
                <w:szCs w:val="20"/>
              </w:rPr>
            </w:pPr>
          </w:p>
        </w:tc>
        <w:tc>
          <w:tcPr>
            <w:tcW w:w="1276" w:type="dxa"/>
            <w:tcBorders>
              <w:left w:val="nil"/>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50</w:t>
            </w:r>
          </w:p>
        </w:tc>
        <w:tc>
          <w:tcPr>
            <w:tcW w:w="1417" w:type="dxa"/>
            <w:tcBorders>
              <w:left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Fartuch  jednorazowego użytku ochronny</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z  flizeliny</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1 szt.</w:t>
            </w:r>
          </w:p>
        </w:tc>
        <w:tc>
          <w:tcPr>
            <w:tcW w:w="1276" w:type="dxa"/>
            <w:tcBorders>
              <w:top w:val="single" w:sz="4" w:space="0" w:color="auto"/>
              <w:left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22000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Fartuch  jednorazowego użytku higieniczny</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z cienkiej folii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 100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Maska jednorazowego użytku hypoalergiczna, ochronna   3 – warstwowa, wiązana </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Ochraniacze na obuwie z włókniny z gumką </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1 para</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42000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2008E5">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Ochraniacze na obuwie z folii polietylenowej ściągane gumką; antypoślizgowe </w:t>
            </w:r>
          </w:p>
        </w:tc>
        <w:tc>
          <w:tcPr>
            <w:tcW w:w="1418" w:type="dxa"/>
            <w:tcBorders>
              <w:top w:val="single" w:sz="6" w:space="0" w:color="auto"/>
              <w:left w:val="single" w:sz="6" w:space="0" w:color="auto"/>
              <w:bottom w:val="single" w:sz="6" w:space="0" w:color="auto"/>
              <w:right w:val="single" w:sz="6" w:space="0" w:color="auto"/>
            </w:tcBorders>
            <w:vAlign w:val="bottom"/>
          </w:tcPr>
          <w:p w:rsidR="002008E5" w:rsidRPr="002008E5" w:rsidRDefault="002008E5" w:rsidP="002008E5">
            <w:pPr>
              <w:pStyle w:val="Bezodstpw"/>
              <w:rPr>
                <w:sz w:val="20"/>
                <w:szCs w:val="20"/>
              </w:rPr>
            </w:pP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100 szt.</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15</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 xml:space="preserve">Spodnie jednorazowe krótkie dla pacjenta podczas zabiegu kolonoskopii. Spodnie luźne, z wdzianą gumką oraz otworem w tylnej części spodni </w:t>
            </w:r>
          </w:p>
        </w:tc>
        <w:tc>
          <w:tcPr>
            <w:tcW w:w="1418" w:type="dxa"/>
            <w:tcBorders>
              <w:top w:val="single" w:sz="6" w:space="0" w:color="auto"/>
              <w:left w:val="single" w:sz="6" w:space="0" w:color="auto"/>
              <w:bottom w:val="single" w:sz="6" w:space="0" w:color="auto"/>
              <w:right w:val="single" w:sz="6" w:space="0" w:color="auto"/>
            </w:tcBorders>
            <w:vAlign w:val="center"/>
          </w:tcPr>
          <w:p w:rsidR="002008E5" w:rsidRPr="002008E5" w:rsidRDefault="002008E5" w:rsidP="002008E5">
            <w:pPr>
              <w:pStyle w:val="Bezodstpw"/>
              <w:rPr>
                <w:sz w:val="20"/>
                <w:szCs w:val="20"/>
              </w:rPr>
            </w:pPr>
            <w:r w:rsidRPr="002008E5">
              <w:rPr>
                <w:sz w:val="20"/>
                <w:szCs w:val="20"/>
              </w:rPr>
              <w:t>rozmiar uniwersalny</w:t>
            </w:r>
          </w:p>
        </w:tc>
        <w:tc>
          <w:tcPr>
            <w:tcW w:w="1276" w:type="dxa"/>
            <w:tcBorders>
              <w:top w:val="single" w:sz="6" w:space="0" w:color="auto"/>
              <w:left w:val="single" w:sz="6" w:space="0" w:color="auto"/>
              <w:bottom w:val="single" w:sz="6" w:space="0" w:color="auto"/>
            </w:tcBorders>
            <w:vAlign w:val="center"/>
          </w:tcPr>
          <w:p w:rsidR="002008E5" w:rsidRPr="002008E5" w:rsidRDefault="002008E5" w:rsidP="002008E5">
            <w:pPr>
              <w:pStyle w:val="Bezodstpw"/>
              <w:rPr>
                <w:sz w:val="20"/>
                <w:szCs w:val="20"/>
              </w:rPr>
            </w:pPr>
            <w:r w:rsidRPr="002008E5">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sz w:val="20"/>
                <w:szCs w:val="20"/>
              </w:rPr>
            </w:pPr>
            <w:r w:rsidRPr="002008E5">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jc w:val="center"/>
              <w:rPr>
                <w:b/>
                <w:bCs/>
                <w:sz w:val="20"/>
                <w:szCs w:val="20"/>
              </w:rPr>
            </w:pPr>
            <w:r w:rsidRPr="002008E5">
              <w:rPr>
                <w:b/>
                <w:bCs/>
                <w:sz w:val="20"/>
                <w:szCs w:val="20"/>
              </w:rPr>
              <w:t>1200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2008E5" w:rsidRDefault="002008E5" w:rsidP="002008E5">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2008E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lastRenderedPageBreak/>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akiet 1</w:t>
      </w:r>
      <w:r w:rsidR="00C4501B">
        <w:rPr>
          <w:b/>
          <w:snapToGrid w:val="0"/>
        </w:rPr>
        <w:t>9</w:t>
      </w:r>
      <w:r w:rsidRPr="00841645">
        <w:rPr>
          <w:b/>
          <w:snapToGrid w:val="0"/>
        </w:rPr>
        <w:t xml:space="preserve">  </w:t>
      </w:r>
      <w:r w:rsidR="002008E5" w:rsidRPr="002008E5">
        <w:rPr>
          <w:b/>
          <w:snapToGrid w:val="0"/>
        </w:rPr>
        <w:t>UBRANIA CHIRURGICZNE CPV 33199000-1</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2008E5" w:rsidRPr="00934CD5" w:rsidTr="002008E5">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2008E5" w:rsidRPr="00F30F07" w:rsidRDefault="002008E5" w:rsidP="00F30F07">
            <w:pPr>
              <w:pStyle w:val="Bezodstpw"/>
              <w:rPr>
                <w:b/>
                <w:bCs/>
                <w:sz w:val="20"/>
                <w:szCs w:val="20"/>
              </w:rPr>
            </w:pPr>
            <w:r w:rsidRPr="00F30F07">
              <w:rPr>
                <w:b/>
                <w:bCs/>
                <w:sz w:val="20"/>
                <w:szCs w:val="20"/>
              </w:rPr>
              <w:t xml:space="preserve">Materiał (karta techniczna - a,b,c): </w:t>
            </w:r>
            <w:r w:rsidRPr="00F30F07">
              <w:rPr>
                <w:sz w:val="20"/>
                <w:szCs w:val="20"/>
              </w:rPr>
              <w:t>a) włóknina polipropylenowa typu spunbounded o gramaturze min. 50 g/m2</w:t>
            </w:r>
            <w:r w:rsidRPr="00F30F07">
              <w:rPr>
                <w:b/>
                <w:bCs/>
                <w:sz w:val="20"/>
                <w:szCs w:val="20"/>
                <w:u w:val="single"/>
              </w:rPr>
              <w:t xml:space="preserve"> lub </w:t>
            </w:r>
            <w:r w:rsidRPr="00F30F07">
              <w:rPr>
                <w:sz w:val="20"/>
                <w:szCs w:val="20"/>
              </w:rPr>
              <w:t>b) włóknina wielowarstwowa polipropylenowa typu SMMS o gramaturze min. 45 g/m2</w:t>
            </w:r>
            <w:r w:rsidRPr="00F30F07">
              <w:rPr>
                <w:b/>
                <w:bCs/>
                <w:sz w:val="20"/>
                <w:szCs w:val="20"/>
                <w:u w:val="single"/>
              </w:rPr>
              <w:t xml:space="preserve"> lub </w:t>
            </w:r>
            <w:r w:rsidRPr="00F30F07">
              <w:rPr>
                <w:sz w:val="20"/>
                <w:szCs w:val="20"/>
              </w:rPr>
              <w:t xml:space="preserve">c) włóknina poliestrowo-celulozowa typu spunlaced o gramaturze min. 68 g/m2 o składzie 55% włókien celulozy i 45% włókien poliestru d) w przypadku faruchów ze wzmocnieniami materiał częsci wzmocnionej wykonany z tkaniny barierowej o wysokiej efektywności w obszarach krytycznych wg normy EN 13795. Produkty 1,2,3 - niepalne, topią się w kontakcie z ogniem. </w:t>
            </w:r>
          </w:p>
        </w:tc>
      </w:tr>
      <w:tr w:rsidR="002008E5"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6" w:space="0" w:color="auto"/>
              <w:right w:val="single" w:sz="6" w:space="0" w:color="auto"/>
            </w:tcBorders>
            <w:vAlign w:val="center"/>
          </w:tcPr>
          <w:p w:rsidR="002008E5" w:rsidRPr="00F30F07" w:rsidRDefault="002008E5" w:rsidP="00F30F07">
            <w:pPr>
              <w:pStyle w:val="Bezodstpw"/>
              <w:rPr>
                <w:sz w:val="20"/>
                <w:szCs w:val="20"/>
              </w:rPr>
            </w:pPr>
            <w:r w:rsidRPr="00F30F07">
              <w:rPr>
                <w:sz w:val="20"/>
                <w:szCs w:val="20"/>
              </w:rPr>
              <w:t>Jednorazwe ubranie (</w:t>
            </w:r>
            <w:r w:rsidRPr="00F30F07">
              <w:rPr>
                <w:sz w:val="20"/>
                <w:szCs w:val="20"/>
                <w:u w:val="single"/>
              </w:rPr>
              <w:t>w komplecie bluza + spodnie w jednym rozmiarze</w:t>
            </w:r>
            <w:r w:rsidRPr="00F30F07">
              <w:rPr>
                <w:sz w:val="20"/>
                <w:szCs w:val="20"/>
              </w:rPr>
              <w:t xml:space="preserve">) wykonane z lekkiej włókniny bawełnopodobnej, antystatycznej, niepylącej, oddychającej, nieprzezroczystej przeznaczone do stosowania przez personel medyczny na bloku operacyjnym, bluza długi/ krótki rękaw. Bluza z kieszonką. Nogawki spodni ściągane gumką. </w:t>
            </w:r>
          </w:p>
        </w:tc>
        <w:tc>
          <w:tcPr>
            <w:tcW w:w="1418" w:type="dxa"/>
            <w:tcBorders>
              <w:top w:val="single" w:sz="4" w:space="0" w:color="auto"/>
              <w:left w:val="single" w:sz="6" w:space="0" w:color="auto"/>
              <w:right w:val="single" w:sz="6" w:space="0" w:color="auto"/>
            </w:tcBorders>
            <w:vAlign w:val="center"/>
          </w:tcPr>
          <w:p w:rsidR="002008E5" w:rsidRPr="00F30F07" w:rsidRDefault="002008E5" w:rsidP="00F30F07">
            <w:pPr>
              <w:pStyle w:val="Bezodstpw"/>
              <w:rPr>
                <w:sz w:val="20"/>
                <w:szCs w:val="20"/>
              </w:rPr>
            </w:pPr>
            <w:r w:rsidRPr="00F30F07">
              <w:rPr>
                <w:sz w:val="20"/>
                <w:szCs w:val="20"/>
              </w:rPr>
              <w:t>Rozmiary: męskie L182/188, XL182/188                 Damskie M L170/176, XL170/176</w:t>
            </w:r>
          </w:p>
        </w:tc>
        <w:tc>
          <w:tcPr>
            <w:tcW w:w="1276" w:type="dxa"/>
            <w:tcBorders>
              <w:top w:val="single" w:sz="4" w:space="0" w:color="auto"/>
              <w:left w:val="single" w:sz="6" w:space="0" w:color="auto"/>
            </w:tcBorders>
            <w:vAlign w:val="center"/>
          </w:tcPr>
          <w:p w:rsidR="002008E5" w:rsidRPr="00F30F07" w:rsidRDefault="002008E5" w:rsidP="00F30F07">
            <w:pPr>
              <w:pStyle w:val="Bezodstpw"/>
              <w:rPr>
                <w:sz w:val="20"/>
                <w:szCs w:val="20"/>
              </w:rPr>
            </w:pPr>
            <w:r w:rsidRPr="00F30F07">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2008E5" w:rsidRPr="00F30F07" w:rsidRDefault="002008E5" w:rsidP="00F30F07">
            <w:pPr>
              <w:pStyle w:val="Bezodstpw"/>
              <w:rPr>
                <w:sz w:val="20"/>
                <w:szCs w:val="20"/>
              </w:rPr>
            </w:pPr>
            <w:r w:rsidRPr="00F30F07">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F30F07" w:rsidRDefault="002008E5" w:rsidP="00F30F07">
            <w:pPr>
              <w:pStyle w:val="Bezodstpw"/>
              <w:rPr>
                <w:b/>
                <w:bCs/>
                <w:sz w:val="20"/>
                <w:szCs w:val="20"/>
              </w:rPr>
            </w:pPr>
          </w:p>
        </w:tc>
        <w:tc>
          <w:tcPr>
            <w:tcW w:w="1134" w:type="dxa"/>
            <w:tcBorders>
              <w:top w:val="single" w:sz="6" w:space="0" w:color="auto"/>
              <w:left w:val="nil"/>
              <w:right w:val="single" w:sz="4" w:space="0" w:color="auto"/>
            </w:tcBorders>
            <w:vAlign w:val="center"/>
          </w:tcPr>
          <w:p w:rsidR="002008E5" w:rsidRPr="00F30F07" w:rsidRDefault="002008E5"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2008E5" w:rsidRPr="00F30F07" w:rsidRDefault="002008E5" w:rsidP="00F30F07">
            <w:pPr>
              <w:pStyle w:val="Bezodstpw"/>
              <w:jc w:val="center"/>
              <w:rPr>
                <w:b/>
                <w:bCs/>
                <w:sz w:val="20"/>
                <w:szCs w:val="20"/>
              </w:rPr>
            </w:pPr>
            <w:r w:rsidRPr="00F30F07">
              <w:rPr>
                <w:b/>
                <w:bCs/>
                <w:sz w:val="20"/>
                <w:szCs w:val="20"/>
              </w:rPr>
              <w:t>9000</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F30F07" w:rsidRDefault="002008E5"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t>2</w:t>
            </w:r>
          </w:p>
        </w:tc>
        <w:tc>
          <w:tcPr>
            <w:tcW w:w="3118" w:type="dxa"/>
            <w:vAlign w:val="center"/>
          </w:tcPr>
          <w:p w:rsidR="002008E5" w:rsidRPr="00F30F07" w:rsidRDefault="002008E5" w:rsidP="00F30F07">
            <w:pPr>
              <w:pStyle w:val="Bezodstpw"/>
              <w:rPr>
                <w:sz w:val="20"/>
                <w:szCs w:val="20"/>
              </w:rPr>
            </w:pPr>
            <w:r w:rsidRPr="00F30F07">
              <w:rPr>
                <w:sz w:val="20"/>
                <w:szCs w:val="20"/>
              </w:rPr>
              <w:t>Fartuch chirurgiczny jałowy z włókniny bawełnopodobnej, antystatycznej, niepylącej, oddychającej, nieprzezroczystej posiadający dodatkowe nieprzemakalne wzmocnionia z przodu fartucha i w części rękawów od mankietu do wysokości powyżej łokcia, elastyczne mankiety wykonane z dzianiny wchłaniającej pot, zapinany przy szyi na rzep; troki mają być łączone kartonikiem;  pakowany indywiualnie z ręcznikami do osuszania rąk</w:t>
            </w:r>
          </w:p>
        </w:tc>
        <w:tc>
          <w:tcPr>
            <w:tcW w:w="1418" w:type="dxa"/>
            <w:vAlign w:val="center"/>
          </w:tcPr>
          <w:p w:rsidR="002008E5" w:rsidRPr="00F30F07" w:rsidRDefault="002008E5" w:rsidP="00F30F07">
            <w:pPr>
              <w:pStyle w:val="Bezodstpw"/>
              <w:rPr>
                <w:sz w:val="20"/>
                <w:szCs w:val="20"/>
              </w:rPr>
            </w:pPr>
            <w:r w:rsidRPr="00F30F07">
              <w:rPr>
                <w:sz w:val="20"/>
                <w:szCs w:val="20"/>
              </w:rPr>
              <w:t>M, L, XL, XXL</w:t>
            </w:r>
          </w:p>
        </w:tc>
        <w:tc>
          <w:tcPr>
            <w:tcW w:w="1276" w:type="dxa"/>
            <w:tcBorders>
              <w:right w:val="nil"/>
            </w:tcBorders>
            <w:vAlign w:val="center"/>
          </w:tcPr>
          <w:p w:rsidR="002008E5" w:rsidRPr="00F30F07" w:rsidRDefault="002008E5" w:rsidP="00F30F07">
            <w:pPr>
              <w:pStyle w:val="Bezodstpw"/>
              <w:rPr>
                <w:sz w:val="20"/>
                <w:szCs w:val="20"/>
              </w:rPr>
            </w:pPr>
            <w:r w:rsidRPr="00F30F07">
              <w:rPr>
                <w:sz w:val="20"/>
                <w:szCs w:val="20"/>
              </w:rPr>
              <w:t>szt.</w:t>
            </w:r>
          </w:p>
        </w:tc>
        <w:tc>
          <w:tcPr>
            <w:tcW w:w="992" w:type="dxa"/>
            <w:tcBorders>
              <w:left w:val="single" w:sz="4" w:space="0" w:color="auto"/>
              <w:right w:val="single" w:sz="4" w:space="0" w:color="auto"/>
            </w:tcBorders>
            <w:vAlign w:val="center"/>
          </w:tcPr>
          <w:p w:rsidR="002008E5" w:rsidRPr="00F30F07" w:rsidRDefault="002008E5" w:rsidP="00F30F07">
            <w:pPr>
              <w:pStyle w:val="Bezodstpw"/>
              <w:rPr>
                <w:sz w:val="20"/>
                <w:szCs w:val="20"/>
              </w:rPr>
            </w:pPr>
            <w:r w:rsidRPr="00F30F07">
              <w:rPr>
                <w:sz w:val="20"/>
                <w:szCs w:val="20"/>
              </w:rPr>
              <w:t>op.</w:t>
            </w:r>
          </w:p>
        </w:tc>
        <w:tc>
          <w:tcPr>
            <w:tcW w:w="1276" w:type="dxa"/>
            <w:tcBorders>
              <w:left w:val="single" w:sz="4" w:space="0" w:color="auto"/>
              <w:right w:val="single" w:sz="4" w:space="0" w:color="auto"/>
            </w:tcBorders>
            <w:vAlign w:val="center"/>
          </w:tcPr>
          <w:p w:rsidR="002008E5" w:rsidRPr="00F30F07" w:rsidRDefault="002008E5" w:rsidP="00F30F07">
            <w:pPr>
              <w:pStyle w:val="Bezodstpw"/>
              <w:rPr>
                <w:b/>
                <w:bCs/>
                <w:sz w:val="20"/>
                <w:szCs w:val="20"/>
              </w:rPr>
            </w:pPr>
          </w:p>
        </w:tc>
        <w:tc>
          <w:tcPr>
            <w:tcW w:w="1134" w:type="dxa"/>
            <w:tcBorders>
              <w:left w:val="nil"/>
            </w:tcBorders>
            <w:vAlign w:val="center"/>
          </w:tcPr>
          <w:p w:rsidR="002008E5" w:rsidRPr="00F30F07" w:rsidRDefault="002008E5" w:rsidP="00F30F07">
            <w:pPr>
              <w:pStyle w:val="Bezodstpw"/>
              <w:rPr>
                <w:rFonts w:cs="Times New Roman"/>
                <w:sz w:val="20"/>
                <w:szCs w:val="20"/>
              </w:rPr>
            </w:pPr>
          </w:p>
        </w:tc>
        <w:tc>
          <w:tcPr>
            <w:tcW w:w="1276" w:type="dxa"/>
            <w:tcBorders>
              <w:left w:val="nil"/>
              <w:right w:val="single" w:sz="4" w:space="0" w:color="auto"/>
            </w:tcBorders>
            <w:vAlign w:val="center"/>
          </w:tcPr>
          <w:p w:rsidR="002008E5" w:rsidRPr="00F30F07" w:rsidRDefault="002008E5" w:rsidP="00F30F07">
            <w:pPr>
              <w:pStyle w:val="Bezodstpw"/>
              <w:jc w:val="center"/>
              <w:rPr>
                <w:b/>
                <w:bCs/>
                <w:sz w:val="20"/>
                <w:szCs w:val="20"/>
              </w:rPr>
            </w:pPr>
            <w:r w:rsidRPr="00F30F07">
              <w:rPr>
                <w:b/>
                <w:bCs/>
                <w:sz w:val="20"/>
                <w:szCs w:val="20"/>
              </w:rPr>
              <w:t>7500</w:t>
            </w:r>
          </w:p>
        </w:tc>
        <w:tc>
          <w:tcPr>
            <w:tcW w:w="1417" w:type="dxa"/>
            <w:tcBorders>
              <w:left w:val="single" w:sz="4" w:space="0" w:color="auto"/>
              <w:right w:val="single" w:sz="4" w:space="0" w:color="auto"/>
            </w:tcBorders>
            <w:vAlign w:val="center"/>
          </w:tcPr>
          <w:p w:rsidR="002008E5" w:rsidRPr="00F30F07" w:rsidRDefault="002008E5" w:rsidP="00F30F07">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2008E5" w:rsidRPr="00841645" w:rsidRDefault="002008E5" w:rsidP="002008E5">
            <w:pPr>
              <w:pStyle w:val="Bezodstpw"/>
              <w:rPr>
                <w:rFonts w:cs="Times New Roman"/>
                <w:snapToGrid w:val="0"/>
                <w:sz w:val="20"/>
                <w:szCs w:val="20"/>
              </w:rPr>
            </w:pPr>
            <w:r>
              <w:rPr>
                <w:rFonts w:cs="Times New Roman"/>
                <w:snapToGrid w:val="0"/>
                <w:sz w:val="20"/>
                <w:szCs w:val="20"/>
              </w:rPr>
              <w:lastRenderedPageBreak/>
              <w:t>3</w:t>
            </w:r>
          </w:p>
        </w:tc>
        <w:tc>
          <w:tcPr>
            <w:tcW w:w="3118" w:type="dxa"/>
            <w:vAlign w:val="center"/>
          </w:tcPr>
          <w:p w:rsidR="002008E5" w:rsidRPr="00F30F07" w:rsidRDefault="002008E5" w:rsidP="00F30F07">
            <w:pPr>
              <w:pStyle w:val="Bezodstpw"/>
              <w:rPr>
                <w:sz w:val="20"/>
                <w:szCs w:val="20"/>
              </w:rPr>
            </w:pPr>
            <w:r w:rsidRPr="00F30F07">
              <w:rPr>
                <w:sz w:val="20"/>
                <w:szCs w:val="20"/>
              </w:rPr>
              <w:t>Fartuch chirurgiczny jednorazowy jałowy z włókniny bawełnopodobnej, antystatycznej, niepylącej, oddychającej, nieprzezroczystej; elastyczne mankiety wykonane z dzianiny wchłaniającej pot; zapinany przy szyi na rzep, troki mają być łączone kartonikiem;  pakowany indywiualnie z ręcznikami do osuszania rąk</w:t>
            </w:r>
          </w:p>
        </w:tc>
        <w:tc>
          <w:tcPr>
            <w:tcW w:w="1418" w:type="dxa"/>
            <w:vAlign w:val="center"/>
          </w:tcPr>
          <w:p w:rsidR="002008E5" w:rsidRPr="00F30F07" w:rsidRDefault="002008E5" w:rsidP="00F30F07">
            <w:pPr>
              <w:pStyle w:val="Bezodstpw"/>
              <w:rPr>
                <w:sz w:val="20"/>
                <w:szCs w:val="20"/>
              </w:rPr>
            </w:pPr>
            <w:r w:rsidRPr="00F30F07">
              <w:rPr>
                <w:sz w:val="20"/>
                <w:szCs w:val="20"/>
              </w:rPr>
              <w:t>M, L, XL, XXL</w:t>
            </w:r>
          </w:p>
        </w:tc>
        <w:tc>
          <w:tcPr>
            <w:tcW w:w="1276" w:type="dxa"/>
            <w:tcBorders>
              <w:right w:val="nil"/>
            </w:tcBorders>
            <w:vAlign w:val="center"/>
          </w:tcPr>
          <w:p w:rsidR="002008E5" w:rsidRPr="00F30F07" w:rsidRDefault="002008E5" w:rsidP="00F30F07">
            <w:pPr>
              <w:pStyle w:val="Bezodstpw"/>
              <w:rPr>
                <w:sz w:val="20"/>
                <w:szCs w:val="20"/>
              </w:rPr>
            </w:pPr>
            <w:r w:rsidRPr="00F30F07">
              <w:rPr>
                <w:sz w:val="20"/>
                <w:szCs w:val="20"/>
              </w:rPr>
              <w:t>szt.</w:t>
            </w:r>
          </w:p>
        </w:tc>
        <w:tc>
          <w:tcPr>
            <w:tcW w:w="992" w:type="dxa"/>
            <w:tcBorders>
              <w:left w:val="single" w:sz="4" w:space="0" w:color="auto"/>
              <w:right w:val="single" w:sz="4" w:space="0" w:color="auto"/>
            </w:tcBorders>
            <w:vAlign w:val="center"/>
          </w:tcPr>
          <w:p w:rsidR="002008E5" w:rsidRPr="00F30F07" w:rsidRDefault="002008E5" w:rsidP="00F30F07">
            <w:pPr>
              <w:pStyle w:val="Bezodstpw"/>
              <w:rPr>
                <w:sz w:val="20"/>
                <w:szCs w:val="20"/>
              </w:rPr>
            </w:pPr>
            <w:r w:rsidRPr="00F30F07">
              <w:rPr>
                <w:sz w:val="20"/>
                <w:szCs w:val="20"/>
              </w:rPr>
              <w:t>op.</w:t>
            </w:r>
          </w:p>
        </w:tc>
        <w:tc>
          <w:tcPr>
            <w:tcW w:w="1276" w:type="dxa"/>
            <w:tcBorders>
              <w:left w:val="single" w:sz="4" w:space="0" w:color="auto"/>
              <w:right w:val="single" w:sz="4" w:space="0" w:color="auto"/>
            </w:tcBorders>
            <w:vAlign w:val="center"/>
          </w:tcPr>
          <w:p w:rsidR="002008E5" w:rsidRPr="00F30F07" w:rsidRDefault="002008E5" w:rsidP="00F30F07">
            <w:pPr>
              <w:pStyle w:val="Bezodstpw"/>
              <w:rPr>
                <w:b/>
                <w:bCs/>
                <w:sz w:val="20"/>
                <w:szCs w:val="20"/>
              </w:rPr>
            </w:pPr>
          </w:p>
        </w:tc>
        <w:tc>
          <w:tcPr>
            <w:tcW w:w="1134" w:type="dxa"/>
            <w:tcBorders>
              <w:left w:val="nil"/>
            </w:tcBorders>
            <w:vAlign w:val="center"/>
          </w:tcPr>
          <w:p w:rsidR="002008E5" w:rsidRPr="00F30F07" w:rsidRDefault="002008E5" w:rsidP="00F30F07">
            <w:pPr>
              <w:pStyle w:val="Bezodstpw"/>
              <w:rPr>
                <w:rFonts w:cs="Times New Roman"/>
                <w:sz w:val="20"/>
                <w:szCs w:val="20"/>
              </w:rPr>
            </w:pPr>
          </w:p>
        </w:tc>
        <w:tc>
          <w:tcPr>
            <w:tcW w:w="1276" w:type="dxa"/>
            <w:tcBorders>
              <w:left w:val="nil"/>
              <w:right w:val="single" w:sz="4" w:space="0" w:color="auto"/>
            </w:tcBorders>
            <w:vAlign w:val="center"/>
          </w:tcPr>
          <w:p w:rsidR="002008E5" w:rsidRPr="00F30F07" w:rsidRDefault="002008E5" w:rsidP="00F30F07">
            <w:pPr>
              <w:pStyle w:val="Bezodstpw"/>
              <w:jc w:val="center"/>
              <w:rPr>
                <w:b/>
                <w:bCs/>
                <w:sz w:val="20"/>
                <w:szCs w:val="20"/>
              </w:rPr>
            </w:pPr>
            <w:r w:rsidRPr="00F30F07">
              <w:rPr>
                <w:b/>
                <w:bCs/>
                <w:sz w:val="20"/>
                <w:szCs w:val="20"/>
              </w:rPr>
              <w:t>5000</w:t>
            </w:r>
          </w:p>
        </w:tc>
        <w:tc>
          <w:tcPr>
            <w:tcW w:w="1417" w:type="dxa"/>
            <w:tcBorders>
              <w:left w:val="single" w:sz="4" w:space="0" w:color="auto"/>
              <w:right w:val="single" w:sz="4" w:space="0" w:color="auto"/>
            </w:tcBorders>
            <w:vAlign w:val="center"/>
          </w:tcPr>
          <w:p w:rsidR="002008E5" w:rsidRPr="00F30F07" w:rsidRDefault="002008E5" w:rsidP="00F30F07">
            <w:pPr>
              <w:pStyle w:val="Bezodstpw"/>
              <w:rPr>
                <w:rFonts w:cs="Times New Roman"/>
                <w:sz w:val="20"/>
                <w:szCs w:val="20"/>
              </w:rPr>
            </w:pPr>
          </w:p>
        </w:tc>
        <w:tc>
          <w:tcPr>
            <w:tcW w:w="1418" w:type="dxa"/>
            <w:tcBorders>
              <w:left w:val="single" w:sz="4" w:space="0" w:color="auto"/>
              <w:right w:val="single" w:sz="4" w:space="0" w:color="auto"/>
            </w:tcBorders>
            <w:vAlign w:val="center"/>
          </w:tcPr>
          <w:p w:rsidR="002008E5" w:rsidRPr="00841645" w:rsidRDefault="002008E5" w:rsidP="002008E5">
            <w:pPr>
              <w:pStyle w:val="Bezodstpw"/>
              <w:rPr>
                <w:rFonts w:cs="Times New Roman"/>
                <w:sz w:val="20"/>
                <w:szCs w:val="20"/>
              </w:rPr>
            </w:pPr>
          </w:p>
        </w:tc>
        <w:tc>
          <w:tcPr>
            <w:tcW w:w="1701" w:type="dxa"/>
            <w:tcBorders>
              <w:left w:val="single" w:sz="4" w:space="0" w:color="auto"/>
            </w:tcBorders>
            <w:vAlign w:val="center"/>
          </w:tcPr>
          <w:p w:rsidR="002008E5" w:rsidRPr="00841645" w:rsidRDefault="002008E5" w:rsidP="002008E5">
            <w:pPr>
              <w:pStyle w:val="Bezodstpw"/>
              <w:rPr>
                <w:rFonts w:cs="Times New Roman"/>
                <w:snapToGrid w:val="0"/>
                <w:sz w:val="20"/>
                <w:szCs w:val="20"/>
              </w:rPr>
            </w:pPr>
          </w:p>
        </w:tc>
      </w:tr>
      <w:tr w:rsidR="002008E5"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2008E5" w:rsidRPr="00841645" w:rsidRDefault="002008E5" w:rsidP="002008E5">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2008E5" w:rsidRPr="00841645" w:rsidRDefault="002008E5" w:rsidP="002008E5">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20</w:t>
      </w:r>
      <w:r w:rsidRPr="00841645">
        <w:rPr>
          <w:b/>
          <w:snapToGrid w:val="0"/>
        </w:rPr>
        <w:t xml:space="preserve">  </w:t>
      </w:r>
      <w:r w:rsidR="00F30F07" w:rsidRPr="00F30F07">
        <w:rPr>
          <w:b/>
          <w:snapToGrid w:val="0"/>
        </w:rPr>
        <w:t>OBŁOŻENIA POLA OPERACYJNEGO - CHIRURGIA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F30F07" w:rsidRPr="00934CD5" w:rsidTr="0001574B">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b/>
                <w:bCs/>
                <w:sz w:val="20"/>
                <w:szCs w:val="20"/>
              </w:rPr>
              <w:t>Materiał obłożenia i serwet (karta techniczna dot. a,b,c,d,f,g):</w:t>
            </w:r>
            <w:r w:rsidRPr="00F30F07">
              <w:rPr>
                <w:sz w:val="20"/>
                <w:szCs w:val="20"/>
              </w:rPr>
              <w:t xml:space="preserve">  a/  włóknina dwuwarstwowa(polipropylen/polietylen) o gramaturze  minimum 60g/m2,  b/ odporność  na  penetrację  płynów  - 200 cm H2O, c/  czystość  pod  względem  cząstek  stałych obłożenia  -  maksymalnie  2,6 , e/   materiał niepylący , chłonny , absorpcyjny na całej  powier</w:t>
            </w:r>
            <w:r w:rsidR="00ED4BD7">
              <w:rPr>
                <w:sz w:val="20"/>
                <w:szCs w:val="20"/>
              </w:rPr>
              <w:t>zchni , bez dodatku lateksu,   f</w:t>
            </w:r>
            <w:r w:rsidRPr="00F30F07">
              <w:rPr>
                <w:sz w:val="20"/>
                <w:szCs w:val="20"/>
              </w:rPr>
              <w:t xml:space="preserve">/  serweta n stolik Mayo wykonana z włókniny wiskozowej o gramaturze 35g/m2, laminowana folią 54g/m2 o grubości 60 </w:t>
            </w:r>
            <w:r w:rsidRPr="00F30F07">
              <w:rPr>
                <w:rFonts w:ascii="Arial" w:hAnsi="Arial" w:cs="Arial"/>
                <w:sz w:val="20"/>
                <w:szCs w:val="20"/>
              </w:rPr>
              <w:t>μ</w:t>
            </w:r>
            <w:r w:rsidR="00ED4BD7">
              <w:rPr>
                <w:sz w:val="20"/>
                <w:szCs w:val="20"/>
              </w:rPr>
              <w:t>m. g</w:t>
            </w:r>
            <w:r w:rsidRPr="00F30F07">
              <w:rPr>
                <w:sz w:val="20"/>
                <w:szCs w:val="20"/>
              </w:rPr>
              <w:t>) zestaw musi posiadać informację o dacie ważności i nr serii w postaci naklejki do  umieszczenia na karcie pacjenta; opakowane w papier i umieszczone w blistrze.  ZESTAWY NIEPALNE DOPUSZCZA SIĘ TOPIENIE W KONTAKCIE Z OGNIEM I INNYMI CZYNNIKAMI TERMICZNYMI (NP. DIATERMIA).</w:t>
            </w:r>
          </w:p>
          <w:p w:rsidR="00F30F07" w:rsidRPr="00F30F07" w:rsidRDefault="00F30F07" w:rsidP="00F30F07">
            <w:pPr>
              <w:pStyle w:val="Bezodstpw"/>
              <w:rPr>
                <w:rFonts w:cs="Times New Roman"/>
                <w:snapToGrid w:val="0"/>
                <w:sz w:val="20"/>
                <w:szCs w:val="20"/>
              </w:rPr>
            </w:pPr>
          </w:p>
        </w:tc>
      </w:tr>
      <w:tr w:rsidR="00F30F07" w:rsidRPr="00934CD5" w:rsidTr="00F30F07">
        <w:trPr>
          <w:cantSplit/>
          <w:trHeight w:val="78"/>
        </w:trPr>
        <w:tc>
          <w:tcPr>
            <w:tcW w:w="426" w:type="dxa"/>
            <w:vMerge w:val="restart"/>
            <w:tcBorders>
              <w:top w:val="single" w:sz="4" w:space="0" w:color="auto"/>
              <w:left w:val="single" w:sz="6" w:space="0" w:color="auto"/>
              <w:right w:val="single" w:sz="6" w:space="0" w:color="auto"/>
            </w:tcBorders>
            <w:vAlign w:val="center"/>
          </w:tcPr>
          <w:p w:rsidR="00F30F07" w:rsidRPr="00841645" w:rsidRDefault="00F30F07" w:rsidP="0001574B">
            <w:pPr>
              <w:pStyle w:val="Bezodstpw"/>
              <w:rPr>
                <w:rFonts w:cs="Times New Roman"/>
                <w:snapToGrid w:val="0"/>
                <w:sz w:val="20"/>
                <w:szCs w:val="20"/>
              </w:rPr>
            </w:pPr>
            <w:r>
              <w:rPr>
                <w:rFonts w:cs="Times New Roman"/>
                <w:snapToGrid w:val="0"/>
                <w:sz w:val="20"/>
                <w:szCs w:val="20"/>
              </w:rPr>
              <w:t>1</w:t>
            </w:r>
          </w:p>
        </w:tc>
        <w:tc>
          <w:tcPr>
            <w:tcW w:w="15026" w:type="dxa"/>
            <w:gridSpan w:val="10"/>
            <w:tcBorders>
              <w:top w:val="single" w:sz="4" w:space="0" w:color="auto"/>
              <w:left w:val="single" w:sz="6"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Zestaw do operacji szyi i gło</w:t>
            </w:r>
            <w:r w:rsidR="0043745A">
              <w:rPr>
                <w:b/>
                <w:bCs/>
                <w:sz w:val="20"/>
                <w:szCs w:val="20"/>
              </w:rPr>
              <w:t xml:space="preserve">wy o składzie i parametrach </w:t>
            </w:r>
            <w:r w:rsidRPr="00F30F07">
              <w:rPr>
                <w:b/>
                <w:bCs/>
                <w:sz w:val="20"/>
                <w:szCs w:val="20"/>
              </w:rPr>
              <w:t>:</w:t>
            </w:r>
          </w:p>
        </w:tc>
      </w:tr>
      <w:tr w:rsidR="00F30F07" w:rsidRPr="00934CD5" w:rsidTr="00F3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left w:val="single" w:sz="4" w:space="0" w:color="auto"/>
            </w:tcBorders>
            <w:vAlign w:val="center"/>
          </w:tcPr>
          <w:p w:rsidR="00F30F07" w:rsidRPr="00F30F07" w:rsidRDefault="00F30F07" w:rsidP="00F30F07">
            <w:pPr>
              <w:pStyle w:val="Bezodstpw"/>
              <w:rPr>
                <w:sz w:val="20"/>
                <w:szCs w:val="20"/>
              </w:rPr>
            </w:pPr>
            <w:r w:rsidRPr="00F30F07">
              <w:rPr>
                <w:sz w:val="20"/>
                <w:szCs w:val="20"/>
              </w:rPr>
              <w:t>serweta na stolik Mayo</w:t>
            </w:r>
          </w:p>
        </w:tc>
        <w:tc>
          <w:tcPr>
            <w:tcW w:w="1418" w:type="dxa"/>
            <w:tcBorders>
              <w:bottom w:val="single" w:sz="4" w:space="0" w:color="auto"/>
            </w:tcBorders>
            <w:vAlign w:val="center"/>
          </w:tcPr>
          <w:p w:rsidR="00F30F07" w:rsidRPr="00F30F07" w:rsidRDefault="00F30F07" w:rsidP="00F30F07">
            <w:pPr>
              <w:pStyle w:val="Bezodstpw"/>
              <w:rPr>
                <w:sz w:val="20"/>
                <w:szCs w:val="20"/>
              </w:rPr>
            </w:pPr>
            <w:r w:rsidRPr="00F30F07">
              <w:rPr>
                <w:sz w:val="20"/>
                <w:szCs w:val="20"/>
              </w:rPr>
              <w:t>78x144 cm</w:t>
            </w:r>
          </w:p>
        </w:tc>
        <w:tc>
          <w:tcPr>
            <w:tcW w:w="1276" w:type="dxa"/>
            <w:vMerge w:val="restart"/>
            <w:tcBorders>
              <w:bottom w:val="single" w:sz="4" w:space="0" w:color="auto"/>
              <w:right w:val="nil"/>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vMerge w:val="restart"/>
            <w:tcBorders>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vMerge w:val="restart"/>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val="restart"/>
            <w:tcBorders>
              <w:left w:val="nil"/>
            </w:tcBorders>
            <w:vAlign w:val="center"/>
          </w:tcPr>
          <w:p w:rsidR="00F30F07" w:rsidRPr="00F30F07" w:rsidRDefault="00F30F07" w:rsidP="00F30F07">
            <w:pPr>
              <w:pStyle w:val="Bezodstpw"/>
              <w:rPr>
                <w:rFonts w:cs="Times New Roman"/>
                <w:sz w:val="20"/>
                <w:szCs w:val="20"/>
              </w:rPr>
            </w:pPr>
          </w:p>
        </w:tc>
        <w:tc>
          <w:tcPr>
            <w:tcW w:w="1276" w:type="dxa"/>
            <w:vMerge w:val="restart"/>
            <w:tcBorders>
              <w:left w:val="nil"/>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110</w:t>
            </w:r>
          </w:p>
        </w:tc>
        <w:tc>
          <w:tcPr>
            <w:tcW w:w="1417" w:type="dxa"/>
            <w:vMerge w:val="restart"/>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val="restart"/>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val="restart"/>
            <w:tcBorders>
              <w:lef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left w:val="single" w:sz="4" w:space="0" w:color="auto"/>
            </w:tcBorders>
            <w:vAlign w:val="center"/>
          </w:tcPr>
          <w:p w:rsidR="00F30F07" w:rsidRPr="00F30F07" w:rsidRDefault="00F30F07" w:rsidP="00F30F07">
            <w:pPr>
              <w:pStyle w:val="Bezodstpw"/>
              <w:rPr>
                <w:sz w:val="20"/>
                <w:szCs w:val="20"/>
              </w:rPr>
            </w:pPr>
            <w:r w:rsidRPr="00F30F07">
              <w:rPr>
                <w:sz w:val="20"/>
                <w:szCs w:val="20"/>
              </w:rPr>
              <w:t>serwta na stolik instrumentariuszki</w:t>
            </w:r>
          </w:p>
        </w:tc>
        <w:tc>
          <w:tcPr>
            <w:tcW w:w="1418" w:type="dxa"/>
            <w:vAlign w:val="center"/>
          </w:tcPr>
          <w:p w:rsidR="00F30F07" w:rsidRPr="00F30F07" w:rsidRDefault="00F30F07" w:rsidP="00F30F07">
            <w:pPr>
              <w:pStyle w:val="Bezodstpw"/>
              <w:rPr>
                <w:sz w:val="20"/>
                <w:szCs w:val="20"/>
              </w:rPr>
            </w:pPr>
            <w:r w:rsidRPr="00F30F07">
              <w:rPr>
                <w:sz w:val="20"/>
                <w:szCs w:val="20"/>
              </w:rPr>
              <w:t xml:space="preserve">150x200cm </w:t>
            </w:r>
          </w:p>
        </w:tc>
        <w:tc>
          <w:tcPr>
            <w:tcW w:w="1276" w:type="dxa"/>
            <w:vMerge/>
            <w:tcBorders>
              <w:right w:val="nil"/>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tcBorders>
            <w:vAlign w:val="center"/>
          </w:tcPr>
          <w:p w:rsidR="00F30F07" w:rsidRPr="00F30F07" w:rsidRDefault="00F30F07" w:rsidP="00F30F07">
            <w:pPr>
              <w:pStyle w:val="Bezodstpw"/>
              <w:rPr>
                <w:rFonts w:cs="Times New Roman"/>
                <w:sz w:val="20"/>
                <w:szCs w:val="20"/>
              </w:rPr>
            </w:pPr>
          </w:p>
        </w:tc>
        <w:tc>
          <w:tcPr>
            <w:tcW w:w="1276" w:type="dxa"/>
            <w:vMerge/>
            <w:tcBorders>
              <w:left w:val="nil"/>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306"/>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 xml:space="preserve">serweta samoprzylepna </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100 x 75 cm</w:t>
            </w: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273"/>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serweta z przylepnym wcięciem "U"</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150x250 cm</w:t>
            </w: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85"/>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 xml:space="preserve">serweta </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75x90cm</w:t>
            </w: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276"/>
        </w:trPr>
        <w:tc>
          <w:tcPr>
            <w:tcW w:w="426" w:type="dxa"/>
            <w:vMerge/>
            <w:tcBorders>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 xml:space="preserve">2 taśmy samoprzylepne </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10x55cm</w:t>
            </w: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276"/>
        </w:trPr>
        <w:tc>
          <w:tcPr>
            <w:tcW w:w="426" w:type="dxa"/>
            <w:vMerge/>
            <w:tcBorders>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4"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ręczniki do rąk</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4 szt.</w:t>
            </w: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F30F07">
        <w:trPr>
          <w:cantSplit/>
          <w:trHeight w:val="276"/>
        </w:trPr>
        <w:tc>
          <w:tcPr>
            <w:tcW w:w="426" w:type="dxa"/>
            <w:vMerge w:val="restart"/>
            <w:tcBorders>
              <w:top w:val="single" w:sz="6" w:space="0" w:color="auto"/>
              <w:left w:val="single" w:sz="6" w:space="0" w:color="auto"/>
              <w:right w:val="single" w:sz="4" w:space="0" w:color="auto"/>
            </w:tcBorders>
            <w:vAlign w:val="center"/>
          </w:tcPr>
          <w:p w:rsidR="00F30F07" w:rsidRPr="00841645" w:rsidRDefault="00F30F07" w:rsidP="0001574B">
            <w:pPr>
              <w:pStyle w:val="Bezodstpw"/>
              <w:rPr>
                <w:rFonts w:cs="Times New Roman"/>
                <w:snapToGrid w:val="0"/>
                <w:sz w:val="20"/>
                <w:szCs w:val="20"/>
              </w:rPr>
            </w:pPr>
            <w:r>
              <w:rPr>
                <w:rFonts w:cs="Times New Roman"/>
                <w:snapToGrid w:val="0"/>
                <w:sz w:val="20"/>
                <w:szCs w:val="20"/>
              </w:rPr>
              <w:t>2</w:t>
            </w: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F30F07" w:rsidRPr="00F30F07" w:rsidRDefault="00F30F07" w:rsidP="0043745A">
            <w:pPr>
              <w:pStyle w:val="Bezodstpw"/>
              <w:rPr>
                <w:b/>
                <w:bCs/>
                <w:sz w:val="20"/>
                <w:szCs w:val="20"/>
              </w:rPr>
            </w:pPr>
            <w:r w:rsidRPr="00F30F07">
              <w:rPr>
                <w:b/>
                <w:bCs/>
                <w:sz w:val="20"/>
                <w:szCs w:val="20"/>
              </w:rPr>
              <w:t>Zestaw do vertebroplast</w:t>
            </w:r>
            <w:r w:rsidR="0043745A">
              <w:rPr>
                <w:b/>
                <w:bCs/>
                <w:sz w:val="20"/>
                <w:szCs w:val="20"/>
              </w:rPr>
              <w:t xml:space="preserve">yki o składzie i parametrach </w:t>
            </w:r>
            <w:r w:rsidRPr="00F30F07">
              <w:rPr>
                <w:b/>
                <w:bCs/>
                <w:sz w:val="20"/>
                <w:szCs w:val="20"/>
              </w:rPr>
              <w:t>:</w:t>
            </w: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serweta z otworem przylepnym (rozmiar wcięcia 12x16cm)</w:t>
            </w: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228x300cm</w:t>
            </w: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30</w:t>
            </w:r>
          </w:p>
        </w:tc>
        <w:tc>
          <w:tcPr>
            <w:tcW w:w="1417"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taśma samoprzylepna </w:t>
            </w:r>
          </w:p>
        </w:tc>
        <w:tc>
          <w:tcPr>
            <w:tcW w:w="1418" w:type="dxa"/>
            <w:tcBorders>
              <w:top w:val="single" w:sz="4"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10x55cm</w:t>
            </w: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serweta na stolik Mayo</w:t>
            </w:r>
          </w:p>
        </w:tc>
        <w:tc>
          <w:tcPr>
            <w:tcW w:w="1418" w:type="dxa"/>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 xml:space="preserve"> 80x145 cm</w:t>
            </w: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serweta nieprzylepna (w zestawie lub dostarczona osobno)</w:t>
            </w:r>
          </w:p>
        </w:tc>
        <w:tc>
          <w:tcPr>
            <w:tcW w:w="1418" w:type="dxa"/>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100x150cm</w:t>
            </w: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serweta na stolik instrumentariuszki </w:t>
            </w:r>
          </w:p>
        </w:tc>
        <w:tc>
          <w:tcPr>
            <w:tcW w:w="1418" w:type="dxa"/>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200x150cm</w:t>
            </w: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ręczniki do rąk</w:t>
            </w:r>
          </w:p>
        </w:tc>
        <w:tc>
          <w:tcPr>
            <w:tcW w:w="1418" w:type="dxa"/>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4</w:t>
            </w:r>
          </w:p>
        </w:tc>
        <w:tc>
          <w:tcPr>
            <w:tcW w:w="1276" w:type="dxa"/>
            <w:vMerge/>
            <w:tcBorders>
              <w:left w:val="single" w:sz="4" w:space="0" w:color="auto"/>
              <w:bottom w:val="single" w:sz="6" w:space="0" w:color="auto"/>
              <w:right w:val="single" w:sz="4"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single" w:sz="4" w:space="0" w:color="auto"/>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B86B5E"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B86B5E" w:rsidRDefault="00B86B5E" w:rsidP="0001574B">
            <w:pPr>
              <w:pStyle w:val="Bezodstpw"/>
              <w:rPr>
                <w:rFonts w:cs="Times New Roman"/>
                <w:snapToGrid w:val="0"/>
                <w:sz w:val="20"/>
                <w:szCs w:val="20"/>
              </w:rPr>
            </w:pPr>
            <w:r>
              <w:rPr>
                <w:rFonts w:cs="Times New Roman"/>
                <w:snapToGrid w:val="0"/>
                <w:sz w:val="20"/>
                <w:szCs w:val="20"/>
              </w:rPr>
              <w:t>3</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B86B5E" w:rsidRPr="00F30F07" w:rsidRDefault="00B86B5E" w:rsidP="0043745A">
            <w:pPr>
              <w:pStyle w:val="Bezodstpw"/>
              <w:rPr>
                <w:b/>
                <w:bCs/>
                <w:sz w:val="20"/>
                <w:szCs w:val="20"/>
              </w:rPr>
            </w:pPr>
            <w:r w:rsidRPr="00F30F07">
              <w:rPr>
                <w:b/>
                <w:bCs/>
                <w:sz w:val="20"/>
                <w:szCs w:val="20"/>
              </w:rPr>
              <w:t>ZESTAW Z SERWETĄ Z FOLIĄ BAKTERIOBÓJCZĄ I ZBIORNIKIEM NA PŁYNY</w:t>
            </w:r>
            <w:r w:rsidR="0043745A">
              <w:rPr>
                <w:sz w:val="20"/>
                <w:szCs w:val="20"/>
              </w:rPr>
              <w:t xml:space="preserve"> o składzie i parametrach </w:t>
            </w:r>
            <w:r w:rsidRPr="00F30F07">
              <w:rPr>
                <w:sz w:val="20"/>
                <w:szCs w:val="20"/>
              </w:rPr>
              <w:t xml:space="preserve">:                        </w:t>
            </w:r>
          </w:p>
        </w:tc>
      </w:tr>
      <w:tr w:rsidR="00B86B5E" w:rsidRPr="00934CD5" w:rsidTr="0001574B">
        <w:trPr>
          <w:cantSplit/>
          <w:trHeight w:val="276"/>
        </w:trPr>
        <w:tc>
          <w:tcPr>
            <w:tcW w:w="426" w:type="dxa"/>
            <w:vMerge/>
            <w:tcBorders>
              <w:left w:val="single" w:sz="6" w:space="0" w:color="auto"/>
              <w:right w:val="single" w:sz="6" w:space="0" w:color="auto"/>
            </w:tcBorders>
            <w:vAlign w:val="center"/>
          </w:tcPr>
          <w:p w:rsidR="00B86B5E" w:rsidRDefault="00B86B5E"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serweta z wkomponowaną folią o działaniu bakteriobójczym  w polu operacyjnym posiadającą w warstwie klejącej jodofor oraz zbiornik na płyny 360 stopni wokół pola operacyjnego z usztywnionym brzegiem wykonanym z polipropylenu oraz dwoma organizatorami przewodów; całość zintegrowana z ekranem anestezjologicznym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serweta  254cm x 307cm, folia 30 x 30 cm</w:t>
            </w:r>
          </w:p>
        </w:tc>
        <w:tc>
          <w:tcPr>
            <w:tcW w:w="1276" w:type="dxa"/>
            <w:vMerge w:val="restart"/>
            <w:tcBorders>
              <w:top w:val="single" w:sz="6" w:space="0" w:color="auto"/>
              <w:left w:val="single" w:sz="6" w:space="0" w:color="auto"/>
            </w:tcBorders>
            <w:vAlign w:val="center"/>
          </w:tcPr>
          <w:p w:rsidR="00B86B5E" w:rsidRPr="00F30F07" w:rsidRDefault="00B86B5E" w:rsidP="00F30F07">
            <w:pPr>
              <w:pStyle w:val="Bezodstpw"/>
              <w:rPr>
                <w:sz w:val="20"/>
                <w:szCs w:val="20"/>
              </w:rPr>
            </w:pPr>
            <w:r w:rsidRPr="00F30F07">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B86B5E" w:rsidRPr="00F30F07" w:rsidRDefault="00B86B5E" w:rsidP="00F30F07">
            <w:pPr>
              <w:pStyle w:val="Bezodstpw"/>
              <w:rPr>
                <w:sz w:val="20"/>
                <w:szCs w:val="20"/>
              </w:rPr>
            </w:pPr>
            <w:r w:rsidRPr="00F30F07">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B86B5E" w:rsidRPr="00F30F07" w:rsidRDefault="00B86B5E" w:rsidP="00F30F07">
            <w:pPr>
              <w:pStyle w:val="Bezodstpw"/>
              <w:rPr>
                <w:b/>
                <w:bCs/>
                <w:sz w:val="20"/>
                <w:szCs w:val="20"/>
              </w:rPr>
            </w:pPr>
            <w:r w:rsidRPr="00F30F07">
              <w:rPr>
                <w:b/>
                <w:bCs/>
                <w:sz w:val="20"/>
                <w:szCs w:val="20"/>
              </w:rPr>
              <w:t>200</w:t>
            </w:r>
          </w:p>
        </w:tc>
        <w:tc>
          <w:tcPr>
            <w:tcW w:w="1417" w:type="dxa"/>
            <w:vMerge w:val="restart"/>
            <w:tcBorders>
              <w:top w:val="single" w:sz="4" w:space="0" w:color="auto"/>
              <w:left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B86B5E" w:rsidRPr="00934CD5" w:rsidTr="0001574B">
        <w:trPr>
          <w:cantSplit/>
          <w:trHeight w:val="276"/>
        </w:trPr>
        <w:tc>
          <w:tcPr>
            <w:tcW w:w="426" w:type="dxa"/>
            <w:vMerge/>
            <w:tcBorders>
              <w:left w:val="single" w:sz="6" w:space="0" w:color="auto"/>
              <w:right w:val="single" w:sz="6" w:space="0" w:color="auto"/>
            </w:tcBorders>
            <w:vAlign w:val="center"/>
          </w:tcPr>
          <w:p w:rsidR="00B86B5E" w:rsidRDefault="00B86B5E"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serweta na stolik instrumentariuszki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200cm x 150cm</w:t>
            </w:r>
          </w:p>
        </w:tc>
        <w:tc>
          <w:tcPr>
            <w:tcW w:w="1276" w:type="dxa"/>
            <w:vMerge/>
            <w:tcBorders>
              <w:left w:val="single" w:sz="6" w:space="0" w:color="auto"/>
            </w:tcBorders>
            <w:vAlign w:val="center"/>
          </w:tcPr>
          <w:p w:rsidR="00B86B5E" w:rsidRPr="00F30F07" w:rsidRDefault="00B86B5E" w:rsidP="00F30F07">
            <w:pPr>
              <w:pStyle w:val="Bezodstpw"/>
              <w:rPr>
                <w:sz w:val="20"/>
                <w:szCs w:val="20"/>
              </w:rPr>
            </w:pPr>
          </w:p>
        </w:tc>
        <w:tc>
          <w:tcPr>
            <w:tcW w:w="992" w:type="dxa"/>
            <w:vMerge/>
            <w:tcBorders>
              <w:left w:val="single" w:sz="4" w:space="0" w:color="auto"/>
              <w:right w:val="single" w:sz="4" w:space="0" w:color="auto"/>
            </w:tcBorders>
            <w:vAlign w:val="center"/>
          </w:tcPr>
          <w:p w:rsidR="00B86B5E" w:rsidRPr="00F30F07" w:rsidRDefault="00B86B5E" w:rsidP="00F30F07">
            <w:pPr>
              <w:pStyle w:val="Bezodstpw"/>
              <w:rPr>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tcBorders>
              <w:left w:val="nil"/>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417" w:type="dxa"/>
            <w:vMerge/>
            <w:tcBorders>
              <w:left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B86B5E" w:rsidRPr="00934CD5" w:rsidTr="0001574B">
        <w:trPr>
          <w:cantSplit/>
          <w:trHeight w:val="276"/>
        </w:trPr>
        <w:tc>
          <w:tcPr>
            <w:tcW w:w="426" w:type="dxa"/>
            <w:vMerge/>
            <w:tcBorders>
              <w:left w:val="single" w:sz="6" w:space="0" w:color="auto"/>
              <w:right w:val="single" w:sz="6" w:space="0" w:color="auto"/>
            </w:tcBorders>
            <w:vAlign w:val="center"/>
          </w:tcPr>
          <w:p w:rsidR="00B86B5E" w:rsidRDefault="00B86B5E"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serweta na stolik Mayo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80cm x 145cm</w:t>
            </w:r>
          </w:p>
        </w:tc>
        <w:tc>
          <w:tcPr>
            <w:tcW w:w="1276" w:type="dxa"/>
            <w:vMerge/>
            <w:tcBorders>
              <w:left w:val="single" w:sz="6" w:space="0" w:color="auto"/>
            </w:tcBorders>
            <w:vAlign w:val="center"/>
          </w:tcPr>
          <w:p w:rsidR="00B86B5E" w:rsidRPr="00F30F07" w:rsidRDefault="00B86B5E" w:rsidP="00F30F07">
            <w:pPr>
              <w:pStyle w:val="Bezodstpw"/>
              <w:rPr>
                <w:sz w:val="20"/>
                <w:szCs w:val="20"/>
              </w:rPr>
            </w:pPr>
          </w:p>
        </w:tc>
        <w:tc>
          <w:tcPr>
            <w:tcW w:w="992" w:type="dxa"/>
            <w:vMerge/>
            <w:tcBorders>
              <w:left w:val="single" w:sz="4" w:space="0" w:color="auto"/>
              <w:right w:val="single" w:sz="4" w:space="0" w:color="auto"/>
            </w:tcBorders>
            <w:vAlign w:val="center"/>
          </w:tcPr>
          <w:p w:rsidR="00B86B5E" w:rsidRPr="00F30F07" w:rsidRDefault="00B86B5E" w:rsidP="00F30F07">
            <w:pPr>
              <w:pStyle w:val="Bezodstpw"/>
              <w:rPr>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tcBorders>
              <w:left w:val="nil"/>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417" w:type="dxa"/>
            <w:vMerge/>
            <w:tcBorders>
              <w:left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B86B5E" w:rsidRPr="00934CD5" w:rsidTr="0001574B">
        <w:trPr>
          <w:cantSplit/>
          <w:trHeight w:val="276"/>
        </w:trPr>
        <w:tc>
          <w:tcPr>
            <w:tcW w:w="426" w:type="dxa"/>
            <w:vMerge/>
            <w:tcBorders>
              <w:left w:val="single" w:sz="6" w:space="0" w:color="auto"/>
              <w:right w:val="single" w:sz="6" w:space="0" w:color="auto"/>
            </w:tcBorders>
            <w:vAlign w:val="center"/>
          </w:tcPr>
          <w:p w:rsidR="00B86B5E" w:rsidRDefault="00B86B5E"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taśma samoprzylepna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10cm x 55cm</w:t>
            </w:r>
          </w:p>
        </w:tc>
        <w:tc>
          <w:tcPr>
            <w:tcW w:w="1276" w:type="dxa"/>
            <w:vMerge/>
            <w:tcBorders>
              <w:left w:val="single" w:sz="6" w:space="0" w:color="auto"/>
            </w:tcBorders>
            <w:vAlign w:val="center"/>
          </w:tcPr>
          <w:p w:rsidR="00B86B5E" w:rsidRPr="00F30F07" w:rsidRDefault="00B86B5E" w:rsidP="00F30F07">
            <w:pPr>
              <w:pStyle w:val="Bezodstpw"/>
              <w:rPr>
                <w:sz w:val="20"/>
                <w:szCs w:val="20"/>
              </w:rPr>
            </w:pPr>
          </w:p>
        </w:tc>
        <w:tc>
          <w:tcPr>
            <w:tcW w:w="992" w:type="dxa"/>
            <w:vMerge/>
            <w:tcBorders>
              <w:left w:val="single" w:sz="4" w:space="0" w:color="auto"/>
              <w:right w:val="single" w:sz="4" w:space="0" w:color="auto"/>
            </w:tcBorders>
            <w:vAlign w:val="center"/>
          </w:tcPr>
          <w:p w:rsidR="00B86B5E" w:rsidRPr="00F30F07" w:rsidRDefault="00B86B5E" w:rsidP="00F30F07">
            <w:pPr>
              <w:pStyle w:val="Bezodstpw"/>
              <w:rPr>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tcBorders>
              <w:left w:val="nil"/>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417" w:type="dxa"/>
            <w:vMerge/>
            <w:tcBorders>
              <w:left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B86B5E" w:rsidRPr="00934CD5" w:rsidTr="0001574B">
        <w:trPr>
          <w:cantSplit/>
          <w:trHeight w:val="276"/>
        </w:trPr>
        <w:tc>
          <w:tcPr>
            <w:tcW w:w="426" w:type="dxa"/>
            <w:vMerge/>
            <w:tcBorders>
              <w:left w:val="single" w:sz="6" w:space="0" w:color="auto"/>
              <w:right w:val="single" w:sz="6" w:space="0" w:color="auto"/>
            </w:tcBorders>
            <w:vAlign w:val="center"/>
          </w:tcPr>
          <w:p w:rsidR="00B86B5E" w:rsidRPr="00841645" w:rsidRDefault="00B86B5E"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4 serwetki do rąk</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w:t>
            </w:r>
          </w:p>
        </w:tc>
        <w:tc>
          <w:tcPr>
            <w:tcW w:w="1276" w:type="dxa"/>
            <w:vMerge/>
            <w:tcBorders>
              <w:left w:val="single" w:sz="6" w:space="0" w:color="auto"/>
            </w:tcBorders>
            <w:vAlign w:val="center"/>
          </w:tcPr>
          <w:p w:rsidR="00B86B5E" w:rsidRPr="00F30F07" w:rsidRDefault="00B86B5E" w:rsidP="00F30F07">
            <w:pPr>
              <w:pStyle w:val="Bezodstpw"/>
              <w:rPr>
                <w:sz w:val="20"/>
                <w:szCs w:val="20"/>
              </w:rPr>
            </w:pPr>
          </w:p>
        </w:tc>
        <w:tc>
          <w:tcPr>
            <w:tcW w:w="992" w:type="dxa"/>
            <w:vMerge/>
            <w:tcBorders>
              <w:left w:val="single" w:sz="4" w:space="0" w:color="auto"/>
              <w:right w:val="single" w:sz="4" w:space="0" w:color="auto"/>
            </w:tcBorders>
            <w:vAlign w:val="center"/>
          </w:tcPr>
          <w:p w:rsidR="00B86B5E" w:rsidRPr="00F30F07" w:rsidRDefault="00B86B5E" w:rsidP="00F30F07">
            <w:pPr>
              <w:pStyle w:val="Bezodstpw"/>
              <w:rPr>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tcBorders>
              <w:left w:val="nil"/>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417" w:type="dxa"/>
            <w:vMerge/>
            <w:tcBorders>
              <w:left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B86B5E"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B86B5E" w:rsidRDefault="00B86B5E"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serweta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F30F07" w:rsidRDefault="00B86B5E" w:rsidP="00F30F07">
            <w:pPr>
              <w:pStyle w:val="Bezodstpw"/>
              <w:rPr>
                <w:sz w:val="20"/>
                <w:szCs w:val="20"/>
              </w:rPr>
            </w:pPr>
            <w:r w:rsidRPr="00F30F07">
              <w:rPr>
                <w:sz w:val="20"/>
                <w:szCs w:val="20"/>
              </w:rPr>
              <w:t xml:space="preserve">100cm x 100cm </w:t>
            </w:r>
          </w:p>
        </w:tc>
        <w:tc>
          <w:tcPr>
            <w:tcW w:w="1276" w:type="dxa"/>
            <w:vMerge/>
            <w:tcBorders>
              <w:left w:val="single" w:sz="6" w:space="0" w:color="auto"/>
              <w:bottom w:val="single" w:sz="6" w:space="0" w:color="auto"/>
            </w:tcBorders>
            <w:vAlign w:val="center"/>
          </w:tcPr>
          <w:p w:rsidR="00B86B5E" w:rsidRPr="00F30F07" w:rsidRDefault="00B86B5E" w:rsidP="00F30F07">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B86B5E" w:rsidRPr="00F30F07" w:rsidRDefault="00B86B5E" w:rsidP="00F30F07">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134" w:type="dxa"/>
            <w:vMerge/>
            <w:tcBorders>
              <w:left w:val="nil"/>
              <w:bottom w:val="single" w:sz="6"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B86B5E" w:rsidRPr="00F30F07" w:rsidRDefault="00B86B5E" w:rsidP="00F30F07">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B86B5E" w:rsidRPr="00F30F07" w:rsidRDefault="00B86B5E" w:rsidP="00F30F07">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B86B5E" w:rsidRPr="00841645" w:rsidRDefault="00B86B5E" w:rsidP="00F30F07">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B86B5E" w:rsidRPr="00841645" w:rsidRDefault="00B86B5E" w:rsidP="00F30F07">
            <w:pPr>
              <w:pStyle w:val="Bezodstpw"/>
              <w:rPr>
                <w:rFonts w:cs="Times New Roman"/>
                <w:snapToGrid w:val="0"/>
                <w:sz w:val="20"/>
                <w:szCs w:val="20"/>
              </w:rPr>
            </w:pPr>
          </w:p>
        </w:tc>
      </w:tr>
      <w:tr w:rsidR="00F30F07"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F30F07" w:rsidRPr="00841645" w:rsidRDefault="00F30F07" w:rsidP="0001574B">
            <w:pPr>
              <w:pStyle w:val="Bezodstpw"/>
              <w:rPr>
                <w:rFonts w:cs="Times New Roman"/>
                <w:snapToGrid w:val="0"/>
                <w:sz w:val="20"/>
                <w:szCs w:val="20"/>
              </w:rPr>
            </w:pPr>
            <w:r>
              <w:rPr>
                <w:rFonts w:cs="Times New Roman"/>
                <w:snapToGrid w:val="0"/>
                <w:sz w:val="20"/>
                <w:szCs w:val="20"/>
              </w:rPr>
              <w:t>4</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F30F07" w:rsidRPr="00F30F07" w:rsidRDefault="00F30F07" w:rsidP="00F30F07">
            <w:pPr>
              <w:pStyle w:val="Bezodstpw"/>
              <w:rPr>
                <w:b/>
                <w:bCs/>
                <w:sz w:val="20"/>
                <w:szCs w:val="20"/>
              </w:rPr>
            </w:pPr>
            <w:r w:rsidRPr="00F30F07">
              <w:rPr>
                <w:b/>
                <w:bCs/>
                <w:sz w:val="20"/>
                <w:szCs w:val="20"/>
              </w:rPr>
              <w:t>ZESTAW DO OPERACJI TARCZYC</w:t>
            </w:r>
            <w:r w:rsidR="0043745A">
              <w:rPr>
                <w:b/>
                <w:bCs/>
                <w:sz w:val="20"/>
                <w:szCs w:val="20"/>
              </w:rPr>
              <w:t>Y  o składzie i parametrach</w:t>
            </w:r>
            <w:r w:rsidRPr="00F30F07">
              <w:rPr>
                <w:b/>
                <w:bCs/>
                <w:sz w:val="20"/>
                <w:szCs w:val="20"/>
              </w:rPr>
              <w:t xml:space="preserve">:          </w:t>
            </w: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Serweta z przylepcem, z otworem w kształcie rombu o rozmiarach 12cm x 12 cm</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rozmiar serwety 180cm x 315cm</w:t>
            </w:r>
          </w:p>
        </w:tc>
        <w:tc>
          <w:tcPr>
            <w:tcW w:w="1276" w:type="dxa"/>
            <w:vMerge w:val="restart"/>
            <w:tcBorders>
              <w:top w:val="single" w:sz="6" w:space="0" w:color="auto"/>
              <w:left w:val="single" w:sz="6" w:space="0" w:color="auto"/>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200</w:t>
            </w:r>
          </w:p>
        </w:tc>
        <w:tc>
          <w:tcPr>
            <w:tcW w:w="1417"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Pr="00841645" w:rsidRDefault="00F30F07" w:rsidP="0001574B">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Serweta na stolik MAYO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145cm x 80 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Serweta na stół instrumentalny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200cm x150cm </w:t>
            </w:r>
          </w:p>
        </w:tc>
        <w:tc>
          <w:tcPr>
            <w:tcW w:w="1276" w:type="dxa"/>
            <w:vMerge/>
            <w:tcBorders>
              <w:left w:val="single" w:sz="6" w:space="0" w:color="auto"/>
              <w:bottom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F30F07" w:rsidRPr="00841645" w:rsidRDefault="00F30F07" w:rsidP="0001574B">
            <w:pPr>
              <w:pStyle w:val="Bezodstpw"/>
              <w:rPr>
                <w:rFonts w:cs="Times New Roman"/>
                <w:snapToGrid w:val="0"/>
                <w:sz w:val="20"/>
                <w:szCs w:val="20"/>
              </w:rPr>
            </w:pPr>
            <w:r>
              <w:rPr>
                <w:rFonts w:cs="Times New Roman"/>
                <w:snapToGrid w:val="0"/>
                <w:sz w:val="20"/>
                <w:szCs w:val="20"/>
              </w:rPr>
              <w:t>5</w:t>
            </w:r>
          </w:p>
        </w:tc>
        <w:tc>
          <w:tcPr>
            <w:tcW w:w="15026" w:type="dxa"/>
            <w:gridSpan w:val="10"/>
            <w:tcBorders>
              <w:top w:val="single" w:sz="6" w:space="0" w:color="auto"/>
              <w:left w:val="single" w:sz="6" w:space="0" w:color="auto"/>
              <w:bottom w:val="single" w:sz="6" w:space="0" w:color="auto"/>
              <w:right w:val="single" w:sz="4" w:space="0" w:color="auto"/>
            </w:tcBorders>
            <w:vAlign w:val="bottom"/>
          </w:tcPr>
          <w:p w:rsidR="00F30F07" w:rsidRPr="00F30F07" w:rsidRDefault="00F30F07" w:rsidP="00F30F07">
            <w:pPr>
              <w:pStyle w:val="Bezodstpw"/>
              <w:rPr>
                <w:b/>
                <w:bCs/>
                <w:sz w:val="20"/>
                <w:szCs w:val="20"/>
              </w:rPr>
            </w:pPr>
            <w:r w:rsidRPr="00F30F07">
              <w:rPr>
                <w:b/>
                <w:bCs/>
                <w:sz w:val="20"/>
                <w:szCs w:val="20"/>
              </w:rPr>
              <w:t>ZESTAW DO OPERACJI ŻYLAKÓ</w:t>
            </w:r>
            <w:r w:rsidR="0043745A">
              <w:rPr>
                <w:b/>
                <w:bCs/>
                <w:sz w:val="20"/>
                <w:szCs w:val="20"/>
              </w:rPr>
              <w:t>W  o składzie i parametrach</w:t>
            </w:r>
            <w:r w:rsidRPr="00F30F07">
              <w:rPr>
                <w:b/>
                <w:bCs/>
                <w:sz w:val="20"/>
                <w:szCs w:val="20"/>
              </w:rPr>
              <w:t xml:space="preserve">:          </w:t>
            </w:r>
          </w:p>
        </w:tc>
      </w:tr>
      <w:tr w:rsidR="00F30F07" w:rsidRPr="00934CD5" w:rsidTr="00B86B5E">
        <w:trPr>
          <w:cantSplit/>
          <w:trHeight w:val="65"/>
        </w:trPr>
        <w:tc>
          <w:tcPr>
            <w:tcW w:w="426" w:type="dxa"/>
            <w:vMerge/>
            <w:tcBorders>
              <w:left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serweta przylepna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240cm x 150cm</w:t>
            </w:r>
          </w:p>
        </w:tc>
        <w:tc>
          <w:tcPr>
            <w:tcW w:w="1276" w:type="dxa"/>
            <w:vMerge w:val="restart"/>
            <w:tcBorders>
              <w:top w:val="single" w:sz="6" w:space="0" w:color="auto"/>
              <w:left w:val="single" w:sz="6" w:space="0" w:color="auto"/>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200</w:t>
            </w:r>
          </w:p>
        </w:tc>
        <w:tc>
          <w:tcPr>
            <w:tcW w:w="1417"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serweta  z przylepnym wycięciem „U”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200cm x 260cm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serweta przylepna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180cm x 180cm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serweta na stolik instrumentariuszki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200cm x 150cm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serweta na stolik Mayo</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 80cm x 145cm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2 taśmy samoprzylepne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10cm x 55cm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r w:rsidRPr="00F30F07">
              <w:rPr>
                <w:sz w:val="20"/>
                <w:szCs w:val="20"/>
              </w:rPr>
              <w:t xml:space="preserve">ochraniacz na stopę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35cm x 35cm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bottom"/>
          </w:tcPr>
          <w:p w:rsidR="00F30F07" w:rsidRPr="00F30F07" w:rsidRDefault="00F30F07" w:rsidP="00F30F07">
            <w:pPr>
              <w:pStyle w:val="Bezodstpw"/>
              <w:rPr>
                <w:sz w:val="20"/>
                <w:szCs w:val="20"/>
              </w:rPr>
            </w:pPr>
            <w:bookmarkStart w:id="0" w:name="RANGE!B419"/>
            <w:r w:rsidRPr="00F30F07">
              <w:rPr>
                <w:sz w:val="20"/>
                <w:szCs w:val="20"/>
              </w:rPr>
              <w:t>bandaż elastyczny</w:t>
            </w:r>
            <w:bookmarkEnd w:id="0"/>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 SZT.</w:t>
            </w:r>
          </w:p>
        </w:tc>
        <w:tc>
          <w:tcPr>
            <w:tcW w:w="1276" w:type="dxa"/>
            <w:vMerge/>
            <w:tcBorders>
              <w:left w:val="single" w:sz="6" w:space="0" w:color="auto"/>
              <w:bottom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F30F07" w:rsidRDefault="00F30F07" w:rsidP="0001574B">
            <w:pPr>
              <w:pStyle w:val="Bezodstpw"/>
              <w:rPr>
                <w:rFonts w:cs="Times New Roman"/>
                <w:snapToGrid w:val="0"/>
                <w:sz w:val="20"/>
                <w:szCs w:val="20"/>
              </w:rPr>
            </w:pPr>
            <w:r>
              <w:rPr>
                <w:rFonts w:cs="Times New Roman"/>
                <w:snapToGrid w:val="0"/>
                <w:sz w:val="20"/>
                <w:szCs w:val="20"/>
              </w:rPr>
              <w:t>6</w:t>
            </w:r>
          </w:p>
        </w:tc>
        <w:tc>
          <w:tcPr>
            <w:tcW w:w="15026" w:type="dxa"/>
            <w:gridSpan w:val="10"/>
            <w:tcBorders>
              <w:top w:val="single" w:sz="6" w:space="0" w:color="auto"/>
              <w:left w:val="single" w:sz="6" w:space="0" w:color="auto"/>
              <w:bottom w:val="single" w:sz="6"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ZESTAW  DO OPERACJI ŻYLAKÓW ODBY</w:t>
            </w:r>
            <w:r w:rsidR="0043745A">
              <w:rPr>
                <w:b/>
                <w:bCs/>
                <w:sz w:val="20"/>
                <w:szCs w:val="20"/>
              </w:rPr>
              <w:t xml:space="preserve">TU o składzie i parametrach </w:t>
            </w:r>
            <w:r w:rsidRPr="00F30F07">
              <w:rPr>
                <w:b/>
                <w:bCs/>
                <w:sz w:val="20"/>
                <w:szCs w:val="20"/>
              </w:rPr>
              <w:t xml:space="preserve">:          </w:t>
            </w: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obłożenie ginekologiczne zintegrowane z osłonami na kończyny i otworem w części kroczowej o wymiarach 9cm x 12cm wraz ze zbiornikiem na płyny</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195cm x 175cm</w:t>
            </w:r>
          </w:p>
        </w:tc>
        <w:tc>
          <w:tcPr>
            <w:tcW w:w="1276" w:type="dxa"/>
            <w:vMerge w:val="restart"/>
            <w:tcBorders>
              <w:top w:val="single" w:sz="6" w:space="0" w:color="auto"/>
              <w:left w:val="single" w:sz="6" w:space="0" w:color="auto"/>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50</w:t>
            </w:r>
          </w:p>
        </w:tc>
        <w:tc>
          <w:tcPr>
            <w:tcW w:w="1417" w:type="dxa"/>
            <w:vMerge w:val="restart"/>
            <w:tcBorders>
              <w:top w:val="single" w:sz="4" w:space="0" w:color="auto"/>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serweta na stolik instrumentariuszki</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 200 x 150cm </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serweta na stolik Mayo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80x145 cm</w:t>
            </w:r>
          </w:p>
        </w:tc>
        <w:tc>
          <w:tcPr>
            <w:tcW w:w="1276" w:type="dxa"/>
            <w:vMerge/>
            <w:tcBorders>
              <w:left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taśma przylepna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10x55cm</w:t>
            </w:r>
          </w:p>
        </w:tc>
        <w:tc>
          <w:tcPr>
            <w:tcW w:w="1276" w:type="dxa"/>
            <w:vMerge/>
            <w:tcBorders>
              <w:left w:val="single" w:sz="6" w:space="0" w:color="auto"/>
              <w:bottom w:val="single" w:sz="6" w:space="0" w:color="auto"/>
            </w:tcBorders>
            <w:vAlign w:val="center"/>
          </w:tcPr>
          <w:p w:rsidR="00F30F07" w:rsidRPr="00F30F07" w:rsidRDefault="00F30F07" w:rsidP="00F30F07">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vMerge/>
            <w:tcBorders>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OBŁOŻENIE DO ZABIEGÓW BRZUSZNO-KROCZOWYCH zintegrowane z osłonami na kończyny, w części  brzuszno- kroczowej – otwór przylepny o wymiarach 14-23cm x 28cm</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wymiary 235x300cm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color w:val="000000"/>
                <w:sz w:val="20"/>
                <w:szCs w:val="20"/>
              </w:rPr>
            </w:pPr>
            <w:r w:rsidRPr="00F30F07">
              <w:rPr>
                <w:color w:val="000000"/>
                <w:sz w:val="20"/>
                <w:szCs w:val="20"/>
              </w:rPr>
              <w:t>Maska chirurgiczna typu "KACZY DZIÓB" wiązana: trójwarstwowa, wykonana całkowicie z polipropylenu, niepyląca, bez zawartości włókien celulozowych i wiskozowych, komfortowa dzięki nie przyleganiu do ust i nozdrzy, chroni przed zaparowywaniem okularów, bez lateksu i włókien szklanych, hipoalergiczna, w poprzek maski – poprzeczny szew, usztywnienie na nos wykonane z metalu pokrytego polietylenem  (ANTYALERGICZNE), Skuteczność filtracji bakteryjnej BFE &gt;= 99,5%, Ciśnienie różnicowe Delta – P &lt;= 35,3 Pa, posiada właściwość odporności na przesiąkanie płynów, Splash Resistance Pressure  = 120 mmHg; klasyfikacja maski zgodnie z normą EN 14683 typ II R</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szt.</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r w:rsidRPr="00F30F07">
              <w:rPr>
                <w:b/>
                <w:bCs/>
                <w:sz w:val="20"/>
                <w:szCs w:val="20"/>
              </w:rPr>
              <w:t>5000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Kieszeń przylepna dwuczęściowa na narzędzia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18x30cm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Pr="00841645" w:rsidRDefault="00F30F07" w:rsidP="00F30F07">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Rękawy na kończynę sterylne</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75x114cm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para</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40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lastRenderedPageBreak/>
              <w:t>11</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Serweta okulistyczna  z folią  i kieszenią na płyny wodoodporna  wykonana z 3-warstwowego materiału polipropylenowego bez celulozy i wiskozy, okno wypełnione folią z PE o grubości 0,05 mm, zbiornik na płyny zintegrowany z obłożeniem z mostkiem do regulacji kształtu (min. 0,5 litra). Gramatura materiału min. 56 g/m2</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137x137cm, folia 8-10cm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500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Zbiornik na płyny samoprzylepny z mozliwością podłączenia ssaka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50x60cm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t>13</w:t>
            </w:r>
          </w:p>
        </w:tc>
        <w:tc>
          <w:tcPr>
            <w:tcW w:w="3118" w:type="dxa"/>
            <w:vMerge w:val="restart"/>
            <w:tcBorders>
              <w:top w:val="single" w:sz="6" w:space="0" w:color="auto"/>
              <w:left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Folia chirurgiczna bakteriobójcza wykonana z poliestru, o grubości 0,025mm, posiadająca w warstwie klejącej jodofor, klej akrylowy, paropszepuszczalność (MVTR) &gt; 600g/ m2/ 24h, tolerancja rozmiaru  -/+ 5 %</w:t>
            </w: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rozmiar całkowity (cm)</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rozmiar przylepny (cm)</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 </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 </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t>14</w:t>
            </w:r>
          </w:p>
        </w:tc>
        <w:tc>
          <w:tcPr>
            <w:tcW w:w="3118" w:type="dxa"/>
            <w:vMerge/>
            <w:tcBorders>
              <w:left w:val="single" w:sz="6" w:space="0" w:color="auto"/>
              <w:right w:val="single" w:sz="6" w:space="0" w:color="auto"/>
            </w:tcBorders>
            <w:vAlign w:val="center"/>
          </w:tcPr>
          <w:p w:rsidR="00F30F07" w:rsidRPr="00F30F07" w:rsidRDefault="00F30F07" w:rsidP="00F30F07">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 15 x 20 </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10 x 20</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t>15</w:t>
            </w:r>
          </w:p>
        </w:tc>
        <w:tc>
          <w:tcPr>
            <w:tcW w:w="3118" w:type="dxa"/>
            <w:vMerge/>
            <w:tcBorders>
              <w:left w:val="single" w:sz="6" w:space="0" w:color="auto"/>
              <w:right w:val="single" w:sz="6" w:space="0" w:color="auto"/>
            </w:tcBorders>
            <w:vAlign w:val="center"/>
          </w:tcPr>
          <w:p w:rsidR="00F30F07" w:rsidRPr="00F30F07" w:rsidRDefault="00F30F07" w:rsidP="00F30F07">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 xml:space="preserve"> 66 x 45</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56 x 45</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380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F30F07" w:rsidRDefault="00F30F07" w:rsidP="00F30F07">
            <w:pPr>
              <w:pStyle w:val="Bezodstpw"/>
              <w:rPr>
                <w:rFonts w:cs="Times New Roman"/>
                <w:snapToGrid w:val="0"/>
                <w:sz w:val="20"/>
                <w:szCs w:val="20"/>
              </w:rPr>
            </w:pPr>
            <w:r>
              <w:rPr>
                <w:rFonts w:cs="Times New Roman"/>
                <w:snapToGrid w:val="0"/>
                <w:sz w:val="20"/>
                <w:szCs w:val="20"/>
              </w:rPr>
              <w:t>16</w:t>
            </w:r>
          </w:p>
        </w:tc>
        <w:tc>
          <w:tcPr>
            <w:tcW w:w="3118" w:type="dxa"/>
            <w:vMerge/>
            <w:tcBorders>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p>
        </w:tc>
        <w:tc>
          <w:tcPr>
            <w:tcW w:w="1418" w:type="dxa"/>
            <w:tcBorders>
              <w:top w:val="single" w:sz="6" w:space="0" w:color="auto"/>
              <w:left w:val="single" w:sz="6" w:space="0" w:color="auto"/>
              <w:bottom w:val="single" w:sz="6" w:space="0" w:color="auto"/>
              <w:right w:val="single" w:sz="6" w:space="0" w:color="auto"/>
            </w:tcBorders>
            <w:vAlign w:val="center"/>
          </w:tcPr>
          <w:p w:rsidR="00F30F07" w:rsidRPr="00F30F07" w:rsidRDefault="00F30F07" w:rsidP="00F30F07">
            <w:pPr>
              <w:pStyle w:val="Bezodstpw"/>
              <w:rPr>
                <w:sz w:val="20"/>
                <w:szCs w:val="20"/>
              </w:rPr>
            </w:pPr>
            <w:r w:rsidRPr="00F30F07">
              <w:rPr>
                <w:sz w:val="20"/>
                <w:szCs w:val="20"/>
              </w:rPr>
              <w:t>44 x 35</w:t>
            </w:r>
          </w:p>
        </w:tc>
        <w:tc>
          <w:tcPr>
            <w:tcW w:w="1276" w:type="dxa"/>
            <w:tcBorders>
              <w:top w:val="single" w:sz="6" w:space="0" w:color="auto"/>
              <w:left w:val="single" w:sz="6" w:space="0" w:color="auto"/>
              <w:bottom w:val="single" w:sz="6" w:space="0" w:color="auto"/>
            </w:tcBorders>
            <w:vAlign w:val="center"/>
          </w:tcPr>
          <w:p w:rsidR="00F30F07" w:rsidRPr="00F30F07" w:rsidRDefault="00F30F07" w:rsidP="00F30F07">
            <w:pPr>
              <w:pStyle w:val="Bezodstpw"/>
              <w:rPr>
                <w:sz w:val="20"/>
                <w:szCs w:val="20"/>
              </w:rPr>
            </w:pPr>
            <w:r w:rsidRPr="00F30F07">
              <w:rPr>
                <w:sz w:val="20"/>
                <w:szCs w:val="20"/>
              </w:rPr>
              <w:t>34 x 35</w:t>
            </w:r>
          </w:p>
        </w:tc>
        <w:tc>
          <w:tcPr>
            <w:tcW w:w="992"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sz w:val="20"/>
                <w:szCs w:val="20"/>
              </w:rPr>
            </w:pPr>
            <w:r w:rsidRPr="00F30F07">
              <w:rPr>
                <w:sz w:val="20"/>
                <w:szCs w:val="20"/>
              </w:rPr>
              <w:t>1 szt.</w:t>
            </w: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b/>
                <w:bCs/>
                <w:sz w:val="20"/>
                <w:szCs w:val="20"/>
              </w:rPr>
            </w:pPr>
            <w:r w:rsidRPr="00F30F07">
              <w:rPr>
                <w:b/>
                <w:bCs/>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F30F07" w:rsidRDefault="00F30F07" w:rsidP="00F30F07">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r w:rsidR="00F30F07"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F30F07" w:rsidRPr="00841645" w:rsidRDefault="00F30F07" w:rsidP="00F30F07">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F30F07" w:rsidRPr="00841645" w:rsidRDefault="00F30F07" w:rsidP="00F30F07">
            <w:pPr>
              <w:pStyle w:val="Bezodstpw"/>
              <w:rPr>
                <w:rFonts w:cs="Times New Roman"/>
                <w:snapToGrid w:val="0"/>
                <w:sz w:val="20"/>
                <w:szCs w:val="20"/>
              </w:rPr>
            </w:pPr>
          </w:p>
        </w:tc>
      </w:tr>
    </w:tbl>
    <w:p w:rsidR="00B82D3E" w:rsidRDefault="00B82D3E" w:rsidP="00B82D3E">
      <w:pPr>
        <w:pStyle w:val="Tekstpodstawowywcity"/>
        <w:jc w:val="both"/>
        <w:rPr>
          <w:i/>
          <w:sz w:val="18"/>
        </w:rPr>
      </w:pPr>
    </w:p>
    <w:p w:rsidR="00F30F07" w:rsidRDefault="00F30F07"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Pr="00841645">
        <w:rPr>
          <w:b/>
          <w:snapToGrid w:val="0"/>
        </w:rPr>
        <w:t xml:space="preserve">akiet </w:t>
      </w:r>
      <w:r w:rsidR="00C4501B">
        <w:rPr>
          <w:b/>
          <w:snapToGrid w:val="0"/>
        </w:rPr>
        <w:t>2</w:t>
      </w:r>
      <w:r w:rsidRPr="00841645">
        <w:rPr>
          <w:b/>
          <w:snapToGrid w:val="0"/>
        </w:rPr>
        <w:t xml:space="preserve">1  </w:t>
      </w:r>
      <w:r w:rsidR="00B86B5E" w:rsidRPr="00B86B5E">
        <w:rPr>
          <w:b/>
          <w:snapToGrid w:val="0"/>
        </w:rPr>
        <w:t>OBŁOŻENIA POLA OPERACYJNEGO - ORTOPEDIA, TRAUMATOLOGIA I NEUROCHIRURGIA CPV 33141000-3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B86B5E" w:rsidRPr="00934CD5" w:rsidTr="0001574B">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rPr>
                <w:sz w:val="18"/>
                <w:szCs w:val="18"/>
              </w:rPr>
            </w:pPr>
            <w:r w:rsidRPr="00B86B5E">
              <w:rPr>
                <w:b/>
                <w:bCs/>
                <w:sz w:val="18"/>
                <w:szCs w:val="18"/>
              </w:rPr>
              <w:t>Materiał obłożenia i serwet 3-warstwowych (karta techniczna - dot. a)</w:t>
            </w:r>
            <w:r w:rsidRPr="00B86B5E">
              <w:rPr>
                <w:sz w:val="18"/>
                <w:szCs w:val="18"/>
              </w:rPr>
              <w:t>: a) włóknina 3-warstwowa (folia polietylenowa, włóknina polipropylenowa, włóknina wiskozowa) pełnobarierowa o składzie: folia PE, włóknina polipropylenowa, włóknina wiskozowa o min. gramaturze na całej powierzchni 74g/m2 i odporności na penetrację płynów min. 200 cm H2O.b) Zestawy i serwety muszą posiadać informację o dacie ważności i nr serii w postaci naklejki do umieszczenia na karcie pacjenta; Zawartość zestawu owinięta w papier, umieszczona w blistrze. Zestawy do transportu pakowane w 2 kartony. ZESTAWY NIEPALNE DOPUSZCZA SIĘ TOPIENIE W KONTAKCIE Z OGNIEM I INNYMI CZYNNIKAMI TERMICZNYMI (NP. DIATERMIA).</w:t>
            </w:r>
          </w:p>
        </w:tc>
      </w:tr>
      <w:tr w:rsidR="00B86B5E"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Zestaw do chirurgii biodra</w:t>
            </w:r>
          </w:p>
        </w:tc>
        <w:tc>
          <w:tcPr>
            <w:tcW w:w="1418" w:type="dxa"/>
            <w:tcBorders>
              <w:top w:val="single" w:sz="4" w:space="0" w:color="auto"/>
              <w:left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4" w:space="0" w:color="auto"/>
              <w:left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w:t>
            </w:r>
          </w:p>
        </w:tc>
        <w:tc>
          <w:tcPr>
            <w:tcW w:w="3118" w:type="dxa"/>
            <w:vAlign w:val="center"/>
          </w:tcPr>
          <w:p w:rsidR="00B86B5E" w:rsidRPr="00B86B5E" w:rsidRDefault="00B86B5E" w:rsidP="00B86B5E">
            <w:pPr>
              <w:pStyle w:val="Bezodstpw"/>
              <w:rPr>
                <w:sz w:val="20"/>
                <w:szCs w:val="20"/>
              </w:rPr>
            </w:pPr>
            <w:r w:rsidRPr="00B86B5E">
              <w:rPr>
                <w:sz w:val="20"/>
                <w:szCs w:val="20"/>
              </w:rPr>
              <w:t xml:space="preserve">Zestaw do zabiegów na kończynie </w:t>
            </w:r>
          </w:p>
        </w:tc>
        <w:tc>
          <w:tcPr>
            <w:tcW w:w="1418" w:type="dxa"/>
            <w:vAlign w:val="center"/>
          </w:tcPr>
          <w:p w:rsidR="00B86B5E" w:rsidRPr="00B86B5E" w:rsidRDefault="00B86B5E" w:rsidP="00B86B5E">
            <w:pPr>
              <w:pStyle w:val="Bezodstpw"/>
              <w:rPr>
                <w:sz w:val="20"/>
                <w:szCs w:val="20"/>
              </w:rPr>
            </w:pPr>
            <w:r w:rsidRPr="00B86B5E">
              <w:rPr>
                <w:sz w:val="20"/>
                <w:szCs w:val="20"/>
              </w:rPr>
              <w:t>j.n.</w:t>
            </w:r>
          </w:p>
        </w:tc>
        <w:tc>
          <w:tcPr>
            <w:tcW w:w="1276" w:type="dxa"/>
            <w:tcBorders>
              <w:right w:val="nil"/>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left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left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left w:val="nil"/>
            </w:tcBorders>
            <w:vAlign w:val="center"/>
          </w:tcPr>
          <w:p w:rsidR="00B86B5E" w:rsidRPr="00B86B5E" w:rsidRDefault="00B86B5E" w:rsidP="00B86B5E">
            <w:pPr>
              <w:pStyle w:val="Bezodstpw"/>
              <w:rPr>
                <w:rFonts w:cs="Times New Roman"/>
                <w:sz w:val="20"/>
                <w:szCs w:val="20"/>
              </w:rPr>
            </w:pPr>
          </w:p>
        </w:tc>
        <w:tc>
          <w:tcPr>
            <w:tcW w:w="1276" w:type="dxa"/>
            <w:tcBorders>
              <w:left w:val="nil"/>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160</w:t>
            </w:r>
          </w:p>
        </w:tc>
        <w:tc>
          <w:tcPr>
            <w:tcW w:w="1417" w:type="dxa"/>
            <w:tcBorders>
              <w:left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left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lef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lastRenderedPageBreak/>
              <w:t>3</w:t>
            </w:r>
          </w:p>
        </w:tc>
        <w:tc>
          <w:tcPr>
            <w:tcW w:w="3118" w:type="dxa"/>
            <w:vAlign w:val="center"/>
          </w:tcPr>
          <w:p w:rsidR="00B86B5E" w:rsidRPr="00B86B5E" w:rsidRDefault="00B86B5E" w:rsidP="00B86B5E">
            <w:pPr>
              <w:pStyle w:val="Bezodstpw"/>
              <w:rPr>
                <w:sz w:val="20"/>
                <w:szCs w:val="20"/>
              </w:rPr>
            </w:pPr>
            <w:r w:rsidRPr="00B86B5E">
              <w:rPr>
                <w:sz w:val="20"/>
                <w:szCs w:val="20"/>
              </w:rPr>
              <w:t xml:space="preserve">Zestaw do artroskopii stawu barkowego </w:t>
            </w:r>
          </w:p>
        </w:tc>
        <w:tc>
          <w:tcPr>
            <w:tcW w:w="1418" w:type="dxa"/>
            <w:vAlign w:val="center"/>
          </w:tcPr>
          <w:p w:rsidR="00B86B5E" w:rsidRPr="00B86B5E" w:rsidRDefault="00B86B5E" w:rsidP="00B86B5E">
            <w:pPr>
              <w:pStyle w:val="Bezodstpw"/>
              <w:rPr>
                <w:sz w:val="20"/>
                <w:szCs w:val="20"/>
              </w:rPr>
            </w:pPr>
            <w:r w:rsidRPr="00B86B5E">
              <w:rPr>
                <w:sz w:val="20"/>
                <w:szCs w:val="20"/>
              </w:rPr>
              <w:t>j.n.</w:t>
            </w:r>
          </w:p>
        </w:tc>
        <w:tc>
          <w:tcPr>
            <w:tcW w:w="1276" w:type="dxa"/>
            <w:tcBorders>
              <w:right w:val="nil"/>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left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left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left w:val="nil"/>
            </w:tcBorders>
            <w:vAlign w:val="center"/>
          </w:tcPr>
          <w:p w:rsidR="00B86B5E" w:rsidRPr="00B86B5E" w:rsidRDefault="00B86B5E" w:rsidP="00B86B5E">
            <w:pPr>
              <w:pStyle w:val="Bezodstpw"/>
              <w:rPr>
                <w:rFonts w:cs="Times New Roman"/>
                <w:sz w:val="20"/>
                <w:szCs w:val="20"/>
              </w:rPr>
            </w:pPr>
          </w:p>
        </w:tc>
        <w:tc>
          <w:tcPr>
            <w:tcW w:w="1276" w:type="dxa"/>
            <w:tcBorders>
              <w:left w:val="nil"/>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160</w:t>
            </w:r>
          </w:p>
        </w:tc>
        <w:tc>
          <w:tcPr>
            <w:tcW w:w="1417" w:type="dxa"/>
            <w:tcBorders>
              <w:left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left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lef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4</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Torba do artroskopii stawu barkowego do zbiórki płynu w czasie artroskopii, w kształcie litery „U”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74x 85cm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992" w:type="dxa"/>
            <w:tcBorders>
              <w:top w:val="single" w:sz="4" w:space="0" w:color="auto"/>
              <w:left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1276" w:type="dxa"/>
            <w:tcBorders>
              <w:top w:val="single" w:sz="4" w:space="0" w:color="auto"/>
              <w:left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Zestaw I do chirurgii ręki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Zestaw: osłona na kończynę (25 cm x 80 cm) + taśma samoprzylepna (10cm x 50 cm)</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7</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Zestaw I do chirurgii stopy</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180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Serweta jałowa do zabiegów na kończynie z elastycznym otworem o średnicy 3 cm wykonana z materiału dwuwarstwowego o min. Gramaturze 53 g/m2</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150 cm x 120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Zestaw I do artroskopii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360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10</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Osłona na kończynę długa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75 cm x 120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11</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Serweta jałowa z wycięciem U (wycięcie 6,5cm x 65cm), materiał trójwarstwowy o min. gramaturze 74g/m</w:t>
            </w:r>
            <w:r w:rsidRPr="00B86B5E">
              <w:rPr>
                <w:sz w:val="20"/>
                <w:szCs w:val="20"/>
                <w:vertAlign w:val="superscript"/>
              </w:rPr>
              <w:t>2</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150cm x 200cm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12</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Serweta jałowa z wycięciem U (wycięcie 6,5cm x 65cm), materiał trójwarstwowy o min. gramaturze 74g/m</w:t>
            </w:r>
            <w:r w:rsidRPr="00B86B5E">
              <w:rPr>
                <w:sz w:val="20"/>
                <w:szCs w:val="20"/>
                <w:vertAlign w:val="superscript"/>
              </w:rPr>
              <w:t>2</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200cm x 260cm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13</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Serweta jałowa samoprzylepna, materiał trójwarstwowy o min. gramaturze 74 g/m</w:t>
            </w:r>
            <w:r w:rsidRPr="00B86B5E">
              <w:rPr>
                <w:sz w:val="20"/>
                <w:szCs w:val="20"/>
                <w:vertAlign w:val="superscript"/>
              </w:rPr>
              <w:t>2</w:t>
            </w:r>
            <w:r w:rsidRPr="00B86B5E">
              <w:rPr>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150cm x 240cm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14</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Uchwyt jednorazowy typu rzep do mocowania drenów, kabli itp.</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2cm x 23cm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300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15</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Taśma samoprzylepna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10 x 50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1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350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16</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Zestaw do laparotomii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240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17</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Zestaw do neurochirurgii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j.n.</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18</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Osłona zabezpieczająca kable i optykę endoskopową do sterylnego obłożenia kabli video i optyki endoskopowej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13cm x 250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70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19</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kieszeń samoprzylepna do przechowywania ssaków i kabli, 2 sekcje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43 x 38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 40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lastRenderedPageBreak/>
              <w:t>20</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Osłona na sprzęt medyczny ze ściągaczem</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85x150cm </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20szt.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2</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21</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Pokrowiec na podłokietniki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25x80cm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2szt.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22</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na stolik instrumentariuszki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150x200 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525</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23</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nieprzylepna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100 x 150cm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 20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24</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nieprzylepna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150x170cm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45</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25</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samoprzylepna 3 warstwowa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75cm x 90cm </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40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26</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samoprzylepna 3 warstwowa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 45cm x 75cm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60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27</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z otworem samoprzylepna, możliwość dostosowania średnicy otworu </w:t>
            </w:r>
          </w:p>
        </w:tc>
        <w:tc>
          <w:tcPr>
            <w:tcW w:w="14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75cm x 45cm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 65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64</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28</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samoprzylepna </w:t>
            </w:r>
          </w:p>
        </w:tc>
        <w:tc>
          <w:tcPr>
            <w:tcW w:w="1418" w:type="dxa"/>
            <w:tcBorders>
              <w:top w:val="single" w:sz="6" w:space="0" w:color="auto"/>
              <w:left w:val="single" w:sz="6" w:space="0" w:color="auto"/>
              <w:bottom w:val="single" w:sz="6" w:space="0" w:color="auto"/>
              <w:right w:val="single" w:sz="6" w:space="0" w:color="auto"/>
            </w:tcBorders>
            <w:vAlign w:val="bottom"/>
          </w:tcPr>
          <w:p w:rsidR="00B86B5E" w:rsidRPr="00B86B5E" w:rsidRDefault="00B86B5E" w:rsidP="00B86B5E">
            <w:pPr>
              <w:pStyle w:val="Bezodstpw"/>
              <w:rPr>
                <w:sz w:val="20"/>
                <w:szCs w:val="20"/>
              </w:rPr>
            </w:pPr>
            <w:r w:rsidRPr="00B86B5E">
              <w:rPr>
                <w:sz w:val="20"/>
                <w:szCs w:val="20"/>
              </w:rPr>
              <w:t>170x300cm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01574B">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B86B5E" w:rsidRPr="00841645" w:rsidRDefault="00B86B5E" w:rsidP="00B86B5E">
            <w:pPr>
              <w:pStyle w:val="Bezodstpw"/>
              <w:rPr>
                <w:rFonts w:cs="Times New Roman"/>
                <w:snapToGrid w:val="0"/>
                <w:sz w:val="20"/>
                <w:szCs w:val="20"/>
              </w:rPr>
            </w:pPr>
            <w:r>
              <w:rPr>
                <w:rFonts w:cs="Times New Roman"/>
                <w:snapToGrid w:val="0"/>
                <w:sz w:val="20"/>
                <w:szCs w:val="20"/>
              </w:rPr>
              <w:t>29</w:t>
            </w:r>
          </w:p>
        </w:tc>
        <w:tc>
          <w:tcPr>
            <w:tcW w:w="3118" w:type="dxa"/>
            <w:tcBorders>
              <w:top w:val="single" w:sz="6" w:space="0" w:color="auto"/>
              <w:left w:val="single" w:sz="6" w:space="0" w:color="auto"/>
              <w:bottom w:val="single" w:sz="6" w:space="0" w:color="auto"/>
              <w:right w:val="single" w:sz="6" w:space="0" w:color="auto"/>
            </w:tcBorders>
            <w:vAlign w:val="center"/>
          </w:tcPr>
          <w:p w:rsidR="00B86B5E" w:rsidRPr="00B86B5E" w:rsidRDefault="00B86B5E" w:rsidP="00B86B5E">
            <w:pPr>
              <w:pStyle w:val="Bezodstpw"/>
              <w:rPr>
                <w:sz w:val="20"/>
                <w:szCs w:val="20"/>
              </w:rPr>
            </w:pPr>
            <w:r w:rsidRPr="00B86B5E">
              <w:rPr>
                <w:sz w:val="20"/>
                <w:szCs w:val="20"/>
              </w:rPr>
              <w:t xml:space="preserve">Serweta samoprzylepna </w:t>
            </w:r>
          </w:p>
        </w:tc>
        <w:tc>
          <w:tcPr>
            <w:tcW w:w="1418" w:type="dxa"/>
            <w:tcBorders>
              <w:top w:val="single" w:sz="6" w:space="0" w:color="auto"/>
              <w:left w:val="single" w:sz="6" w:space="0" w:color="auto"/>
              <w:bottom w:val="single" w:sz="6" w:space="0" w:color="auto"/>
              <w:right w:val="single" w:sz="6" w:space="0" w:color="auto"/>
            </w:tcBorders>
            <w:vAlign w:val="bottom"/>
          </w:tcPr>
          <w:p w:rsidR="00B86B5E" w:rsidRPr="00B86B5E" w:rsidRDefault="00B86B5E" w:rsidP="00B86B5E">
            <w:pPr>
              <w:pStyle w:val="Bezodstpw"/>
              <w:rPr>
                <w:sz w:val="20"/>
                <w:szCs w:val="20"/>
              </w:rPr>
            </w:pPr>
            <w:r w:rsidRPr="00B86B5E">
              <w:rPr>
                <w:sz w:val="20"/>
                <w:szCs w:val="20"/>
              </w:rPr>
              <w:t>150x175cm</w:t>
            </w:r>
          </w:p>
        </w:tc>
        <w:tc>
          <w:tcPr>
            <w:tcW w:w="1276" w:type="dxa"/>
            <w:tcBorders>
              <w:top w:val="single" w:sz="6" w:space="0" w:color="auto"/>
              <w:left w:val="single" w:sz="6" w:space="0" w:color="auto"/>
              <w:bottom w:val="single" w:sz="6" w:space="0" w:color="auto"/>
            </w:tcBorders>
            <w:vAlign w:val="center"/>
          </w:tcPr>
          <w:p w:rsidR="00B86B5E" w:rsidRPr="00B86B5E" w:rsidRDefault="00B86B5E" w:rsidP="00B86B5E">
            <w:pPr>
              <w:pStyle w:val="Bezodstpw"/>
              <w:rPr>
                <w:sz w:val="20"/>
                <w:szCs w:val="20"/>
              </w:rPr>
            </w:pPr>
            <w:r w:rsidRPr="00B86B5E">
              <w:rPr>
                <w:sz w:val="20"/>
                <w:szCs w:val="20"/>
              </w:rPr>
              <w:t>9 szt.</w:t>
            </w:r>
          </w:p>
        </w:tc>
        <w:tc>
          <w:tcPr>
            <w:tcW w:w="992"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r w:rsidRPr="00B86B5E">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sz w:val="20"/>
                <w:szCs w:val="20"/>
              </w:rPr>
            </w:pPr>
          </w:p>
        </w:tc>
        <w:tc>
          <w:tcPr>
            <w:tcW w:w="1134" w:type="dxa"/>
            <w:tcBorders>
              <w:top w:val="single" w:sz="6" w:space="0" w:color="auto"/>
              <w:left w:val="nil"/>
              <w:bottom w:val="single" w:sz="6"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jc w:val="center"/>
              <w:rPr>
                <w:b/>
                <w:sz w:val="20"/>
                <w:szCs w:val="20"/>
              </w:rPr>
            </w:pPr>
            <w:r w:rsidRPr="00B86B5E">
              <w:rPr>
                <w:b/>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B86B5E" w:rsidRDefault="00B86B5E" w:rsidP="00B86B5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r w:rsidR="00B86B5E"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B86B5E" w:rsidRPr="00841645" w:rsidRDefault="00B86B5E" w:rsidP="00B86B5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6B5E">
            <w:pPr>
              <w:pStyle w:val="Bezodstpw"/>
              <w:rPr>
                <w:rFonts w:cs="Times New Roman"/>
                <w:snapToGrid w:val="0"/>
                <w:sz w:val="20"/>
                <w:szCs w:val="20"/>
              </w:rPr>
            </w:pPr>
          </w:p>
        </w:tc>
      </w:tr>
    </w:tbl>
    <w:p w:rsidR="00B82D3E" w:rsidRDefault="00B82D3E" w:rsidP="00B82D3E">
      <w:pPr>
        <w:pStyle w:val="Tekstpodstawowywcity"/>
        <w:jc w:val="both"/>
        <w:rPr>
          <w:i/>
          <w:sz w:val="18"/>
        </w:rPr>
      </w:pPr>
    </w:p>
    <w:tbl>
      <w:tblPr>
        <w:tblW w:w="15451" w:type="dxa"/>
        <w:tblInd w:w="-639" w:type="dxa"/>
        <w:tblCellMar>
          <w:left w:w="70" w:type="dxa"/>
          <w:right w:w="70" w:type="dxa"/>
        </w:tblCellMar>
        <w:tblLook w:val="04A0"/>
      </w:tblPr>
      <w:tblGrid>
        <w:gridCol w:w="425"/>
        <w:gridCol w:w="15026"/>
      </w:tblGrid>
      <w:tr w:rsidR="00B86B5E" w:rsidRPr="00B86B5E" w:rsidTr="00B86B5E">
        <w:trPr>
          <w:trHeight w:val="255"/>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spacing w:after="0" w:line="240" w:lineRule="auto"/>
              <w:jc w:val="center"/>
              <w:rPr>
                <w:rFonts w:eastAsia="Times New Roman" w:cs="Times New Roman"/>
                <w:sz w:val="22"/>
                <w:lang w:eastAsia="pl-PL"/>
              </w:rPr>
            </w:pPr>
            <w:r w:rsidRPr="00B86B5E">
              <w:rPr>
                <w:rFonts w:eastAsia="Times New Roman" w:cs="Times New Roman"/>
                <w:sz w:val="22"/>
                <w:lang w:eastAsia="pl-PL"/>
              </w:rPr>
              <w:t> </w:t>
            </w: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Wy</w:t>
            </w:r>
            <w:r w:rsidR="0043745A">
              <w:rPr>
                <w:sz w:val="20"/>
                <w:szCs w:val="20"/>
                <w:lang w:eastAsia="pl-PL"/>
              </w:rPr>
              <w:t>magany skład i parametry</w:t>
            </w:r>
            <w:r w:rsidRPr="00B86B5E">
              <w:rPr>
                <w:sz w:val="20"/>
                <w:szCs w:val="20"/>
                <w:lang w:eastAsia="pl-PL"/>
              </w:rPr>
              <w:t>: </w:t>
            </w:r>
          </w:p>
        </w:tc>
      </w:tr>
      <w:tr w:rsidR="00B86B5E" w:rsidRPr="00B86B5E" w:rsidTr="00B86B5E">
        <w:trPr>
          <w:trHeight w:val="300"/>
        </w:trPr>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1</w:t>
            </w: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do chirurgii biodra </w:t>
            </w:r>
          </w:p>
        </w:tc>
      </w:tr>
      <w:tr w:rsidR="00B86B5E" w:rsidRPr="00B86B5E" w:rsidTr="00B86B5E">
        <w:trPr>
          <w:trHeight w:val="30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na stół instrumentariuszki 140 x 190 cm </w:t>
            </w:r>
          </w:p>
        </w:tc>
      </w:tr>
      <w:tr w:rsidR="00B86B5E" w:rsidRPr="00B86B5E" w:rsidTr="00B86B5E">
        <w:trPr>
          <w:trHeight w:val="7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do nakrycia stolika  MAYO składana teleskopowo 80 x145 cm</w:t>
            </w:r>
          </w:p>
        </w:tc>
      </w:tr>
      <w:tr w:rsidR="00B86B5E" w:rsidRPr="00B86B5E" w:rsidTr="00B86B5E">
        <w:trPr>
          <w:trHeight w:val="30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nieprzylepna 75x90 cm</w:t>
            </w:r>
          </w:p>
        </w:tc>
      </w:tr>
      <w:tr w:rsidR="00B86B5E" w:rsidRPr="00B86B5E" w:rsidTr="00B86B5E">
        <w:trPr>
          <w:trHeight w:val="315"/>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nieprzylepna pod biodro  150 x 200 cm</w:t>
            </w:r>
          </w:p>
        </w:tc>
      </w:tr>
      <w:tr w:rsidR="00B86B5E" w:rsidRPr="00B86B5E" w:rsidTr="00B86B5E">
        <w:trPr>
          <w:trHeight w:val="30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osłona na kończynę w kształcie worka 35 x 120 cm</w:t>
            </w:r>
          </w:p>
        </w:tc>
      </w:tr>
      <w:tr w:rsidR="00B86B5E" w:rsidRPr="00B86B5E" w:rsidTr="00B86B5E">
        <w:trPr>
          <w:trHeight w:val="7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samoprzylepna - ekran anestezjologiczny 170 x300 cm</w:t>
            </w:r>
          </w:p>
        </w:tc>
      </w:tr>
      <w:tr w:rsidR="00B86B5E" w:rsidRPr="00B86B5E" w:rsidTr="00B86B5E">
        <w:trPr>
          <w:trHeight w:val="7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samoprzylepna 200 x 260 cm z wycięciem „U” wycięcie 6,5 x 95 cm </w:t>
            </w:r>
          </w:p>
        </w:tc>
      </w:tr>
      <w:tr w:rsidR="00B86B5E" w:rsidRPr="00B86B5E" w:rsidTr="00B86B5E">
        <w:trPr>
          <w:trHeight w:val="30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taśmy samoprzylepne 10x50 cm</w:t>
            </w:r>
          </w:p>
        </w:tc>
      </w:tr>
      <w:tr w:rsidR="00B86B5E" w:rsidRPr="00B86B5E" w:rsidTr="00B86B5E">
        <w:trPr>
          <w:trHeight w:val="300"/>
        </w:trPr>
        <w:tc>
          <w:tcPr>
            <w:tcW w:w="425" w:type="dxa"/>
            <w:vMerge/>
            <w:tcBorders>
              <w:top w:val="nil"/>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4 (cztery) ręczniki celulozowe</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2</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do zabiegów na kończynie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na stół instrumentariuszki 140 x 190 cm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stolik MAYO składana teleskopowo 80x145cm</w:t>
            </w:r>
          </w:p>
        </w:tc>
      </w:tr>
      <w:tr w:rsidR="00B86B5E" w:rsidRPr="00B86B5E" w:rsidTr="00B86B5E">
        <w:trPr>
          <w:trHeight w:val="42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nieprzylepna pod kończynę 150 x175cm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osłona na kończynę w kształcie worka 25x80cm</w:t>
            </w:r>
          </w:p>
        </w:tc>
      </w:tr>
      <w:tr w:rsidR="00B86B5E" w:rsidRPr="00B86B5E" w:rsidTr="00B86B5E">
        <w:trPr>
          <w:trHeight w:val="7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320 x 200 cm do obłożenia kończyny z elastycznym samouszczelniającym się otworem o średnicy 5 x 7 cm i uchwytem do mocowania kabli i drenów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taśmy samoprzylepne 10x50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4 (cztery) ręczniki celulozowe </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3</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Zestaw do artroskopii stawu barkowego</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stół instrumentariuszki 140 x 190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stolik MAYO składana teleskopowo 80 x145cm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osłona na kończynę w kształcie worka 25x80cm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operacyjna podkład pod kończynę 150x175 cm</w:t>
            </w:r>
          </w:p>
        </w:tc>
      </w:tr>
      <w:tr w:rsidR="00B86B5E" w:rsidRPr="00B86B5E" w:rsidTr="00B86B5E">
        <w:trPr>
          <w:trHeight w:val="7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serweta samoprzylepna 200x260 cm z wycięciem „U”  wycięcie 6,5 x 60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samoprzylepna - ekran anestezjologiczny 150 x 240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taśmy samoprzylepne 10 x 50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nil"/>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4 (cztery) ręczniki celulozowe </w:t>
            </w:r>
          </w:p>
        </w:tc>
      </w:tr>
      <w:tr w:rsidR="00B86B5E" w:rsidRPr="00B86B5E" w:rsidTr="00B86B5E">
        <w:trPr>
          <w:trHeight w:val="300"/>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5</w:t>
            </w: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I do chirurgii ręki </w:t>
            </w:r>
          </w:p>
        </w:tc>
      </w:tr>
      <w:tr w:rsidR="00B86B5E" w:rsidRPr="00B86B5E" w:rsidTr="00B86B5E">
        <w:trPr>
          <w:trHeight w:val="2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stół instrumentariuszki 140x190cm</w:t>
            </w:r>
          </w:p>
        </w:tc>
      </w:tr>
      <w:tr w:rsidR="00B86B5E" w:rsidRPr="00B86B5E" w:rsidTr="00B86B5E">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serweta na stolik MAYO składana teleskopowo 80 x145cm</w:t>
            </w:r>
          </w:p>
        </w:tc>
      </w:tr>
      <w:tr w:rsidR="00B86B5E" w:rsidRPr="00B86B5E" w:rsidTr="00B86B5E">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290x350 cm na kończynę do zabiegów ręki z elastycznym szczelnym otworem o średnicy 3 cm wykończonym neoprenem (część tej serwety stanowi obłożenie stołu do ułożenia kończyny)</w:t>
            </w:r>
          </w:p>
        </w:tc>
      </w:tr>
      <w:tr w:rsidR="00B86B5E" w:rsidRPr="00B86B5E" w:rsidTr="00B86B5E">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bottom"/>
            <w:hideMark/>
          </w:tcPr>
          <w:p w:rsidR="00B86B5E" w:rsidRPr="00B86B5E" w:rsidRDefault="00B86B5E" w:rsidP="00B86B5E">
            <w:pPr>
              <w:pStyle w:val="Bezodstpw"/>
              <w:rPr>
                <w:sz w:val="20"/>
                <w:szCs w:val="20"/>
                <w:lang w:eastAsia="pl-PL"/>
              </w:rPr>
            </w:pPr>
            <w:r w:rsidRPr="00B86B5E">
              <w:rPr>
                <w:sz w:val="20"/>
                <w:szCs w:val="20"/>
                <w:lang w:eastAsia="pl-PL"/>
              </w:rPr>
              <w:t>1 (jedna) serweta operacyjna 100x150 cm</w:t>
            </w:r>
          </w:p>
        </w:tc>
      </w:tr>
      <w:tr w:rsidR="00B86B5E" w:rsidRPr="00B86B5E" w:rsidTr="00B86B5E">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bottom"/>
            <w:hideMark/>
          </w:tcPr>
          <w:p w:rsidR="00B86B5E" w:rsidRPr="00B86B5E" w:rsidRDefault="00B86B5E" w:rsidP="00B86B5E">
            <w:pPr>
              <w:pStyle w:val="Bezodstpw"/>
              <w:rPr>
                <w:sz w:val="20"/>
                <w:szCs w:val="20"/>
                <w:lang w:eastAsia="pl-PL"/>
              </w:rPr>
            </w:pPr>
            <w:r w:rsidRPr="00B86B5E">
              <w:rPr>
                <w:sz w:val="20"/>
                <w:szCs w:val="20"/>
                <w:lang w:eastAsia="pl-PL"/>
              </w:rPr>
              <w:t>1 (jeden) uchwyt typu Velcro 2 x 23 cm</w:t>
            </w:r>
          </w:p>
        </w:tc>
      </w:tr>
      <w:tr w:rsidR="00B86B5E" w:rsidRPr="00B86B5E" w:rsidTr="00B86B5E">
        <w:trPr>
          <w:trHeight w:val="3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nil"/>
              <w:bottom w:val="single" w:sz="4" w:space="0" w:color="auto"/>
              <w:right w:val="single" w:sz="4" w:space="0" w:color="auto"/>
            </w:tcBorders>
            <w:shd w:val="clear" w:color="auto" w:fill="auto"/>
            <w:vAlign w:val="bottom"/>
            <w:hideMark/>
          </w:tcPr>
          <w:p w:rsidR="00B86B5E" w:rsidRPr="00B86B5E" w:rsidRDefault="00B86B5E" w:rsidP="00B86B5E">
            <w:pPr>
              <w:pStyle w:val="Bezodstpw"/>
              <w:rPr>
                <w:sz w:val="20"/>
                <w:szCs w:val="20"/>
                <w:lang w:eastAsia="pl-PL"/>
              </w:rPr>
            </w:pPr>
            <w:r w:rsidRPr="00B86B5E">
              <w:rPr>
                <w:sz w:val="20"/>
                <w:szCs w:val="20"/>
                <w:lang w:eastAsia="pl-PL"/>
              </w:rPr>
              <w:t xml:space="preserve">4 (cztery) ręczniki do rąk </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7</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I do chirurgii stopy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stół instrumentariuszki 140x190cm</w:t>
            </w:r>
          </w:p>
        </w:tc>
      </w:tr>
      <w:tr w:rsidR="00B86B5E" w:rsidRPr="00B86B5E" w:rsidTr="00B86B5E">
        <w:trPr>
          <w:trHeight w:val="7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stolik MAYO składana teleskopowo 80 x145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kończynę 150x100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245 x 320 cm do zabiegów stopy z elastycznym szczelnym otworem o średnicy 3 cm wykończonym neoprenem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4 (cztery) ręczniki do rąk</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9</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I do artroskopii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na stół instrumentariuszki 140x190cm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na stolik Mayo składana teleskopowo 80 x 145cm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osłona na kończynę w kształcie worka 25x80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serweta nieprzylepna pod kończynę 150 x 175 cm</w:t>
            </w:r>
          </w:p>
        </w:tc>
      </w:tr>
      <w:tr w:rsidR="00B86B5E" w:rsidRPr="00B86B5E" w:rsidTr="00B86B5E">
        <w:trPr>
          <w:trHeight w:val="7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320 x 200 cm do artroskopii z torbą na płyny i uchwytem do mocowania kabli i drenów; serweta musi posiadać samouszczelniające się, elastyczne otwory o średnicy 6 cm i 5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rurka drenowa</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taśmy samoprzylepne 10 x 50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4 (cztery) ręczniki celulozowe</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18</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do laparotomii </w:t>
            </w:r>
          </w:p>
        </w:tc>
      </w:tr>
      <w:tr w:rsidR="00B86B5E" w:rsidRPr="00B86B5E" w:rsidTr="00B86B5E">
        <w:trPr>
          <w:trHeight w:val="24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do nakrycia stołu operacyjnego 150 x 200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do nakrycia stolika narzędziowego 80x145cm</w:t>
            </w:r>
          </w:p>
        </w:tc>
      </w:tr>
      <w:tr w:rsidR="00B86B5E" w:rsidRPr="00B86B5E" w:rsidTr="00B86B5E">
        <w:trPr>
          <w:trHeight w:val="111"/>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samoprzylepna serweta 260 x 320 cm do zbiegów z uchwytem do mocowania kabli i drenów oraz samoprzylepnym oknem o średnicy 9-22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taśmy samoprzylepne 10 x 50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4 (cztery) ręczniki celulozowe</w:t>
            </w:r>
          </w:p>
        </w:tc>
      </w:tr>
      <w:tr w:rsidR="00B86B5E" w:rsidRPr="00B86B5E" w:rsidTr="00B86B5E">
        <w:trPr>
          <w:trHeight w:val="300"/>
        </w:trPr>
        <w:tc>
          <w:tcPr>
            <w:tcW w:w="425" w:type="dxa"/>
            <w:vMerge w:val="restart"/>
            <w:tcBorders>
              <w:top w:val="nil"/>
              <w:left w:val="single" w:sz="4" w:space="0" w:color="1A1A1A"/>
              <w:bottom w:val="single" w:sz="4" w:space="0" w:color="1A1A1A"/>
              <w:right w:val="nil"/>
            </w:tcBorders>
            <w:shd w:val="clear" w:color="auto" w:fill="auto"/>
            <w:vAlign w:val="center"/>
            <w:hideMark/>
          </w:tcPr>
          <w:p w:rsidR="00B86B5E" w:rsidRPr="00B86B5E" w:rsidRDefault="00B86B5E" w:rsidP="00B86B5E">
            <w:pPr>
              <w:spacing w:after="0" w:line="240" w:lineRule="auto"/>
              <w:jc w:val="center"/>
              <w:rPr>
                <w:rFonts w:eastAsia="Times New Roman" w:cs="Times New Roman"/>
                <w:b/>
                <w:bCs/>
                <w:sz w:val="22"/>
                <w:lang w:eastAsia="pl-PL"/>
              </w:rPr>
            </w:pPr>
            <w:r w:rsidRPr="00B86B5E">
              <w:rPr>
                <w:rFonts w:eastAsia="Times New Roman" w:cs="Times New Roman"/>
                <w:b/>
                <w:bCs/>
                <w:sz w:val="22"/>
                <w:lang w:eastAsia="pl-PL"/>
              </w:rPr>
              <w:t>19</w:t>
            </w: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Zestaw do neurochirurgii </w:t>
            </w:r>
          </w:p>
        </w:tc>
      </w:tr>
      <w:tr w:rsidR="00B86B5E" w:rsidRPr="00B86B5E" w:rsidTr="00B86B5E">
        <w:trPr>
          <w:trHeight w:val="375"/>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do nakrycia stołu operacyjnego 150 x 200 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serweta do nakrycia stolika narzędziowego 80x145cm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1 (jedna) serweta 245 x 320 cm do obłożenia czaszki z oknem wypełnionym folią chirurgiczną (19-30cm) i torbą do zbierania płynów (z sitem i zaworem) </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(dwie) samoprzylepne serwety operacyjne 50x50cm</w:t>
            </w:r>
          </w:p>
        </w:tc>
      </w:tr>
      <w:tr w:rsidR="00B86B5E" w:rsidRPr="00B86B5E" w:rsidTr="00B86B5E">
        <w:trPr>
          <w:trHeight w:val="30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2 (dwa) uchwyty do mocowania kabli i drenów 2x23 cm</w:t>
            </w:r>
          </w:p>
        </w:tc>
      </w:tr>
      <w:tr w:rsidR="00B86B5E" w:rsidRPr="00B86B5E" w:rsidTr="00B86B5E">
        <w:trPr>
          <w:trHeight w:val="36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1 (jedna) taśma samoprzylepna 10 x 50 cm</w:t>
            </w:r>
          </w:p>
        </w:tc>
      </w:tr>
      <w:tr w:rsidR="00B86B5E" w:rsidRPr="00B86B5E" w:rsidTr="00B86B5E">
        <w:trPr>
          <w:trHeight w:val="70"/>
        </w:trPr>
        <w:tc>
          <w:tcPr>
            <w:tcW w:w="425" w:type="dxa"/>
            <w:vMerge/>
            <w:tcBorders>
              <w:top w:val="nil"/>
              <w:left w:val="single" w:sz="4" w:space="0" w:color="1A1A1A"/>
              <w:bottom w:val="single" w:sz="4" w:space="0" w:color="1A1A1A"/>
              <w:right w:val="nil"/>
            </w:tcBorders>
            <w:vAlign w:val="center"/>
            <w:hideMark/>
          </w:tcPr>
          <w:p w:rsidR="00B86B5E" w:rsidRPr="00B86B5E" w:rsidRDefault="00B86B5E" w:rsidP="00B86B5E">
            <w:pPr>
              <w:spacing w:after="0" w:line="240" w:lineRule="auto"/>
              <w:rPr>
                <w:rFonts w:eastAsia="Times New Roman" w:cs="Times New Roman"/>
                <w:b/>
                <w:bCs/>
                <w:sz w:val="22"/>
                <w:lang w:eastAsia="pl-PL"/>
              </w:rPr>
            </w:pPr>
          </w:p>
        </w:tc>
        <w:tc>
          <w:tcPr>
            <w:tcW w:w="15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B5E" w:rsidRPr="00B86B5E" w:rsidRDefault="00B86B5E" w:rsidP="00B86B5E">
            <w:pPr>
              <w:pStyle w:val="Bezodstpw"/>
              <w:rPr>
                <w:sz w:val="20"/>
                <w:szCs w:val="20"/>
                <w:lang w:eastAsia="pl-PL"/>
              </w:rPr>
            </w:pPr>
            <w:r w:rsidRPr="00B86B5E">
              <w:rPr>
                <w:sz w:val="20"/>
                <w:szCs w:val="20"/>
                <w:lang w:eastAsia="pl-PL"/>
              </w:rPr>
              <w:t xml:space="preserve">4 (cztery) ręczniki celulozowe </w:t>
            </w: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22</w:t>
      </w:r>
      <w:r w:rsidRPr="00841645">
        <w:rPr>
          <w:b/>
          <w:snapToGrid w:val="0"/>
        </w:rPr>
        <w:t xml:space="preserve">  </w:t>
      </w:r>
      <w:r w:rsidR="00B86B5E" w:rsidRPr="00B86B5E">
        <w:rPr>
          <w:b/>
          <w:snapToGrid w:val="0"/>
        </w:rPr>
        <w:t>OBŁOŻENIA POLA OPERACYJNEGO - KARDIOCHIRURGIA CPV 33141000-3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B86B5E" w:rsidRPr="00934CD5" w:rsidTr="0001574B">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B86B5E" w:rsidRPr="00841645" w:rsidRDefault="00B86B5E"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B86B5E" w:rsidRPr="00341B23" w:rsidRDefault="00B86B5E" w:rsidP="00341B23">
            <w:pPr>
              <w:pStyle w:val="Bezodstpw"/>
              <w:rPr>
                <w:sz w:val="20"/>
                <w:szCs w:val="20"/>
              </w:rPr>
            </w:pPr>
            <w:r w:rsidRPr="00341B23">
              <w:rPr>
                <w:b/>
                <w:bCs/>
                <w:sz w:val="20"/>
                <w:szCs w:val="20"/>
              </w:rPr>
              <w:t>Materiał (karta techniczna - dot. a,b,c,d)</w:t>
            </w:r>
            <w:r w:rsidRPr="00341B23">
              <w:rPr>
                <w:sz w:val="20"/>
                <w:szCs w:val="20"/>
              </w:rPr>
              <w:t>: a) obłożenia i serwety wykonane z włókniny 3-warstwowej, pełnobarierowej o min. gramaturze na całej powierzchni 74g/m2 i odporności na penetrację płynów min. 200 cm H2O oraz wytrzymałości na rozerwanie 200kPa; b) wkomponowana w serwetę poliuretanowa folia operacyjna o przepuszczalności dla pary wodnej w zakresie 400 g/m2/24h-600g/m2/24h , c)wstawki chłonne występujące w odłożeniach o gramaturze min. 80 g/m2 i nieprzemakalności min. 150 cm H2O, d) Fartuchy mają być wykonane z włókniny bawełnopodobnej typu spunlaced 68 g/m2 zawierającej pulpę celulozową i włókna poliestrowe.MATERIAŁ NIEPALNY DOPUSZCZA SIĘ TOPIENIE W KONTAKCIE Z OGNIEM I INNYMI CZYNNIKAMI TERMICZNYMI (NP. DIATERMIA).</w:t>
            </w:r>
          </w:p>
        </w:tc>
      </w:tr>
      <w:tr w:rsidR="00341B23" w:rsidRPr="00934CD5" w:rsidTr="0001574B">
        <w:trPr>
          <w:cantSplit/>
          <w:trHeight w:val="78"/>
        </w:trPr>
        <w:tc>
          <w:tcPr>
            <w:tcW w:w="426" w:type="dxa"/>
            <w:vMerge w:val="restart"/>
            <w:tcBorders>
              <w:top w:val="single" w:sz="4" w:space="0" w:color="auto"/>
              <w:left w:val="single" w:sz="6" w:space="0" w:color="auto"/>
              <w:right w:val="single" w:sz="6" w:space="0" w:color="auto"/>
            </w:tcBorders>
            <w:vAlign w:val="center"/>
          </w:tcPr>
          <w:p w:rsidR="00341B23" w:rsidRPr="00841645" w:rsidRDefault="00341B23" w:rsidP="0001574B">
            <w:pPr>
              <w:pStyle w:val="Bezodstpw"/>
              <w:rPr>
                <w:rFonts w:cs="Times New Roman"/>
                <w:snapToGrid w:val="0"/>
                <w:sz w:val="20"/>
                <w:szCs w:val="20"/>
              </w:rPr>
            </w:pPr>
            <w:r>
              <w:rPr>
                <w:rFonts w:cs="Times New Roman"/>
                <w:snapToGrid w:val="0"/>
                <w:sz w:val="20"/>
                <w:szCs w:val="20"/>
              </w:rPr>
              <w:t>1</w:t>
            </w:r>
          </w:p>
        </w:tc>
        <w:tc>
          <w:tcPr>
            <w:tcW w:w="15026" w:type="dxa"/>
            <w:gridSpan w:val="10"/>
            <w:tcBorders>
              <w:top w:val="single" w:sz="4" w:space="0" w:color="auto"/>
              <w:left w:val="single" w:sz="6"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r w:rsidRPr="00341B23">
              <w:rPr>
                <w:b/>
                <w:bCs/>
                <w:sz w:val="20"/>
                <w:szCs w:val="20"/>
              </w:rPr>
              <w:t>OBŁOŻENIE DO OPERACJI ZASTAWKOWYCH</w:t>
            </w:r>
            <w:r w:rsidRPr="00341B23">
              <w:rPr>
                <w:sz w:val="20"/>
                <w:szCs w:val="20"/>
              </w:rPr>
              <w:t xml:space="preserve"> o parametrach minimum:</w:t>
            </w:r>
          </w:p>
        </w:tc>
      </w:tr>
      <w:tr w:rsidR="00341B23" w:rsidRPr="00934CD5" w:rsidTr="000157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6" w:space="0" w:color="auto"/>
              <w:right w:val="single" w:sz="6" w:space="0" w:color="auto"/>
            </w:tcBorders>
            <w:vAlign w:val="center"/>
          </w:tcPr>
          <w:p w:rsidR="00341B23" w:rsidRPr="00841645" w:rsidRDefault="00341B23" w:rsidP="0001574B">
            <w:pPr>
              <w:pStyle w:val="Bezodstpw"/>
              <w:rPr>
                <w:rFonts w:cs="Times New Roman"/>
                <w:snapToGrid w:val="0"/>
                <w:sz w:val="20"/>
                <w:szCs w:val="20"/>
              </w:rPr>
            </w:pPr>
          </w:p>
        </w:tc>
        <w:tc>
          <w:tcPr>
            <w:tcW w:w="3118" w:type="dxa"/>
            <w:tcBorders>
              <w:left w:val="single" w:sz="6" w:space="0" w:color="auto"/>
            </w:tcBorders>
            <w:vAlign w:val="center"/>
          </w:tcPr>
          <w:p w:rsidR="00341B23" w:rsidRPr="00341B23" w:rsidRDefault="00341B23" w:rsidP="00341B23">
            <w:pPr>
              <w:pStyle w:val="Bezodstpw"/>
              <w:rPr>
                <w:sz w:val="20"/>
                <w:szCs w:val="20"/>
              </w:rPr>
            </w:pPr>
            <w:r w:rsidRPr="00341B23">
              <w:rPr>
                <w:sz w:val="20"/>
                <w:szCs w:val="20"/>
              </w:rPr>
              <w:t>serweta torakochirurgiczna z wkomponowaną poliuretanową folią operacyjną o wym 35x40cm z możliwością zamocowania drenów do krążenia pozaustrojowego</w:t>
            </w:r>
          </w:p>
        </w:tc>
        <w:tc>
          <w:tcPr>
            <w:tcW w:w="1418" w:type="dxa"/>
            <w:vAlign w:val="center"/>
          </w:tcPr>
          <w:p w:rsidR="00341B23" w:rsidRPr="00341B23" w:rsidRDefault="00341B23" w:rsidP="00341B23">
            <w:pPr>
              <w:pStyle w:val="Bezodstpw"/>
              <w:rPr>
                <w:sz w:val="20"/>
                <w:szCs w:val="20"/>
              </w:rPr>
            </w:pPr>
            <w:r w:rsidRPr="00341B23">
              <w:rPr>
                <w:sz w:val="20"/>
                <w:szCs w:val="20"/>
              </w:rPr>
              <w:t xml:space="preserve">260 x 340cm </w:t>
            </w:r>
          </w:p>
        </w:tc>
        <w:tc>
          <w:tcPr>
            <w:tcW w:w="1276" w:type="dxa"/>
            <w:vMerge w:val="restart"/>
            <w:tcBorders>
              <w:right w:val="nil"/>
            </w:tcBorders>
            <w:vAlign w:val="center"/>
          </w:tcPr>
          <w:p w:rsidR="00341B23" w:rsidRPr="00341B23" w:rsidRDefault="00341B23" w:rsidP="00341B23">
            <w:pPr>
              <w:pStyle w:val="Bezodstpw"/>
              <w:rPr>
                <w:sz w:val="20"/>
                <w:szCs w:val="20"/>
              </w:rPr>
            </w:pPr>
            <w:r w:rsidRPr="00341B23">
              <w:rPr>
                <w:sz w:val="20"/>
                <w:szCs w:val="20"/>
              </w:rPr>
              <w:t>zestaw</w:t>
            </w:r>
          </w:p>
        </w:tc>
        <w:tc>
          <w:tcPr>
            <w:tcW w:w="992" w:type="dxa"/>
            <w:vMerge w:val="restart"/>
            <w:tcBorders>
              <w:left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op.</w:t>
            </w:r>
          </w:p>
        </w:tc>
        <w:tc>
          <w:tcPr>
            <w:tcW w:w="1276" w:type="dxa"/>
            <w:vMerge w:val="restart"/>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val="restart"/>
            <w:tcBorders>
              <w:left w:val="nil"/>
            </w:tcBorders>
            <w:vAlign w:val="center"/>
          </w:tcPr>
          <w:p w:rsidR="00341B23" w:rsidRPr="00341B23" w:rsidRDefault="00341B23" w:rsidP="00341B23">
            <w:pPr>
              <w:pStyle w:val="Bezodstpw"/>
              <w:rPr>
                <w:rFonts w:cs="Times New Roman"/>
                <w:sz w:val="20"/>
                <w:szCs w:val="20"/>
              </w:rPr>
            </w:pPr>
          </w:p>
        </w:tc>
        <w:tc>
          <w:tcPr>
            <w:tcW w:w="1276" w:type="dxa"/>
            <w:vMerge w:val="restart"/>
            <w:tcBorders>
              <w:left w:val="nil"/>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200</w:t>
            </w:r>
          </w:p>
        </w:tc>
        <w:tc>
          <w:tcPr>
            <w:tcW w:w="1417" w:type="dxa"/>
            <w:vMerge w:val="restart"/>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val="restart"/>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val="restart"/>
            <w:tcBorders>
              <w:lef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Merge/>
            <w:tcBorders>
              <w:left w:val="single" w:sz="6" w:space="0" w:color="auto"/>
              <w:right w:val="single" w:sz="6" w:space="0" w:color="auto"/>
            </w:tcBorders>
            <w:vAlign w:val="center"/>
          </w:tcPr>
          <w:p w:rsidR="00341B23" w:rsidRPr="00841645" w:rsidRDefault="00341B23" w:rsidP="0001574B">
            <w:pPr>
              <w:pStyle w:val="Bezodstpw"/>
              <w:rPr>
                <w:rFonts w:cs="Times New Roman"/>
                <w:snapToGrid w:val="0"/>
                <w:sz w:val="20"/>
                <w:szCs w:val="20"/>
              </w:rPr>
            </w:pPr>
          </w:p>
        </w:tc>
        <w:tc>
          <w:tcPr>
            <w:tcW w:w="3118" w:type="dxa"/>
            <w:tcBorders>
              <w:lef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pokrowce na stolik Mayo </w:t>
            </w:r>
          </w:p>
        </w:tc>
        <w:tc>
          <w:tcPr>
            <w:tcW w:w="1418" w:type="dxa"/>
            <w:vAlign w:val="center"/>
          </w:tcPr>
          <w:p w:rsidR="00341B23" w:rsidRPr="00341B23" w:rsidRDefault="00341B23" w:rsidP="00341B23">
            <w:pPr>
              <w:pStyle w:val="Bezodstpw"/>
              <w:rPr>
                <w:sz w:val="20"/>
                <w:szCs w:val="20"/>
              </w:rPr>
            </w:pPr>
            <w:r w:rsidRPr="00341B23">
              <w:rPr>
                <w:sz w:val="20"/>
                <w:szCs w:val="20"/>
              </w:rPr>
              <w:t>80x140cm; 2 szt.</w:t>
            </w:r>
          </w:p>
        </w:tc>
        <w:tc>
          <w:tcPr>
            <w:tcW w:w="1276" w:type="dxa"/>
            <w:vMerge/>
            <w:tcBorders>
              <w:right w:val="nil"/>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tcBorders>
            <w:vAlign w:val="center"/>
          </w:tcPr>
          <w:p w:rsidR="00341B23" w:rsidRPr="00341B23" w:rsidRDefault="00341B23" w:rsidP="00341B23">
            <w:pPr>
              <w:pStyle w:val="Bezodstpw"/>
              <w:rPr>
                <w:rFonts w:cs="Times New Roman"/>
                <w:sz w:val="20"/>
                <w:szCs w:val="20"/>
              </w:rPr>
            </w:pPr>
          </w:p>
        </w:tc>
        <w:tc>
          <w:tcPr>
            <w:tcW w:w="1276" w:type="dxa"/>
            <w:vMerge/>
            <w:tcBorders>
              <w:left w:val="nil"/>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30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4" w:space="0" w:color="auto"/>
              <w:left w:val="single" w:sz="6"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kieszenie samoprzylepne z folii przezroczystej (jedno- i dwukomorowa)</w:t>
            </w: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3"/>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4" w:space="0" w:color="auto"/>
              <w:left w:val="single" w:sz="6"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 xml:space="preserve">ręczniki wysokochłonne </w:t>
            </w: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 xml:space="preserve"> 30 x 40 cm; 4 szt.</w:t>
            </w: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85"/>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4" w:space="0" w:color="auto"/>
              <w:left w:val="single" w:sz="6"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 xml:space="preserve">taśmy samoprzylepne </w:t>
            </w: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10x50 cm; 2 szt.</w:t>
            </w: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4" w:space="0" w:color="auto"/>
              <w:left w:val="single" w:sz="6"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serweta na stolik instrumentariuszki</w:t>
            </w: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 xml:space="preserve"> 150 x 240 cm</w:t>
            </w: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341B23">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OSŁONA NA STOLIK MAYO w</w:t>
            </w:r>
            <w:r w:rsidRPr="00341B23">
              <w:rPr>
                <w:sz w:val="20"/>
                <w:szCs w:val="20"/>
              </w:rPr>
              <w:t>ykonana z foli PE o minimalnej grubości 0,05 mm, warstwa chłonna na całej długości z laminatu dwuwarstwowego, nieprzemakalnego, o gramaturze minimum 60 g/m2</w:t>
            </w:r>
          </w:p>
        </w:tc>
        <w:tc>
          <w:tcPr>
            <w:tcW w:w="1418" w:type="dxa"/>
            <w:tcBorders>
              <w:top w:val="single" w:sz="4"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80x140cm</w:t>
            </w:r>
          </w:p>
        </w:tc>
        <w:tc>
          <w:tcPr>
            <w:tcW w:w="1276" w:type="dxa"/>
            <w:tcBorders>
              <w:top w:val="single" w:sz="4" w:space="0" w:color="auto"/>
              <w:left w:val="single" w:sz="6" w:space="0" w:color="auto"/>
              <w:bottom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4"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360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r>
              <w:rPr>
                <w:rFonts w:cs="Times New Roman"/>
                <w:snapToGrid w:val="0"/>
                <w:sz w:val="20"/>
                <w:szCs w:val="20"/>
              </w:rPr>
              <w:t>3</w:t>
            </w: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SERWETA STERYLNA OPERACYJNA</w:t>
            </w:r>
            <w:r w:rsidRPr="00341B23">
              <w:rPr>
                <w:sz w:val="20"/>
                <w:szCs w:val="20"/>
              </w:rPr>
              <w:t xml:space="preserve">  dwuwarstowa wykonana z laminatu nieprzemakalnego</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 150x200cm</w:t>
            </w:r>
          </w:p>
        </w:tc>
        <w:tc>
          <w:tcPr>
            <w:tcW w:w="1276" w:type="dxa"/>
            <w:tcBorders>
              <w:top w:val="single" w:sz="6" w:space="0" w:color="auto"/>
              <w:left w:val="single" w:sz="6" w:space="0" w:color="auto"/>
              <w:bottom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60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r>
              <w:rPr>
                <w:rFonts w:cs="Times New Roman"/>
                <w:snapToGrid w:val="0"/>
                <w:sz w:val="20"/>
                <w:szCs w:val="20"/>
              </w:rPr>
              <w:t>4</w:t>
            </w: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 xml:space="preserve">STERYLNE FARTUCHY CHIRURGICZNE </w:t>
            </w:r>
            <w:r w:rsidRPr="00341B23">
              <w:rPr>
                <w:sz w:val="20"/>
                <w:szCs w:val="20"/>
              </w:rPr>
              <w:t xml:space="preserve">ze wzmocnieniami z przodu i na rękawach w rozmiarze M,L, XL.XXL; rękawy mają być wykończone elastycznym syntetycznym mankietem, a troki łączone kartonikiem. W opakowaniu ręcznik do osuszania rąk.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1276" w:type="dxa"/>
            <w:tcBorders>
              <w:top w:val="single" w:sz="6" w:space="0" w:color="auto"/>
              <w:left w:val="single" w:sz="6" w:space="0" w:color="auto"/>
              <w:bottom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4500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 xml:space="preserve">ŚCIERECZKA WYSOKOCHŁONNA </w:t>
            </w:r>
            <w:r w:rsidRPr="00341B23">
              <w:rPr>
                <w:sz w:val="20"/>
                <w:szCs w:val="20"/>
              </w:rPr>
              <w:t xml:space="preserve">do osuszania rąk przez operatora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1276" w:type="dxa"/>
            <w:tcBorders>
              <w:top w:val="single" w:sz="6" w:space="0" w:color="auto"/>
              <w:left w:val="single" w:sz="6" w:space="0" w:color="auto"/>
              <w:bottom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12000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r>
              <w:rPr>
                <w:rFonts w:cs="Times New Roman"/>
                <w:snapToGrid w:val="0"/>
                <w:sz w:val="20"/>
                <w:szCs w:val="20"/>
              </w:rPr>
              <w:t>6</w:t>
            </w:r>
          </w:p>
        </w:tc>
        <w:tc>
          <w:tcPr>
            <w:tcW w:w="15026" w:type="dxa"/>
            <w:gridSpan w:val="10"/>
            <w:tcBorders>
              <w:top w:val="single" w:sz="6" w:space="0" w:color="auto"/>
              <w:left w:val="single" w:sz="6" w:space="0" w:color="auto"/>
              <w:bottom w:val="single" w:sz="6"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ZESTAW KARDIOCHIRURGICZNY DO OPERACJI BY-PASSOWYCH I</w:t>
            </w:r>
            <w:r w:rsidRPr="00341B23">
              <w:rPr>
                <w:sz w:val="20"/>
                <w:szCs w:val="20"/>
              </w:rPr>
              <w:t xml:space="preserve"> </w:t>
            </w:r>
            <w:r w:rsidR="0043745A">
              <w:rPr>
                <w:sz w:val="20"/>
                <w:szCs w:val="20"/>
              </w:rPr>
              <w:t>O SKŁADZIE i PARAMETRACH</w:t>
            </w:r>
            <w:r w:rsidRPr="00341B23">
              <w:rPr>
                <w:sz w:val="20"/>
                <w:szCs w:val="20"/>
              </w:rPr>
              <w:t xml:space="preserve">: </w:t>
            </w:r>
          </w:p>
          <w:p w:rsidR="00341B23" w:rsidRPr="00841645" w:rsidRDefault="00341B23" w:rsidP="00341B23">
            <w:pPr>
              <w:pStyle w:val="Bezodstpw"/>
              <w:rPr>
                <w:rFonts w:cs="Times New Roman"/>
                <w:snapToGrid w:val="0"/>
                <w:sz w:val="20"/>
                <w:szCs w:val="20"/>
              </w:rPr>
            </w:pPr>
            <w:r w:rsidRPr="00341B23">
              <w:rPr>
                <w:sz w:val="20"/>
                <w:szCs w:val="20"/>
              </w:rPr>
              <w:t xml:space="preserve"> min. 260x350 cm</w:t>
            </w: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serweta trójwarstwowa w kształcie litery T osłaniająca część anestezjologiczną i zabezpieczająca pacjenta podczas zabiegu z zintegrowaną folią operacyjną o wymiarach 35x40 cm zabezpieczoną warstwą chłonną oraz z organizatorem przewodów perfuzyjnych i osłoną krocza</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p>
        </w:tc>
        <w:tc>
          <w:tcPr>
            <w:tcW w:w="1276" w:type="dxa"/>
            <w:vMerge w:val="restart"/>
            <w:tcBorders>
              <w:top w:val="single" w:sz="6" w:space="0" w:color="auto"/>
              <w:left w:val="single" w:sz="6" w:space="0" w:color="auto"/>
            </w:tcBorders>
            <w:vAlign w:val="center"/>
          </w:tcPr>
          <w:p w:rsidR="00341B23" w:rsidRPr="00341B23" w:rsidRDefault="00341B23" w:rsidP="0001574B">
            <w:pPr>
              <w:pStyle w:val="Bezodstpw"/>
              <w:rPr>
                <w:sz w:val="20"/>
                <w:szCs w:val="20"/>
              </w:rPr>
            </w:pPr>
            <w:r w:rsidRPr="00341B23">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341B23" w:rsidRPr="00341B23" w:rsidRDefault="00341B23" w:rsidP="0001574B">
            <w:pPr>
              <w:pStyle w:val="Bezodstpw"/>
              <w:rPr>
                <w:sz w:val="20"/>
                <w:szCs w:val="20"/>
              </w:rPr>
            </w:pPr>
            <w:r w:rsidRPr="00341B23">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val="restart"/>
            <w:tcBorders>
              <w:top w:val="single" w:sz="6" w:space="0" w:color="auto"/>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341B23" w:rsidRPr="00341B23" w:rsidRDefault="00341B23" w:rsidP="0001574B">
            <w:pPr>
              <w:pStyle w:val="Bezodstpw"/>
              <w:rPr>
                <w:b/>
                <w:bCs/>
                <w:sz w:val="20"/>
                <w:szCs w:val="20"/>
              </w:rPr>
            </w:pPr>
            <w:r w:rsidRPr="00341B23">
              <w:rPr>
                <w:b/>
                <w:bCs/>
                <w:sz w:val="20"/>
                <w:szCs w:val="20"/>
              </w:rPr>
              <w:t>700</w:t>
            </w:r>
          </w:p>
        </w:tc>
        <w:tc>
          <w:tcPr>
            <w:tcW w:w="1417"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val="restart"/>
            <w:tcBorders>
              <w:top w:val="single" w:sz="4" w:space="0" w:color="auto"/>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pokrowce na stopy</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pokrowce na stolik Mayo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80x140 cm; 2szt.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serweta pod kończyny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150 x 150 cm</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Pr="00841645"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kieszenie samoprzylepne z folii przezroczystej (jednokomorowa i dwukomorowa)</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ręczniki wysokochłonne 30 x 40 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4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taśmy samoprzylepne</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serwety laminowane w rozmiarze 75x75cm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folia chirurgiczna w rozmiarze 82x25cm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serweta na stolik instrumentariuszki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min. 150 x 240 cm</w:t>
            </w:r>
          </w:p>
        </w:tc>
        <w:tc>
          <w:tcPr>
            <w:tcW w:w="1276" w:type="dxa"/>
            <w:vMerge/>
            <w:tcBorders>
              <w:left w:val="single" w:sz="6" w:space="0" w:color="auto"/>
              <w:bottom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vMerge/>
            <w:tcBorders>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417"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vMerge/>
            <w:tcBorders>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01574B">
        <w:trPr>
          <w:cantSplit/>
          <w:trHeight w:val="276"/>
        </w:trPr>
        <w:tc>
          <w:tcPr>
            <w:tcW w:w="426" w:type="dxa"/>
            <w:vMerge w:val="restart"/>
            <w:tcBorders>
              <w:top w:val="single" w:sz="6" w:space="0" w:color="auto"/>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r>
              <w:rPr>
                <w:rFonts w:cs="Times New Roman"/>
                <w:snapToGrid w:val="0"/>
                <w:sz w:val="20"/>
                <w:szCs w:val="20"/>
              </w:rPr>
              <w:t>7</w:t>
            </w:r>
          </w:p>
        </w:tc>
        <w:tc>
          <w:tcPr>
            <w:tcW w:w="15026" w:type="dxa"/>
            <w:gridSpan w:val="10"/>
            <w:tcBorders>
              <w:top w:val="single" w:sz="6" w:space="0" w:color="auto"/>
              <w:left w:val="single" w:sz="6" w:space="0" w:color="auto"/>
              <w:bottom w:val="single" w:sz="6"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 xml:space="preserve">ZESTAW JEDNORAZOWY DO ZABIEGÓW BY-PASSOWYCH II </w:t>
            </w:r>
            <w:r w:rsidR="0043745A">
              <w:rPr>
                <w:b/>
                <w:bCs/>
                <w:sz w:val="20"/>
                <w:szCs w:val="20"/>
              </w:rPr>
              <w:t>o składzie i parametrach</w:t>
            </w:r>
            <w:r w:rsidRPr="00341B23">
              <w:rPr>
                <w:b/>
                <w:bCs/>
                <w:sz w:val="20"/>
                <w:szCs w:val="20"/>
              </w:rPr>
              <w:t>:</w:t>
            </w:r>
          </w:p>
          <w:p w:rsidR="00341B23" w:rsidRPr="00841645" w:rsidRDefault="00341B23" w:rsidP="00341B23">
            <w:pPr>
              <w:pStyle w:val="Bezodstpw"/>
              <w:rPr>
                <w:rFonts w:cs="Times New Roman"/>
                <w:snapToGrid w:val="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Elektroda czynna do diatermii</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1szt.</w:t>
            </w:r>
          </w:p>
        </w:tc>
        <w:tc>
          <w:tcPr>
            <w:tcW w:w="1276" w:type="dxa"/>
            <w:vMerge w:val="restart"/>
            <w:tcBorders>
              <w:top w:val="single" w:sz="6" w:space="0" w:color="auto"/>
              <w:left w:val="single" w:sz="6" w:space="0" w:color="auto"/>
            </w:tcBorders>
            <w:vAlign w:val="center"/>
          </w:tcPr>
          <w:p w:rsidR="00341B23" w:rsidRPr="00341B23" w:rsidRDefault="00341B23" w:rsidP="00341B23">
            <w:pPr>
              <w:pStyle w:val="Bezodstpw"/>
              <w:rPr>
                <w:sz w:val="20"/>
                <w:szCs w:val="20"/>
              </w:rPr>
            </w:pPr>
            <w:r w:rsidRPr="00341B23">
              <w:rPr>
                <w:sz w:val="20"/>
                <w:szCs w:val="20"/>
              </w:rPr>
              <w:t>zestaw</w:t>
            </w:r>
          </w:p>
        </w:tc>
        <w:tc>
          <w:tcPr>
            <w:tcW w:w="992"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op.</w:t>
            </w:r>
          </w:p>
        </w:tc>
        <w:tc>
          <w:tcPr>
            <w:tcW w:w="1276"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val="restart"/>
            <w:tcBorders>
              <w:top w:val="single" w:sz="6" w:space="0" w:color="auto"/>
              <w:left w:val="nil"/>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100</w:t>
            </w:r>
          </w:p>
        </w:tc>
        <w:tc>
          <w:tcPr>
            <w:tcW w:w="1417"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val="restart"/>
            <w:tcBorders>
              <w:top w:val="single" w:sz="4" w:space="0" w:color="auto"/>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Dren do odsysania pola operacyjnego</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Cewnik thorax prosty 32 Fr</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Cewnik thorax zagięty 36 Fr</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 1szt.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Y – łącznik 3/8*3/8----3/8</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Wycinak do aorty, punch</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Licznik do igieł</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Sterylny fartuch chirurgiczny wykonany z </w:t>
            </w:r>
            <w:r w:rsidRPr="00341B23">
              <w:rPr>
                <w:color w:val="000000"/>
                <w:sz w:val="20"/>
                <w:szCs w:val="20"/>
              </w:rPr>
              <w:t>włókniny typu spunlaced 68 g/m</w:t>
            </w:r>
            <w:r w:rsidRPr="00341B23">
              <w:rPr>
                <w:color w:val="000000"/>
                <w:sz w:val="20"/>
                <w:szCs w:val="20"/>
                <w:vertAlign w:val="superscript"/>
              </w:rPr>
              <w:t>2</w:t>
            </w:r>
            <w:r w:rsidRPr="00341B23">
              <w:rPr>
                <w:color w:val="000000"/>
                <w:sz w:val="20"/>
                <w:szCs w:val="20"/>
              </w:rPr>
              <w:t xml:space="preserve"> zawierającą pulpę celulozową i włókna poliestrowe; </w:t>
            </w:r>
            <w:r w:rsidRPr="00341B23">
              <w:rPr>
                <w:sz w:val="20"/>
                <w:szCs w:val="20"/>
              </w:rPr>
              <w:t>posiadający wstawki nieprzemakalne w strefie krytycznej i przedramionach, rozmiar XL</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3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Sterylny fartuch chirurgiczny wykonany z </w:t>
            </w:r>
            <w:r w:rsidRPr="00341B23">
              <w:rPr>
                <w:color w:val="000000"/>
                <w:sz w:val="20"/>
                <w:szCs w:val="20"/>
              </w:rPr>
              <w:t>włókniny typu spunlaced 68 g/m</w:t>
            </w:r>
            <w:r w:rsidRPr="00341B23">
              <w:rPr>
                <w:color w:val="000000"/>
                <w:sz w:val="20"/>
                <w:szCs w:val="20"/>
                <w:vertAlign w:val="superscript"/>
              </w:rPr>
              <w:t>2</w:t>
            </w:r>
            <w:r w:rsidRPr="00341B23">
              <w:rPr>
                <w:color w:val="000000"/>
                <w:sz w:val="20"/>
                <w:szCs w:val="20"/>
              </w:rPr>
              <w:t xml:space="preserve"> zawierającą pulpę celulozową i  włókna poliestrowe</w:t>
            </w:r>
            <w:r w:rsidRPr="00341B23">
              <w:rPr>
                <w:sz w:val="20"/>
                <w:szCs w:val="20"/>
              </w:rPr>
              <w:t>, rozmiar L</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i/>
                <w:iCs/>
                <w:sz w:val="20"/>
                <w:szCs w:val="20"/>
              </w:rPr>
            </w:pPr>
            <w:r w:rsidRPr="00341B23">
              <w:rPr>
                <w:b/>
                <w:bCs/>
                <w:i/>
                <w:iCs/>
                <w:sz w:val="20"/>
                <w:szCs w:val="20"/>
              </w:rPr>
              <w:t>Obłożenie do operacji by-passowych o składzie:</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Osłona na stolik Mayo z warstwą chłonną o wym.65x85cm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79x145 cm1szt.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Ręczniki chłonne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19x25cm; 6szt.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Serweta na stolik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150x190cm;1szt.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Osłona na defibrylator</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Organizator przewodów z zamknięciem typu Velcro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2,5x30cm;2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Taśmy lepne, nieprzepuszczalne, elastyczne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9x49cm;3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Osłony na stopy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Osłony na stopy transparentne</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Serweta z taśmą lepną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75x75cm;2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Serweta pod pacjenta 200x260cm z osłoną na krocze i wycięciem 20x102cm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Obłożenie klatki piersiowej w kształcie T o wym. 200/300x330cm, obszar wypełniony folią chirurgiczna o wym. 32x40cm</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 szt.</w:t>
            </w:r>
          </w:p>
        </w:tc>
        <w:tc>
          <w:tcPr>
            <w:tcW w:w="1276" w:type="dxa"/>
            <w:vMerge/>
            <w:tcBorders>
              <w:left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341B23" w:rsidTr="0001574B">
        <w:trPr>
          <w:cantSplit/>
          <w:trHeight w:val="276"/>
        </w:trPr>
        <w:tc>
          <w:tcPr>
            <w:tcW w:w="426" w:type="dxa"/>
            <w:vMerge/>
            <w:tcBorders>
              <w:left w:val="single" w:sz="6" w:space="0" w:color="auto"/>
              <w:bottom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xml:space="preserve">Serweta na stolik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150x240cm;1 szt.</w:t>
            </w:r>
          </w:p>
        </w:tc>
        <w:tc>
          <w:tcPr>
            <w:tcW w:w="1276" w:type="dxa"/>
            <w:vMerge/>
            <w:tcBorders>
              <w:left w:val="single" w:sz="6" w:space="0" w:color="auto"/>
              <w:bottom w:val="single" w:sz="6" w:space="0" w:color="auto"/>
            </w:tcBorders>
            <w:vAlign w:val="center"/>
          </w:tcPr>
          <w:p w:rsidR="00341B23" w:rsidRPr="00341B23" w:rsidRDefault="00341B23" w:rsidP="00341B23">
            <w:pPr>
              <w:pStyle w:val="Bezodstpw"/>
              <w:rPr>
                <w:sz w:val="20"/>
                <w:szCs w:val="20"/>
              </w:rPr>
            </w:pPr>
          </w:p>
        </w:tc>
        <w:tc>
          <w:tcPr>
            <w:tcW w:w="992"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p>
        </w:tc>
        <w:tc>
          <w:tcPr>
            <w:tcW w:w="1276"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134" w:type="dxa"/>
            <w:vMerge/>
            <w:tcBorders>
              <w:left w:val="nil"/>
              <w:bottom w:val="single" w:sz="6"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276"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b/>
                <w:bCs/>
                <w:color w:val="FF0000"/>
                <w:sz w:val="20"/>
                <w:szCs w:val="20"/>
              </w:rPr>
            </w:pPr>
          </w:p>
        </w:tc>
        <w:tc>
          <w:tcPr>
            <w:tcW w:w="1417"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color w:val="FF0000"/>
                <w:sz w:val="20"/>
                <w:szCs w:val="20"/>
              </w:rPr>
            </w:pPr>
          </w:p>
        </w:tc>
        <w:tc>
          <w:tcPr>
            <w:tcW w:w="1701" w:type="dxa"/>
            <w:vMerge/>
            <w:tcBorders>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napToGrid w:val="0"/>
                <w:color w:val="FF0000"/>
                <w:sz w:val="20"/>
                <w:szCs w:val="20"/>
              </w:rPr>
            </w:pPr>
          </w:p>
        </w:tc>
      </w:tr>
      <w:tr w:rsidR="00341B23"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r>
              <w:rPr>
                <w:rFonts w:cs="Times New Roman"/>
                <w:snapToGrid w:val="0"/>
                <w:sz w:val="20"/>
                <w:szCs w:val="20"/>
              </w:rPr>
              <w:t>8</w:t>
            </w: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MASKI CHIRURGICZNE pełnobarierowa wykonana z trzech warstw wysokiej jakości włóknin o gramaturze minimum 17g/m2 (jedna warstwa). Warstwa twarzowa nie posiadająca mikrowłosków oraz specjalnie wygładzana nie powodująca uczuleń, wyposażona w sztywnik zapewniający łatwe dopasowanie się maski do kształtu twarzy, wiązana na troki o dł. min. 40 cm. bezzapachowa. Barierowość bakteryjna maski min.95%. Kolor niebieski lub zielony</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 </w:t>
            </w:r>
          </w:p>
        </w:tc>
        <w:tc>
          <w:tcPr>
            <w:tcW w:w="1276" w:type="dxa"/>
            <w:tcBorders>
              <w:top w:val="single" w:sz="6" w:space="0" w:color="auto"/>
              <w:left w:val="single" w:sz="6" w:space="0" w:color="auto"/>
              <w:bottom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15000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B82D3E">
        <w:trPr>
          <w:cantSplit/>
          <w:trHeight w:val="276"/>
        </w:trPr>
        <w:tc>
          <w:tcPr>
            <w:tcW w:w="426" w:type="dxa"/>
            <w:tcBorders>
              <w:top w:val="single" w:sz="6" w:space="0" w:color="auto"/>
              <w:left w:val="single" w:sz="6" w:space="0" w:color="auto"/>
              <w:bottom w:val="single" w:sz="6" w:space="0" w:color="auto"/>
              <w:right w:val="single" w:sz="6" w:space="0" w:color="auto"/>
            </w:tcBorders>
            <w:vAlign w:val="center"/>
          </w:tcPr>
          <w:p w:rsidR="00341B23" w:rsidRDefault="00341B23" w:rsidP="00341B23">
            <w:pPr>
              <w:pStyle w:val="Bezodstpw"/>
              <w:rPr>
                <w:rFonts w:cs="Times New Roman"/>
                <w:snapToGrid w:val="0"/>
                <w:sz w:val="20"/>
                <w:szCs w:val="20"/>
              </w:rPr>
            </w:pPr>
            <w:r>
              <w:rPr>
                <w:rFonts w:cs="Times New Roman"/>
                <w:snapToGrid w:val="0"/>
                <w:sz w:val="20"/>
                <w:szCs w:val="20"/>
              </w:rPr>
              <w:t>9</w:t>
            </w:r>
          </w:p>
        </w:tc>
        <w:tc>
          <w:tcPr>
            <w:tcW w:w="31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b/>
                <w:bCs/>
                <w:sz w:val="20"/>
                <w:szCs w:val="20"/>
              </w:rPr>
            </w:pPr>
            <w:r w:rsidRPr="00341B23">
              <w:rPr>
                <w:b/>
                <w:bCs/>
                <w:sz w:val="20"/>
                <w:szCs w:val="20"/>
              </w:rPr>
              <w:t xml:space="preserve">MASKI CHIRURGICZNE </w:t>
            </w:r>
            <w:r w:rsidRPr="00341B23">
              <w:rPr>
                <w:sz w:val="20"/>
                <w:szCs w:val="20"/>
              </w:rPr>
              <w:t xml:space="preserve">PEŁNOBARIEROWE Z PRZEZROCZYSTĄ, NIEROSIEJĄCĄ, ANTYODBLASKOWĄ OSŁONĄ NA OCZY posiadające specjalny kształt pod brodę, wiązane na troczki. </w:t>
            </w:r>
          </w:p>
        </w:tc>
        <w:tc>
          <w:tcPr>
            <w:tcW w:w="1418" w:type="dxa"/>
            <w:tcBorders>
              <w:top w:val="single" w:sz="6" w:space="0" w:color="auto"/>
              <w:left w:val="single" w:sz="6" w:space="0" w:color="auto"/>
              <w:bottom w:val="single" w:sz="6" w:space="0" w:color="auto"/>
              <w:right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1276" w:type="dxa"/>
            <w:tcBorders>
              <w:top w:val="single" w:sz="6" w:space="0" w:color="auto"/>
              <w:left w:val="single" w:sz="6" w:space="0" w:color="auto"/>
              <w:bottom w:val="single" w:sz="6" w:space="0" w:color="auto"/>
            </w:tcBorders>
            <w:vAlign w:val="center"/>
          </w:tcPr>
          <w:p w:rsidR="00341B23" w:rsidRPr="00341B23" w:rsidRDefault="00341B23" w:rsidP="00341B23">
            <w:pPr>
              <w:pStyle w:val="Bezodstpw"/>
              <w:rPr>
                <w:sz w:val="20"/>
                <w:szCs w:val="20"/>
              </w:rPr>
            </w:pPr>
            <w:r w:rsidRPr="00341B23">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sz w:val="20"/>
                <w:szCs w:val="20"/>
              </w:rPr>
            </w:pPr>
            <w:r w:rsidRPr="00341B23">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b/>
                <w:bCs/>
                <w:sz w:val="20"/>
                <w:szCs w:val="20"/>
              </w:rPr>
            </w:pPr>
            <w:r w:rsidRPr="00341B23">
              <w:rPr>
                <w:b/>
                <w:bCs/>
                <w:sz w:val="20"/>
                <w:szCs w:val="20"/>
              </w:rPr>
              <w:t>250</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341B23" w:rsidRDefault="00341B23" w:rsidP="00341B23">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r w:rsidR="00341B23"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341B23" w:rsidRPr="00841645" w:rsidRDefault="00341B23" w:rsidP="00341B23">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41B23" w:rsidRPr="00841645" w:rsidRDefault="00341B23" w:rsidP="00341B23">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23</w:t>
      </w:r>
      <w:r w:rsidRPr="00841645">
        <w:rPr>
          <w:b/>
          <w:snapToGrid w:val="0"/>
        </w:rPr>
        <w:t xml:space="preserve">  </w:t>
      </w:r>
      <w:r w:rsidR="00B14339" w:rsidRPr="00B14339">
        <w:rPr>
          <w:b/>
          <w:snapToGrid w:val="0"/>
        </w:rPr>
        <w:t>OBŁOŻENIA DO ZABIEGÓW WSZCZEPIENIA STYMULATORÓW, ABLACJI, ANGIOGRAFII, CYSTOSKOPII CPV 33141000-3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B14339" w:rsidRPr="00934CD5" w:rsidTr="0001574B">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snapToGrid w:val="0"/>
                <w:sz w:val="20"/>
                <w:szCs w:val="20"/>
              </w:rPr>
            </w:pPr>
          </w:p>
        </w:tc>
        <w:tc>
          <w:tcPr>
            <w:tcW w:w="15026" w:type="dxa"/>
            <w:gridSpan w:val="10"/>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POZ. OD 1 DO 6 - ZESTAWY I UBRANIA NIEPALNE. DOPUSZCZA SIĘ TOPIENIE W KONTAKCIE Z OGNIEM I INNYMI CZYNNIKAMI TERMICZNYMI (NP. DIATERMIA)</w:t>
            </w:r>
          </w:p>
        </w:tc>
      </w:tr>
      <w:tr w:rsidR="00B14339"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OBŁOŻENIE DO ZABIEGU ABLACJI</w:t>
            </w:r>
          </w:p>
        </w:tc>
        <w:tc>
          <w:tcPr>
            <w:tcW w:w="1418" w:type="dxa"/>
            <w:tcBorders>
              <w:top w:val="single" w:sz="4" w:space="0" w:color="auto"/>
              <w:left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j.n.</w:t>
            </w:r>
          </w:p>
        </w:tc>
        <w:tc>
          <w:tcPr>
            <w:tcW w:w="1276" w:type="dxa"/>
            <w:tcBorders>
              <w:top w:val="single" w:sz="4" w:space="0" w:color="auto"/>
              <w:left w:val="single" w:sz="6" w:space="0" w:color="auto"/>
            </w:tcBorders>
            <w:vAlign w:val="center"/>
          </w:tcPr>
          <w:p w:rsidR="00B14339" w:rsidRPr="00B14339" w:rsidRDefault="00B14339" w:rsidP="00B14339">
            <w:pPr>
              <w:pStyle w:val="Bezodstpw"/>
              <w:rPr>
                <w:sz w:val="20"/>
                <w:szCs w:val="20"/>
              </w:rPr>
            </w:pPr>
            <w:r w:rsidRPr="00B14339">
              <w:rPr>
                <w:sz w:val="20"/>
                <w:szCs w:val="20"/>
              </w:rPr>
              <w:t>zestaw</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top w:val="single" w:sz="6" w:space="0" w:color="auto"/>
              <w:left w:val="nil"/>
              <w:right w:val="single" w:sz="4" w:space="0" w:color="auto"/>
            </w:tcBorders>
            <w:vAlign w:val="center"/>
          </w:tcPr>
          <w:p w:rsidR="00B14339" w:rsidRPr="00B14339" w:rsidRDefault="00B14339" w:rsidP="00B14339">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r w:rsidRPr="00B14339">
              <w:rPr>
                <w:b/>
                <w:bCs/>
                <w:sz w:val="20"/>
                <w:szCs w:val="20"/>
              </w:rPr>
              <w:t>720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2</w:t>
            </w:r>
          </w:p>
        </w:tc>
        <w:tc>
          <w:tcPr>
            <w:tcW w:w="3118" w:type="dxa"/>
            <w:vAlign w:val="center"/>
          </w:tcPr>
          <w:p w:rsidR="00B14339" w:rsidRPr="00B14339" w:rsidRDefault="00B14339" w:rsidP="00B14339">
            <w:pPr>
              <w:pStyle w:val="Bezodstpw"/>
              <w:rPr>
                <w:sz w:val="20"/>
                <w:szCs w:val="20"/>
              </w:rPr>
            </w:pPr>
            <w:r w:rsidRPr="00B14339">
              <w:rPr>
                <w:sz w:val="20"/>
                <w:szCs w:val="20"/>
              </w:rPr>
              <w:t xml:space="preserve">OBŁOŻENIE DO ZABIEGU WSZCZEPIANIA STYMULATORÓW </w:t>
            </w:r>
          </w:p>
        </w:tc>
        <w:tc>
          <w:tcPr>
            <w:tcW w:w="1418" w:type="dxa"/>
            <w:vAlign w:val="center"/>
          </w:tcPr>
          <w:p w:rsidR="00B14339" w:rsidRPr="00B14339" w:rsidRDefault="00B14339" w:rsidP="00B14339">
            <w:pPr>
              <w:pStyle w:val="Bezodstpw"/>
              <w:rPr>
                <w:sz w:val="20"/>
                <w:szCs w:val="20"/>
              </w:rPr>
            </w:pPr>
            <w:r w:rsidRPr="00B14339">
              <w:rPr>
                <w:sz w:val="20"/>
                <w:szCs w:val="20"/>
              </w:rPr>
              <w:t>j.n.</w:t>
            </w:r>
          </w:p>
        </w:tc>
        <w:tc>
          <w:tcPr>
            <w:tcW w:w="1276" w:type="dxa"/>
            <w:tcBorders>
              <w:right w:val="nil"/>
            </w:tcBorders>
            <w:vAlign w:val="center"/>
          </w:tcPr>
          <w:p w:rsidR="00B14339" w:rsidRPr="00B14339" w:rsidRDefault="00B14339" w:rsidP="00B14339">
            <w:pPr>
              <w:pStyle w:val="Bezodstpw"/>
              <w:rPr>
                <w:sz w:val="20"/>
                <w:szCs w:val="20"/>
              </w:rPr>
            </w:pPr>
            <w:r w:rsidRPr="00B14339">
              <w:rPr>
                <w:sz w:val="20"/>
                <w:szCs w:val="20"/>
              </w:rPr>
              <w:t>zestaw</w:t>
            </w:r>
          </w:p>
        </w:tc>
        <w:tc>
          <w:tcPr>
            <w:tcW w:w="992" w:type="dxa"/>
            <w:tcBorders>
              <w:left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1276" w:type="dxa"/>
            <w:tcBorders>
              <w:left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left w:val="nil"/>
            </w:tcBorders>
            <w:vAlign w:val="center"/>
          </w:tcPr>
          <w:p w:rsidR="00B14339" w:rsidRPr="00B14339" w:rsidRDefault="00B14339" w:rsidP="00B14339">
            <w:pPr>
              <w:pStyle w:val="Bezodstpw"/>
              <w:rPr>
                <w:rFonts w:cs="Times New Roman"/>
                <w:sz w:val="20"/>
                <w:szCs w:val="20"/>
              </w:rPr>
            </w:pPr>
          </w:p>
        </w:tc>
        <w:tc>
          <w:tcPr>
            <w:tcW w:w="1276" w:type="dxa"/>
            <w:tcBorders>
              <w:left w:val="nil"/>
              <w:right w:val="single" w:sz="4" w:space="0" w:color="auto"/>
            </w:tcBorders>
            <w:vAlign w:val="center"/>
          </w:tcPr>
          <w:p w:rsidR="00B14339" w:rsidRPr="00B14339" w:rsidRDefault="00B14339" w:rsidP="00B14339">
            <w:pPr>
              <w:pStyle w:val="Bezodstpw"/>
              <w:rPr>
                <w:b/>
                <w:bCs/>
                <w:sz w:val="20"/>
                <w:szCs w:val="20"/>
              </w:rPr>
            </w:pPr>
            <w:r w:rsidRPr="00B14339">
              <w:rPr>
                <w:b/>
                <w:bCs/>
                <w:sz w:val="20"/>
                <w:szCs w:val="20"/>
              </w:rPr>
              <w:t>720</w:t>
            </w:r>
          </w:p>
        </w:tc>
        <w:tc>
          <w:tcPr>
            <w:tcW w:w="1417" w:type="dxa"/>
            <w:tcBorders>
              <w:left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left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lef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3</w:t>
            </w:r>
          </w:p>
        </w:tc>
        <w:tc>
          <w:tcPr>
            <w:tcW w:w="3118" w:type="dxa"/>
            <w:vAlign w:val="center"/>
          </w:tcPr>
          <w:p w:rsidR="00B14339" w:rsidRPr="00B14339" w:rsidRDefault="00B14339" w:rsidP="00B14339">
            <w:pPr>
              <w:pStyle w:val="Bezodstpw"/>
              <w:rPr>
                <w:sz w:val="20"/>
                <w:szCs w:val="20"/>
              </w:rPr>
            </w:pPr>
            <w:r w:rsidRPr="00B14339">
              <w:rPr>
                <w:sz w:val="20"/>
                <w:szCs w:val="20"/>
              </w:rPr>
              <w:t>OBŁOŻENIE DO ZABIEGU ANGIOGRAFII</w:t>
            </w:r>
          </w:p>
        </w:tc>
        <w:tc>
          <w:tcPr>
            <w:tcW w:w="1418" w:type="dxa"/>
            <w:vAlign w:val="center"/>
          </w:tcPr>
          <w:p w:rsidR="00B14339" w:rsidRPr="00B14339" w:rsidRDefault="00B14339" w:rsidP="00B14339">
            <w:pPr>
              <w:pStyle w:val="Bezodstpw"/>
              <w:rPr>
                <w:sz w:val="20"/>
                <w:szCs w:val="20"/>
              </w:rPr>
            </w:pPr>
            <w:r w:rsidRPr="00B14339">
              <w:rPr>
                <w:sz w:val="20"/>
                <w:szCs w:val="20"/>
              </w:rPr>
              <w:t>j.n.</w:t>
            </w:r>
          </w:p>
        </w:tc>
        <w:tc>
          <w:tcPr>
            <w:tcW w:w="1276" w:type="dxa"/>
            <w:tcBorders>
              <w:right w:val="nil"/>
            </w:tcBorders>
            <w:vAlign w:val="center"/>
          </w:tcPr>
          <w:p w:rsidR="00B14339" w:rsidRPr="00B14339" w:rsidRDefault="00B14339" w:rsidP="00B14339">
            <w:pPr>
              <w:pStyle w:val="Bezodstpw"/>
              <w:rPr>
                <w:sz w:val="20"/>
                <w:szCs w:val="20"/>
              </w:rPr>
            </w:pPr>
            <w:r w:rsidRPr="00B14339">
              <w:rPr>
                <w:sz w:val="20"/>
                <w:szCs w:val="20"/>
              </w:rPr>
              <w:t>zestaw</w:t>
            </w:r>
          </w:p>
        </w:tc>
        <w:tc>
          <w:tcPr>
            <w:tcW w:w="992" w:type="dxa"/>
            <w:tcBorders>
              <w:left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1276" w:type="dxa"/>
            <w:tcBorders>
              <w:left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left w:val="nil"/>
            </w:tcBorders>
            <w:vAlign w:val="center"/>
          </w:tcPr>
          <w:p w:rsidR="00B14339" w:rsidRPr="00B14339" w:rsidRDefault="00B14339" w:rsidP="00B14339">
            <w:pPr>
              <w:pStyle w:val="Bezodstpw"/>
              <w:rPr>
                <w:rFonts w:cs="Times New Roman"/>
                <w:sz w:val="20"/>
                <w:szCs w:val="20"/>
              </w:rPr>
            </w:pPr>
          </w:p>
        </w:tc>
        <w:tc>
          <w:tcPr>
            <w:tcW w:w="1276" w:type="dxa"/>
            <w:tcBorders>
              <w:left w:val="nil"/>
              <w:right w:val="single" w:sz="4" w:space="0" w:color="auto"/>
            </w:tcBorders>
            <w:vAlign w:val="center"/>
          </w:tcPr>
          <w:p w:rsidR="00B14339" w:rsidRPr="00B14339" w:rsidRDefault="00B14339" w:rsidP="00B14339">
            <w:pPr>
              <w:pStyle w:val="Bezodstpw"/>
              <w:rPr>
                <w:b/>
                <w:bCs/>
                <w:sz w:val="20"/>
                <w:szCs w:val="20"/>
              </w:rPr>
            </w:pPr>
            <w:r w:rsidRPr="00B14339">
              <w:rPr>
                <w:b/>
                <w:bCs/>
                <w:sz w:val="20"/>
                <w:szCs w:val="20"/>
              </w:rPr>
              <w:t>270</w:t>
            </w:r>
          </w:p>
        </w:tc>
        <w:tc>
          <w:tcPr>
            <w:tcW w:w="1417" w:type="dxa"/>
            <w:tcBorders>
              <w:left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left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lef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rPr>
          <w:cantSplit/>
          <w:trHeight w:val="306"/>
        </w:trPr>
        <w:tc>
          <w:tcPr>
            <w:tcW w:w="426" w:type="dxa"/>
            <w:tcBorders>
              <w:top w:val="single" w:sz="6" w:space="0" w:color="auto"/>
              <w:left w:val="single" w:sz="6" w:space="0" w:color="auto"/>
              <w:bottom w:val="single" w:sz="6" w:space="0" w:color="auto"/>
              <w:right w:val="single" w:sz="6" w:space="0" w:color="auto"/>
            </w:tcBorders>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4</w:t>
            </w:r>
          </w:p>
        </w:tc>
        <w:tc>
          <w:tcPr>
            <w:tcW w:w="3118" w:type="dxa"/>
            <w:tcBorders>
              <w:top w:val="single" w:sz="6" w:space="0" w:color="auto"/>
              <w:left w:val="single" w:sz="6" w:space="0" w:color="auto"/>
              <w:bottom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 xml:space="preserve">OBŁOŻENIE DO ZABIEGU CYSTOSKOPII </w:t>
            </w:r>
          </w:p>
        </w:tc>
        <w:tc>
          <w:tcPr>
            <w:tcW w:w="1418" w:type="dxa"/>
            <w:tcBorders>
              <w:top w:val="single" w:sz="6" w:space="0" w:color="auto"/>
              <w:left w:val="single" w:sz="6" w:space="0" w:color="auto"/>
              <w:bottom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j.n.</w:t>
            </w:r>
          </w:p>
        </w:tc>
        <w:tc>
          <w:tcPr>
            <w:tcW w:w="1276" w:type="dxa"/>
            <w:tcBorders>
              <w:top w:val="single" w:sz="6" w:space="0" w:color="auto"/>
              <w:left w:val="single" w:sz="6" w:space="0" w:color="auto"/>
              <w:bottom w:val="single" w:sz="6" w:space="0" w:color="auto"/>
            </w:tcBorders>
            <w:vAlign w:val="center"/>
          </w:tcPr>
          <w:p w:rsidR="00B14339" w:rsidRPr="00B14339" w:rsidRDefault="00B14339" w:rsidP="00B14339">
            <w:pPr>
              <w:pStyle w:val="Bezodstpw"/>
              <w:rPr>
                <w:sz w:val="20"/>
                <w:szCs w:val="20"/>
              </w:rPr>
            </w:pPr>
            <w:r w:rsidRPr="00B14339">
              <w:rPr>
                <w:sz w:val="20"/>
                <w:szCs w:val="20"/>
              </w:rPr>
              <w:t>zestaw</w:t>
            </w:r>
          </w:p>
        </w:tc>
        <w:tc>
          <w:tcPr>
            <w:tcW w:w="992" w:type="dxa"/>
            <w:tcBorders>
              <w:top w:val="single" w:sz="4" w:space="0" w:color="auto"/>
              <w:left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1276" w:type="dxa"/>
            <w:tcBorders>
              <w:top w:val="single" w:sz="4" w:space="0" w:color="auto"/>
              <w:left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r w:rsidRPr="00B14339">
              <w:rPr>
                <w:b/>
                <w:bCs/>
                <w:sz w:val="20"/>
                <w:szCs w:val="20"/>
              </w:rPr>
              <w:t>350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rPr>
          <w:cantSplit/>
          <w:trHeight w:val="273"/>
        </w:trPr>
        <w:tc>
          <w:tcPr>
            <w:tcW w:w="426" w:type="dxa"/>
            <w:tcBorders>
              <w:top w:val="single" w:sz="6" w:space="0" w:color="auto"/>
              <w:left w:val="single" w:sz="6" w:space="0" w:color="auto"/>
              <w:bottom w:val="single" w:sz="6" w:space="0" w:color="auto"/>
              <w:right w:val="single" w:sz="6" w:space="0" w:color="auto"/>
            </w:tcBorders>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5</w:t>
            </w:r>
          </w:p>
        </w:tc>
        <w:tc>
          <w:tcPr>
            <w:tcW w:w="3118" w:type="dxa"/>
            <w:tcBorders>
              <w:top w:val="single" w:sz="6" w:space="0" w:color="auto"/>
              <w:left w:val="single" w:sz="6" w:space="0" w:color="auto"/>
              <w:bottom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Serweta sterylna chirurgiczna z otworem 9x12cm (+/-5%) wypełnionym folią chirurgiczną</w:t>
            </w:r>
          </w:p>
        </w:tc>
        <w:tc>
          <w:tcPr>
            <w:tcW w:w="1418" w:type="dxa"/>
            <w:tcBorders>
              <w:top w:val="single" w:sz="6" w:space="0" w:color="auto"/>
              <w:left w:val="single" w:sz="6" w:space="0" w:color="auto"/>
              <w:bottom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130 x 150 cm</w:t>
            </w:r>
          </w:p>
        </w:tc>
        <w:tc>
          <w:tcPr>
            <w:tcW w:w="1276" w:type="dxa"/>
            <w:tcBorders>
              <w:top w:val="single" w:sz="6" w:space="0" w:color="auto"/>
              <w:left w:val="single" w:sz="6" w:space="0" w:color="auto"/>
              <w:bottom w:val="single" w:sz="6" w:space="0" w:color="auto"/>
            </w:tcBorders>
            <w:vAlign w:val="center"/>
          </w:tcPr>
          <w:p w:rsidR="00B14339" w:rsidRPr="00B14339" w:rsidRDefault="00B14339" w:rsidP="00B14339">
            <w:pPr>
              <w:pStyle w:val="Bezodstpw"/>
              <w:rPr>
                <w:sz w:val="20"/>
                <w:szCs w:val="20"/>
              </w:rPr>
            </w:pPr>
            <w:r w:rsidRPr="00B14339">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top w:val="single" w:sz="6" w:space="0" w:color="auto"/>
              <w:left w:val="nil"/>
              <w:bottom w:val="single" w:sz="6"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r w:rsidRPr="00B14339">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01574B">
        <w:trPr>
          <w:cantSplit/>
          <w:trHeight w:val="85"/>
        </w:trPr>
        <w:tc>
          <w:tcPr>
            <w:tcW w:w="426" w:type="dxa"/>
            <w:tcBorders>
              <w:top w:val="single" w:sz="6" w:space="0" w:color="auto"/>
              <w:left w:val="single" w:sz="6" w:space="0" w:color="auto"/>
              <w:bottom w:val="single" w:sz="6" w:space="0" w:color="auto"/>
              <w:right w:val="single" w:sz="6" w:space="0" w:color="auto"/>
            </w:tcBorders>
            <w:vAlign w:val="center"/>
          </w:tcPr>
          <w:p w:rsidR="00B14339" w:rsidRPr="00841645" w:rsidRDefault="00B14339" w:rsidP="00B14339">
            <w:pPr>
              <w:pStyle w:val="Bezodstpw"/>
              <w:rPr>
                <w:rFonts w:cs="Times New Roman"/>
                <w:snapToGrid w:val="0"/>
                <w:sz w:val="20"/>
                <w:szCs w:val="20"/>
              </w:rPr>
            </w:pPr>
            <w:r>
              <w:rPr>
                <w:rFonts w:cs="Times New Roman"/>
                <w:snapToGrid w:val="0"/>
                <w:sz w:val="20"/>
                <w:szCs w:val="20"/>
              </w:rPr>
              <w:t>6</w:t>
            </w:r>
          </w:p>
        </w:tc>
        <w:tc>
          <w:tcPr>
            <w:tcW w:w="3118" w:type="dxa"/>
            <w:tcBorders>
              <w:top w:val="single" w:sz="6" w:space="0" w:color="auto"/>
              <w:left w:val="single" w:sz="6" w:space="0" w:color="auto"/>
              <w:bottom w:val="single" w:sz="6"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Bluza chirurgiczna z długim rękawem wykonana włókniny antystatycznej niepylącej, oddychającej; pod szyją i rękawy wykończone ściągaczem bawełniano-poliestrowym, zapinana na napy, dwie kieszenie boczne na dole bluzy.  przeznaczona  do stosowania  przez personel medyczny w środowisku bloku operacyjnego.</w:t>
            </w:r>
          </w:p>
        </w:tc>
        <w:tc>
          <w:tcPr>
            <w:tcW w:w="2694" w:type="dxa"/>
            <w:gridSpan w:val="2"/>
            <w:tcBorders>
              <w:top w:val="single" w:sz="6" w:space="0" w:color="auto"/>
              <w:left w:val="single" w:sz="6" w:space="0" w:color="auto"/>
              <w:bottom w:val="single" w:sz="6" w:space="0" w:color="auto"/>
            </w:tcBorders>
            <w:vAlign w:val="center"/>
          </w:tcPr>
          <w:p w:rsidR="00B14339" w:rsidRPr="00B14339" w:rsidRDefault="00B14339" w:rsidP="00B14339">
            <w:pPr>
              <w:pStyle w:val="Bezodstpw"/>
              <w:rPr>
                <w:sz w:val="20"/>
                <w:szCs w:val="20"/>
              </w:rPr>
            </w:pPr>
            <w:r w:rsidRPr="00B14339">
              <w:rPr>
                <w:sz w:val="20"/>
                <w:szCs w:val="20"/>
              </w:rPr>
              <w:t>Rozmiar S, M, L. Materiał (karta techniczna):   włóknina polipropylenowa typu spunbonded  o gramaturze minimalnej 50 g/m2.</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r w:rsidRPr="00B14339">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134" w:type="dxa"/>
            <w:tcBorders>
              <w:top w:val="single" w:sz="6" w:space="0" w:color="auto"/>
              <w:left w:val="nil"/>
              <w:bottom w:val="single" w:sz="6"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b/>
                <w:bCs/>
                <w:sz w:val="20"/>
                <w:szCs w:val="20"/>
              </w:rPr>
            </w:pPr>
            <w:r w:rsidRPr="00B14339">
              <w:rPr>
                <w:b/>
                <w:bCs/>
                <w:sz w:val="20"/>
                <w:szCs w:val="20"/>
              </w:rPr>
              <w:t>200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B14339" w:rsidRPr="00841645" w:rsidRDefault="00B14339" w:rsidP="00B14339">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14339" w:rsidRDefault="00B14339" w:rsidP="00B82D3E">
      <w:pPr>
        <w:pStyle w:val="Tekstpodstawowywcity"/>
        <w:jc w:val="both"/>
        <w:rPr>
          <w:i/>
          <w:sz w:val="18"/>
        </w:rPr>
      </w:pPr>
    </w:p>
    <w:tbl>
      <w:tblPr>
        <w:tblW w:w="15451" w:type="dxa"/>
        <w:tblInd w:w="-639" w:type="dxa"/>
        <w:tblLayout w:type="fixed"/>
        <w:tblCellMar>
          <w:left w:w="70" w:type="dxa"/>
          <w:right w:w="70" w:type="dxa"/>
        </w:tblCellMar>
        <w:tblLook w:val="04A0"/>
      </w:tblPr>
      <w:tblGrid>
        <w:gridCol w:w="15291"/>
        <w:gridCol w:w="160"/>
      </w:tblGrid>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b/>
                <w:sz w:val="20"/>
                <w:szCs w:val="20"/>
                <w:lang w:eastAsia="pl-PL"/>
              </w:rPr>
            </w:pPr>
            <w:r w:rsidRPr="00B14339">
              <w:rPr>
                <w:b/>
                <w:sz w:val="20"/>
                <w:szCs w:val="20"/>
                <w:lang w:eastAsia="pl-PL"/>
              </w:rPr>
              <w:lastRenderedPageBreak/>
              <w:t>OBŁOŻENIE DO ZABIEGU ABLACJI</w:t>
            </w:r>
            <w:r w:rsidR="0043745A">
              <w:rPr>
                <w:b/>
                <w:sz w:val="20"/>
                <w:szCs w:val="20"/>
                <w:lang w:eastAsia="pl-PL"/>
              </w:rPr>
              <w:t xml:space="preserve"> wymagany skład i parametry</w:t>
            </w:r>
            <w:r w:rsidRPr="00B14339">
              <w:rPr>
                <w:b/>
                <w:sz w:val="20"/>
                <w:szCs w:val="20"/>
                <w:lang w:eastAsia="pl-PL"/>
              </w:rPr>
              <w:t>:</w:t>
            </w:r>
          </w:p>
        </w:tc>
        <w:tc>
          <w:tcPr>
            <w:tcW w:w="160" w:type="dxa"/>
            <w:tcBorders>
              <w:top w:val="single" w:sz="4" w:space="0" w:color="auto"/>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678"/>
        </w:trPr>
        <w:tc>
          <w:tcPr>
            <w:tcW w:w="154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Materiał (karta techniczna dot. a,b,c): a) serweta-ablacja wykonana z włókniny typu SMS o gramaturze min. 45g/m2, nieprzemakalności min. 35cmH2O oraz wytrzymałości na rozerwanie materiału 270 kPa. Serweta posiada warstwę wysokochłonną z laminatu dwuwarstwowego o min. gramaturze 80g/m2, nieprzemakalności min. 150cmH2O. b) serwety wykonane z dwuwarstwowego  laminatu nieprzemakalnego (polietylen/polipropylen) o gramaturze min. 60g/m2, wytrzymałości na rozerwanie min. 100 Kpa, i nieprzemakalności min. 100 cm H2O; c) fartuch wykonany z włókniny typu SMS o gramaturze min. 35g/m2 posiadający wstawki nieprzemakalne w strefie krytycznej i przedramionach wykonane z laminatu o gramaturze min.36g/m2. </w:t>
            </w:r>
          </w:p>
        </w:tc>
      </w:tr>
      <w:tr w:rsidR="00B14339" w:rsidRPr="00B14339" w:rsidTr="00B14339">
        <w:trPr>
          <w:trHeight w:val="7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(jedna) Serweta-ablacja rozmiar  200 x 300 cm, z przezroczystą foliową wstawką min. 70 x 300cm umożliwiającą jałowe zabezpieczenie pulpitu sterowniczego. Serweta posiada warstwę wysokochłonną o wymiarach min. 100 x 110 cm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serweta rozmiar 150x100 cm z otworem w 1/3 swej długości min 6cm x 9cm otoczonym taśmą lepną.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serweta rozmiar 50x60cm z taśmą lepną.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4 (cztery) sterylne serwety 75x75cm z taśmą lepną.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2 (dwa) sterylne fartuchy chirurgiczne rozmiar XL</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3 (trzy) pojemniki o pojemności min. 200ml w kształcie kubeczka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(jeden) pojemnik o pojemności min. 200ml w kształcie miseczki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osłona na ekran radiologiczny o wym. 80 cm wykonana z przezroczystej folii PE o min. grubości 0,05mm ściągniętą gumką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osłona na ekran radiologiczny wym. 50 cm wykonana z przezroczystej folii PE o min. grubości 0,05mm ściągniętą gumką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2 (dwa) ręczniki wysokochłonne wym. 30x40cm</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serweta wym.150x200cm, w którą zawinięty jest zestaw, stanowiąca po rozpakowaniu zestawu czyste przykrycie stolika</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b/>
                <w:sz w:val="20"/>
                <w:szCs w:val="20"/>
                <w:lang w:eastAsia="pl-PL"/>
              </w:rPr>
            </w:pPr>
            <w:r w:rsidRPr="00B14339">
              <w:rPr>
                <w:b/>
                <w:sz w:val="20"/>
                <w:szCs w:val="20"/>
                <w:lang w:eastAsia="pl-PL"/>
              </w:rPr>
              <w:t>OBŁOŻENIE DO ZABIEGU WSZCZEPIANIA STYMULATORÓW</w:t>
            </w:r>
            <w:r w:rsidR="0043745A">
              <w:rPr>
                <w:b/>
                <w:sz w:val="20"/>
                <w:szCs w:val="20"/>
                <w:lang w:eastAsia="pl-PL"/>
              </w:rPr>
              <w:t xml:space="preserve"> wymagany skład i parametry</w:t>
            </w:r>
            <w:r w:rsidRPr="00B14339">
              <w:rPr>
                <w:b/>
                <w:sz w:val="20"/>
                <w:szCs w:val="20"/>
                <w:lang w:eastAsia="pl-PL"/>
              </w:rPr>
              <w:t xml:space="preserve">: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241"/>
        </w:trPr>
        <w:tc>
          <w:tcPr>
            <w:tcW w:w="154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Materiał (karta techniczna dot. a,b): a) serwety wykonane z dwuwarstwowego  laminatu nieprzemakalnego (polietylen, polipropylen) o gramaturze min. 60g/m2, wytrzymałości na rozerwanie min. 100 Kpa, i nieprzemakalności min. 100 cm H2O; b) fartuch wykonane z włókniny SMS o gramaturze min. 35g/m2 posiadający wstawki nieprzemakalne w strefie krytycznej i przedramionach wykonane z laminatu o gramaturze min.36g/m2.</w:t>
            </w:r>
          </w:p>
        </w:tc>
      </w:tr>
      <w:tr w:rsidR="00B14339" w:rsidRPr="00B14339" w:rsidTr="00B14339">
        <w:trPr>
          <w:trHeight w:val="7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serweta zabiegowa wym. 180x300 cm z dwoma otworami na wysokości klatki piersiowej, które posiadają wkomponowaną folię chirurgiczną.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osłona wym. 80 cm na ekran radiologiczny  wykonana z przezroczystej folii PE o min. grubości 0,05mm ściągniętą gumką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osłona wym. 50 cm na ekran radiologiczny wykonana z przezroczystej folii PE o min. grubości 0,05mm ściągniętą gumką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2 (dwa) sterylny fartuch chirurgiczny rozmiar XL</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serweta wym. 50x60 cm z taśmą lepną.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4 (cztery) sterylne serwety wym. 75x75 cm z taśmą lepną.</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3 (trzy) pojemniki o pojemności min. 200ml w kształcie kubeczka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(jeden) pojemnik o pojemności min. 200ml w kształcie miseczki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2 (dwa) ręczniki wysokochłonne wym. 30x40cm</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serweta wym.150x200cm, w którą zawinięty jest zestaw, stanowiąca po rozpakowaniu zestawu czyste przykrycie stolika</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nil"/>
              <w:right w:val="single" w:sz="4" w:space="0" w:color="000000"/>
            </w:tcBorders>
            <w:shd w:val="clear" w:color="auto" w:fill="auto"/>
            <w:vAlign w:val="center"/>
            <w:hideMark/>
          </w:tcPr>
          <w:p w:rsidR="00B14339" w:rsidRPr="00B14339" w:rsidRDefault="00B14339" w:rsidP="00B14339">
            <w:pPr>
              <w:pStyle w:val="Bezodstpw"/>
              <w:rPr>
                <w:b/>
                <w:sz w:val="20"/>
                <w:szCs w:val="20"/>
                <w:lang w:eastAsia="pl-PL"/>
              </w:rPr>
            </w:pPr>
            <w:r w:rsidRPr="00B14339">
              <w:rPr>
                <w:b/>
                <w:sz w:val="20"/>
                <w:szCs w:val="20"/>
                <w:lang w:eastAsia="pl-PL"/>
              </w:rPr>
              <w:t>OBŁOŻENIE DO ZABIEGU ANGIOGRAFII</w:t>
            </w:r>
            <w:r w:rsidR="0043745A">
              <w:rPr>
                <w:b/>
                <w:sz w:val="20"/>
                <w:szCs w:val="20"/>
                <w:lang w:eastAsia="pl-PL"/>
              </w:rPr>
              <w:t xml:space="preserve"> wymagany skład i parametry</w:t>
            </w:r>
            <w:r w:rsidRPr="00B14339">
              <w:rPr>
                <w:b/>
                <w:sz w:val="20"/>
                <w:szCs w:val="20"/>
                <w:lang w:eastAsia="pl-PL"/>
              </w:rPr>
              <w:t xml:space="preserve">:  </w:t>
            </w:r>
          </w:p>
        </w:tc>
        <w:tc>
          <w:tcPr>
            <w:tcW w:w="160" w:type="dxa"/>
            <w:tcBorders>
              <w:top w:val="nil"/>
              <w:left w:val="nil"/>
              <w:bottom w:val="nil"/>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70"/>
        </w:trPr>
        <w:tc>
          <w:tcPr>
            <w:tcW w:w="1545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Materiał (karta techniczna dot. a): a)dwuwarstowa serweta angiograficzna z włókniny SMMS o gramaturze min. 45g/m2 i nieprzmakalności 30 cm2 H2O, wytrzymałości na rozerwanie min. 200kPa</w:t>
            </w:r>
          </w:p>
        </w:tc>
      </w:tr>
      <w:tr w:rsidR="00B14339" w:rsidRPr="00B14339" w:rsidTr="00B14339">
        <w:trPr>
          <w:trHeight w:val="134"/>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(jedna) serweta angiograficzna wym. 220x300 cm z przezroczystą wstawką o wym. min. 70 x 300 cm cm, obłożenie powinno posiadać 2 otwory o ø max. 9 cm stanowiące dojście do </w:t>
            </w:r>
            <w:r w:rsidRPr="00B14339">
              <w:rPr>
                <w:sz w:val="20"/>
                <w:szCs w:val="20"/>
                <w:lang w:eastAsia="pl-PL"/>
              </w:rPr>
              <w:lastRenderedPageBreak/>
              <w:t xml:space="preserve">pachwin otoczone warstwą wysokochłonną o wym. min. 75 x 100 cm.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lastRenderedPageBreak/>
              <w:t> </w:t>
            </w:r>
          </w:p>
        </w:tc>
      </w:tr>
      <w:tr w:rsidR="00B14339" w:rsidRPr="00B14339" w:rsidTr="00B14339">
        <w:trPr>
          <w:trHeight w:val="84"/>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lastRenderedPageBreak/>
              <w:t>2 (dwa) sterylne fartuchy chirurgiczne rozmiar XL z włókniny SMMS u góry zapinane na rzep, rękawy zakończone elastycznym mankietem, troki łączone kartonikiem</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(jedna) sterylna przezroczysta osłona foliowa wym. 80 cm na ekran radiologiczny ściągana gumką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sterylna przezroczysta osłona foliowa wym. 50 cm osłona na lampę</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4 (cztery) ręczniki wysokochłonne</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1A1A1A"/>
              <w:bottom w:val="nil"/>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serweta wym. 150x200 cm, w którą zapakowany jest zestaw</w:t>
            </w:r>
          </w:p>
        </w:tc>
        <w:tc>
          <w:tcPr>
            <w:tcW w:w="160" w:type="dxa"/>
            <w:tcBorders>
              <w:top w:val="nil"/>
              <w:left w:val="nil"/>
              <w:bottom w:val="nil"/>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b/>
                <w:sz w:val="20"/>
                <w:szCs w:val="20"/>
                <w:lang w:eastAsia="pl-PL"/>
              </w:rPr>
            </w:pPr>
            <w:r w:rsidRPr="00B14339">
              <w:rPr>
                <w:b/>
                <w:sz w:val="20"/>
                <w:szCs w:val="20"/>
                <w:lang w:eastAsia="pl-PL"/>
              </w:rPr>
              <w:t>OBŁOŻENIE DO CYSTOSKOPII</w:t>
            </w:r>
            <w:r w:rsidR="0043745A">
              <w:rPr>
                <w:b/>
                <w:sz w:val="20"/>
                <w:szCs w:val="20"/>
                <w:lang w:eastAsia="pl-PL"/>
              </w:rPr>
              <w:t xml:space="preserve"> wymagany skład i parametry</w:t>
            </w:r>
            <w:r w:rsidRPr="00B14339">
              <w:rPr>
                <w:b/>
                <w:sz w:val="20"/>
                <w:szCs w:val="20"/>
                <w:lang w:eastAsia="pl-PL"/>
              </w:rPr>
              <w:t xml:space="preserve">: </w:t>
            </w:r>
          </w:p>
        </w:tc>
        <w:tc>
          <w:tcPr>
            <w:tcW w:w="160" w:type="dxa"/>
            <w:tcBorders>
              <w:top w:val="single" w:sz="4" w:space="0" w:color="auto"/>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25"/>
        </w:trPr>
        <w:tc>
          <w:tcPr>
            <w:tcW w:w="1529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Materiał (karta techniczna): obłożenie wykonane z laminatu minimum 2-warstwowego (warstwa polipropylenu i warstwa polietylenu)  o gramaturze minimum 60g/m2, odporności na penetrację płynów ( nieprzemakalność): =&gt;100 cm. słupa wody oraz minimalnej wytrzymałości na rozerwanie 100 KPa; wokół stref krytycznych obłożenia wkomponowana włóknina laminowana min. dwuwarstwowa o gramaturze min. 87 g/m2</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7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xml:space="preserve">1 (jedna) serweta wym. 75x175 cm posiadająca w części środkowej otwór na prącie 5 x 7cm, jak też osłonę o średnicy 3,5cm na palec do badania per rectum. Dookoła otworów warstwa chłonna 35 x 45cm. </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2 (dwie) nogawice wym. 75x120 cm mocowane cm taśmami lepnym</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r w:rsidR="00B14339" w:rsidRPr="00B14339" w:rsidTr="00B14339">
        <w:trPr>
          <w:trHeight w:val="300"/>
        </w:trPr>
        <w:tc>
          <w:tcPr>
            <w:tcW w:w="152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1 (jedna) serweta (ownięcie obłożenia), która może służyć jako przykrycie stolika wym. 100 x150 cm</w:t>
            </w:r>
          </w:p>
        </w:tc>
        <w:tc>
          <w:tcPr>
            <w:tcW w:w="160" w:type="dxa"/>
            <w:tcBorders>
              <w:top w:val="nil"/>
              <w:left w:val="nil"/>
              <w:bottom w:val="single" w:sz="4" w:space="0" w:color="auto"/>
              <w:right w:val="single" w:sz="4" w:space="0" w:color="auto"/>
            </w:tcBorders>
            <w:shd w:val="clear" w:color="auto" w:fill="auto"/>
            <w:vAlign w:val="center"/>
            <w:hideMark/>
          </w:tcPr>
          <w:p w:rsidR="00B14339" w:rsidRPr="00B14339" w:rsidRDefault="00B14339" w:rsidP="00B14339">
            <w:pPr>
              <w:pStyle w:val="Bezodstpw"/>
              <w:rPr>
                <w:sz w:val="20"/>
                <w:szCs w:val="20"/>
                <w:lang w:eastAsia="pl-PL"/>
              </w:rPr>
            </w:pPr>
            <w:r w:rsidRPr="00B14339">
              <w:rPr>
                <w:sz w:val="20"/>
                <w:szCs w:val="20"/>
                <w:lang w:eastAsia="pl-PL"/>
              </w:rPr>
              <w:t> </w:t>
            </w:r>
          </w:p>
        </w:tc>
      </w:tr>
    </w:tbl>
    <w:p w:rsidR="00B14339" w:rsidRDefault="00B14339" w:rsidP="00B82D3E">
      <w:pPr>
        <w:pStyle w:val="Tekstpodstawowywcity"/>
        <w:jc w:val="both"/>
        <w:rPr>
          <w:i/>
          <w:sz w:val="18"/>
        </w:rPr>
      </w:pPr>
    </w:p>
    <w:p w:rsidR="00B14339" w:rsidRDefault="00B14339" w:rsidP="00B82D3E">
      <w:pPr>
        <w:pStyle w:val="Tekstpodstawowywcity"/>
        <w:jc w:val="both"/>
        <w:rPr>
          <w:i/>
          <w:sz w:val="18"/>
        </w:rPr>
      </w:pPr>
    </w:p>
    <w:p w:rsidR="00B14339" w:rsidRDefault="00B14339"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24</w:t>
      </w:r>
      <w:r w:rsidRPr="00841645">
        <w:rPr>
          <w:b/>
          <w:snapToGrid w:val="0"/>
        </w:rPr>
        <w:t xml:space="preserve">  </w:t>
      </w:r>
      <w:r w:rsidR="00B14339" w:rsidRPr="00B14339">
        <w:rPr>
          <w:b/>
          <w:snapToGrid w:val="0"/>
        </w:rPr>
        <w:t>POKROWCE NA SPRZĘT MEDYCZNY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B14339"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napToGrid w:val="0"/>
                <w:sz w:val="20"/>
                <w:szCs w:val="20"/>
              </w:rPr>
            </w:pPr>
            <w:r w:rsidRPr="00B14339">
              <w:rPr>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Pokrowiec sterylny osłona na przewody urządzeń medycznych typu „ Camera Cover – 1” z mocnej przezroczystej folii PE</w:t>
            </w: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 xml:space="preserve">min. 15cm x 250cm </w:t>
            </w:r>
          </w:p>
        </w:tc>
        <w:tc>
          <w:tcPr>
            <w:tcW w:w="1276" w:type="dxa"/>
            <w:tcBorders>
              <w:top w:val="single" w:sz="4" w:space="0" w:color="auto"/>
              <w:left w:val="single" w:sz="4" w:space="0" w:color="auto"/>
              <w:bottom w:val="single" w:sz="4" w:space="0" w:color="auto"/>
            </w:tcBorders>
            <w:vAlign w:val="center"/>
          </w:tcPr>
          <w:p w:rsidR="00B14339" w:rsidRPr="00B14339" w:rsidRDefault="00B14339" w:rsidP="00B14339">
            <w:pPr>
              <w:pStyle w:val="Bezodstpw"/>
              <w:rPr>
                <w:sz w:val="20"/>
                <w:szCs w:val="20"/>
              </w:rPr>
            </w:pPr>
            <w:r w:rsidRPr="00B14339">
              <w:rPr>
                <w:sz w:val="20"/>
                <w:szCs w:val="20"/>
              </w:rPr>
              <w:t>120 szt.</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left w:val="nil"/>
              <w:bottom w:val="single" w:sz="6" w:space="0" w:color="auto"/>
              <w:right w:val="single" w:sz="4" w:space="0" w:color="auto"/>
            </w:tcBorders>
            <w:vAlign w:val="center"/>
          </w:tcPr>
          <w:p w:rsidR="00B14339" w:rsidRPr="00B14339" w:rsidRDefault="00B14339" w:rsidP="00B14339">
            <w:pPr>
              <w:pStyle w:val="Bezodstpw"/>
              <w:rPr>
                <w:sz w:val="20"/>
                <w:szCs w:val="20"/>
              </w:rPr>
            </w:pPr>
          </w:p>
        </w:tc>
        <w:tc>
          <w:tcPr>
            <w:tcW w:w="1276" w:type="dxa"/>
            <w:tcBorders>
              <w:left w:val="single" w:sz="4" w:space="0" w:color="auto"/>
              <w:bottom w:val="single" w:sz="4" w:space="0" w:color="auto"/>
              <w:right w:val="single" w:sz="4" w:space="0" w:color="auto"/>
            </w:tcBorders>
            <w:vAlign w:val="center"/>
          </w:tcPr>
          <w:p w:rsidR="00B14339" w:rsidRPr="00B14339" w:rsidRDefault="00B14339" w:rsidP="0001574B">
            <w:pPr>
              <w:pStyle w:val="Bezodstpw"/>
              <w:jc w:val="center"/>
              <w:rPr>
                <w:b/>
                <w:bCs/>
                <w:sz w:val="20"/>
                <w:szCs w:val="20"/>
              </w:rPr>
            </w:pPr>
            <w:r w:rsidRPr="00B14339">
              <w:rPr>
                <w:b/>
                <w:bCs/>
                <w:sz w:val="20"/>
                <w:szCs w:val="20"/>
              </w:rPr>
              <w:t>18</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14339">
        <w:trPr>
          <w:cantSplit/>
          <w:trHeight w:val="78"/>
        </w:trPr>
        <w:tc>
          <w:tcPr>
            <w:tcW w:w="426" w:type="dxa"/>
            <w:tcBorders>
              <w:top w:val="single" w:sz="4" w:space="0" w:color="auto"/>
              <w:left w:val="single" w:sz="6" w:space="0" w:color="auto"/>
              <w:bottom w:val="single" w:sz="4" w:space="0" w:color="auto"/>
              <w:right w:val="single" w:sz="6" w:space="0" w:color="auto"/>
            </w:tcBorders>
            <w:vAlign w:val="center"/>
          </w:tcPr>
          <w:p w:rsidR="00B14339" w:rsidRPr="00B14339" w:rsidRDefault="00B14339" w:rsidP="00B14339">
            <w:pPr>
              <w:pStyle w:val="Bezodstpw"/>
              <w:rPr>
                <w:snapToGrid w:val="0"/>
                <w:sz w:val="20"/>
                <w:szCs w:val="20"/>
              </w:rPr>
            </w:pPr>
            <w:r w:rsidRPr="00B14339">
              <w:rPr>
                <w:snapToGrid w:val="0"/>
                <w:sz w:val="20"/>
                <w:szCs w:val="20"/>
              </w:rPr>
              <w:t>2</w:t>
            </w:r>
          </w:p>
        </w:tc>
        <w:tc>
          <w:tcPr>
            <w:tcW w:w="3118" w:type="dxa"/>
            <w:tcBorders>
              <w:top w:val="single" w:sz="4" w:space="0" w:color="auto"/>
              <w:left w:val="single" w:sz="6" w:space="0" w:color="auto"/>
              <w:bottom w:val="single" w:sz="4"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Pokrowiec na aparat Simens Axiomartis FC sterylny z mocnej przezroczystej folii PE; ściągany gumką o średnicy 80 cm</w:t>
            </w:r>
          </w:p>
        </w:tc>
        <w:tc>
          <w:tcPr>
            <w:tcW w:w="1418" w:type="dxa"/>
            <w:tcBorders>
              <w:top w:val="single" w:sz="4" w:space="0" w:color="auto"/>
              <w:left w:val="single" w:sz="6" w:space="0" w:color="auto"/>
              <w:bottom w:val="single" w:sz="4" w:space="0" w:color="auto"/>
              <w:right w:val="single" w:sz="6" w:space="0" w:color="auto"/>
            </w:tcBorders>
            <w:vAlign w:val="center"/>
          </w:tcPr>
          <w:p w:rsidR="00B14339" w:rsidRPr="00B14339" w:rsidRDefault="00B14339" w:rsidP="00B14339">
            <w:pPr>
              <w:pStyle w:val="Bezodstpw"/>
              <w:rPr>
                <w:sz w:val="20"/>
                <w:szCs w:val="20"/>
              </w:rPr>
            </w:pPr>
            <w:r w:rsidRPr="00B14339">
              <w:rPr>
                <w:sz w:val="20"/>
                <w:szCs w:val="20"/>
              </w:rPr>
              <w:t xml:space="preserve"> dla Prac. Hemodynamiki </w:t>
            </w:r>
          </w:p>
        </w:tc>
        <w:tc>
          <w:tcPr>
            <w:tcW w:w="1276" w:type="dxa"/>
            <w:tcBorders>
              <w:top w:val="single" w:sz="4" w:space="0" w:color="auto"/>
              <w:left w:val="single" w:sz="6" w:space="0" w:color="auto"/>
              <w:bottom w:val="single" w:sz="4" w:space="0" w:color="auto"/>
            </w:tcBorders>
            <w:vAlign w:val="center"/>
          </w:tcPr>
          <w:p w:rsidR="00B14339" w:rsidRPr="00B14339" w:rsidRDefault="00B14339" w:rsidP="00B14339">
            <w:pPr>
              <w:pStyle w:val="Bezodstpw"/>
              <w:rPr>
                <w:sz w:val="20"/>
                <w:szCs w:val="20"/>
              </w:rPr>
            </w:pPr>
            <w:r w:rsidRPr="00B14339">
              <w:rPr>
                <w:sz w:val="20"/>
                <w:szCs w:val="20"/>
              </w:rPr>
              <w:t>25 szt.</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 xml:space="preserve">op. </w:t>
            </w: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top w:val="single" w:sz="6" w:space="0" w:color="auto"/>
              <w:left w:val="nil"/>
              <w:bottom w:val="single" w:sz="4" w:space="0" w:color="auto"/>
              <w:right w:val="single" w:sz="4" w:space="0" w:color="auto"/>
            </w:tcBorders>
            <w:vAlign w:val="center"/>
          </w:tcPr>
          <w:p w:rsidR="00B14339" w:rsidRPr="00B14339" w:rsidRDefault="00B14339" w:rsidP="00B14339">
            <w:pPr>
              <w:pStyle w:val="Bezodstpw"/>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01574B">
            <w:pPr>
              <w:pStyle w:val="Bezodstpw"/>
              <w:jc w:val="center"/>
              <w:rPr>
                <w:b/>
                <w:bCs/>
                <w:sz w:val="20"/>
                <w:szCs w:val="20"/>
              </w:rPr>
            </w:pPr>
            <w:r w:rsidRPr="00B14339">
              <w:rPr>
                <w:b/>
                <w:bCs/>
                <w:sz w:val="20"/>
                <w:szCs w:val="20"/>
              </w:rPr>
              <w:t>80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14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top w:val="single" w:sz="4" w:space="0" w:color="auto"/>
            </w:tcBorders>
            <w:vAlign w:val="center"/>
          </w:tcPr>
          <w:p w:rsidR="00B14339" w:rsidRPr="00B14339" w:rsidRDefault="00B14339" w:rsidP="00B14339">
            <w:pPr>
              <w:pStyle w:val="Bezodstpw"/>
              <w:rPr>
                <w:snapToGrid w:val="0"/>
                <w:sz w:val="20"/>
                <w:szCs w:val="20"/>
              </w:rPr>
            </w:pPr>
            <w:r w:rsidRPr="00B14339">
              <w:rPr>
                <w:snapToGrid w:val="0"/>
                <w:sz w:val="20"/>
                <w:szCs w:val="20"/>
              </w:rPr>
              <w:lastRenderedPageBreak/>
              <w:t>3</w:t>
            </w:r>
          </w:p>
        </w:tc>
        <w:tc>
          <w:tcPr>
            <w:tcW w:w="3118" w:type="dxa"/>
            <w:tcBorders>
              <w:top w:val="single" w:sz="4" w:space="0" w:color="auto"/>
            </w:tcBorders>
            <w:vAlign w:val="center"/>
          </w:tcPr>
          <w:p w:rsidR="00B14339" w:rsidRPr="00B14339" w:rsidRDefault="00B14339" w:rsidP="00B14339">
            <w:pPr>
              <w:pStyle w:val="Bezodstpw"/>
              <w:rPr>
                <w:sz w:val="20"/>
                <w:szCs w:val="20"/>
              </w:rPr>
            </w:pPr>
            <w:r w:rsidRPr="00B14339">
              <w:rPr>
                <w:sz w:val="20"/>
                <w:szCs w:val="20"/>
              </w:rPr>
              <w:t xml:space="preserve">Osłona na mikroskop operacyjny typ OPMI VARIO/S 88; sterylna, odporna na rozerwanie z foli PE; osłona obiektywu o śr. 65 mm wykonana z przezroczystego polimeru antyrefleksyjnego; z 3 wyprowadzeniami na podglądy </w:t>
            </w:r>
          </w:p>
        </w:tc>
        <w:tc>
          <w:tcPr>
            <w:tcW w:w="1418" w:type="dxa"/>
            <w:tcBorders>
              <w:top w:val="single" w:sz="4" w:space="0" w:color="auto"/>
            </w:tcBorders>
            <w:vAlign w:val="center"/>
          </w:tcPr>
          <w:p w:rsidR="00B14339" w:rsidRPr="00B14339" w:rsidRDefault="00B14339" w:rsidP="00B14339">
            <w:pPr>
              <w:pStyle w:val="Bezodstpw"/>
              <w:rPr>
                <w:sz w:val="20"/>
                <w:szCs w:val="20"/>
              </w:rPr>
            </w:pPr>
            <w:r w:rsidRPr="00B14339">
              <w:rPr>
                <w:sz w:val="20"/>
                <w:szCs w:val="20"/>
              </w:rPr>
              <w:t>115 x 260 cm dla Bloku Neurochirurgii</w:t>
            </w:r>
          </w:p>
        </w:tc>
        <w:tc>
          <w:tcPr>
            <w:tcW w:w="1276" w:type="dxa"/>
            <w:tcBorders>
              <w:top w:val="single" w:sz="4" w:space="0" w:color="auto"/>
              <w:right w:val="nil"/>
            </w:tcBorders>
            <w:vAlign w:val="center"/>
          </w:tcPr>
          <w:p w:rsidR="00B14339" w:rsidRPr="00B14339" w:rsidRDefault="00B14339" w:rsidP="00B14339">
            <w:pPr>
              <w:pStyle w:val="Bezodstpw"/>
              <w:rPr>
                <w:sz w:val="20"/>
                <w:szCs w:val="20"/>
              </w:rPr>
            </w:pPr>
            <w:r w:rsidRPr="00B14339">
              <w:rPr>
                <w:sz w:val="20"/>
                <w:szCs w:val="20"/>
              </w:rPr>
              <w:t>15 szt.</w:t>
            </w:r>
          </w:p>
        </w:tc>
        <w:tc>
          <w:tcPr>
            <w:tcW w:w="992" w:type="dxa"/>
            <w:tcBorders>
              <w:top w:val="single" w:sz="4" w:space="0" w:color="auto"/>
              <w:left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 xml:space="preserve">op. </w:t>
            </w:r>
          </w:p>
        </w:tc>
        <w:tc>
          <w:tcPr>
            <w:tcW w:w="1276" w:type="dxa"/>
            <w:tcBorders>
              <w:top w:val="single" w:sz="4" w:space="0" w:color="auto"/>
              <w:left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top w:val="single" w:sz="4" w:space="0" w:color="auto"/>
              <w:left w:val="nil"/>
            </w:tcBorders>
            <w:vAlign w:val="center"/>
          </w:tcPr>
          <w:p w:rsidR="00B14339" w:rsidRPr="00B14339" w:rsidRDefault="00B14339" w:rsidP="00B14339">
            <w:pPr>
              <w:pStyle w:val="Bezodstpw"/>
              <w:rPr>
                <w:sz w:val="20"/>
                <w:szCs w:val="20"/>
              </w:rPr>
            </w:pPr>
          </w:p>
        </w:tc>
        <w:tc>
          <w:tcPr>
            <w:tcW w:w="1276" w:type="dxa"/>
            <w:tcBorders>
              <w:top w:val="single" w:sz="4" w:space="0" w:color="auto"/>
              <w:left w:val="nil"/>
              <w:right w:val="single" w:sz="4" w:space="0" w:color="auto"/>
            </w:tcBorders>
            <w:vAlign w:val="center"/>
          </w:tcPr>
          <w:p w:rsidR="00B14339" w:rsidRPr="00B14339" w:rsidRDefault="00B14339" w:rsidP="0001574B">
            <w:pPr>
              <w:pStyle w:val="Bezodstpw"/>
              <w:jc w:val="center"/>
              <w:rPr>
                <w:b/>
                <w:bCs/>
                <w:sz w:val="20"/>
                <w:szCs w:val="20"/>
              </w:rPr>
            </w:pPr>
            <w:r w:rsidRPr="00B14339">
              <w:rPr>
                <w:b/>
                <w:bCs/>
                <w:sz w:val="20"/>
                <w:szCs w:val="20"/>
              </w:rPr>
              <w:t>5</w:t>
            </w:r>
          </w:p>
        </w:tc>
        <w:tc>
          <w:tcPr>
            <w:tcW w:w="1417" w:type="dxa"/>
            <w:tcBorders>
              <w:left w:val="single" w:sz="4" w:space="0" w:color="auto"/>
              <w:right w:val="single" w:sz="4" w:space="0" w:color="auto"/>
            </w:tcBorders>
            <w:vAlign w:val="center"/>
          </w:tcPr>
          <w:p w:rsidR="00B14339" w:rsidRPr="00B14339" w:rsidRDefault="00B14339" w:rsidP="00B14339">
            <w:pPr>
              <w:pStyle w:val="Bezodstpw"/>
              <w:rPr>
                <w:sz w:val="20"/>
                <w:szCs w:val="20"/>
              </w:rPr>
            </w:pPr>
          </w:p>
        </w:tc>
        <w:tc>
          <w:tcPr>
            <w:tcW w:w="1418" w:type="dxa"/>
            <w:tcBorders>
              <w:left w:val="single" w:sz="4" w:space="0" w:color="auto"/>
              <w:right w:val="single" w:sz="4" w:space="0" w:color="auto"/>
            </w:tcBorders>
            <w:vAlign w:val="center"/>
          </w:tcPr>
          <w:p w:rsidR="00B14339" w:rsidRPr="00841645" w:rsidRDefault="00B14339" w:rsidP="00B14339">
            <w:pPr>
              <w:pStyle w:val="Bezodstpw"/>
              <w:rPr>
                <w:rFonts w:cs="Times New Roman"/>
                <w:sz w:val="20"/>
                <w:szCs w:val="20"/>
              </w:rPr>
            </w:pPr>
          </w:p>
        </w:tc>
        <w:tc>
          <w:tcPr>
            <w:tcW w:w="1701" w:type="dxa"/>
            <w:tcBorders>
              <w:lef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B14339" w:rsidRPr="00B14339" w:rsidRDefault="00B14339" w:rsidP="00B14339">
            <w:pPr>
              <w:pStyle w:val="Bezodstpw"/>
              <w:rPr>
                <w:snapToGrid w:val="0"/>
                <w:sz w:val="20"/>
                <w:szCs w:val="20"/>
              </w:rPr>
            </w:pPr>
            <w:r w:rsidRPr="00B14339">
              <w:rPr>
                <w:snapToGrid w:val="0"/>
                <w:sz w:val="20"/>
                <w:szCs w:val="20"/>
              </w:rPr>
              <w:t>4</w:t>
            </w:r>
          </w:p>
        </w:tc>
        <w:tc>
          <w:tcPr>
            <w:tcW w:w="3118" w:type="dxa"/>
            <w:vAlign w:val="center"/>
          </w:tcPr>
          <w:p w:rsidR="00B14339" w:rsidRPr="00B14339" w:rsidRDefault="00B14339" w:rsidP="00B14339">
            <w:pPr>
              <w:pStyle w:val="Bezodstpw"/>
              <w:rPr>
                <w:sz w:val="20"/>
                <w:szCs w:val="20"/>
              </w:rPr>
            </w:pPr>
            <w:r w:rsidRPr="00B14339">
              <w:rPr>
                <w:sz w:val="20"/>
                <w:szCs w:val="20"/>
              </w:rPr>
              <w:t>Osłona sterylna na mikroskop operacyjny ZEISS OPMI/MDM/S-21do mikrochirurgicznych operacji uszu, z elastycznej mocnej folii PE; niebieska powłoką antyrefleksyjną; średnica obiektywu 65 mm</w:t>
            </w:r>
          </w:p>
        </w:tc>
        <w:tc>
          <w:tcPr>
            <w:tcW w:w="1418" w:type="dxa"/>
            <w:vAlign w:val="center"/>
          </w:tcPr>
          <w:p w:rsidR="00B14339" w:rsidRPr="00B14339" w:rsidRDefault="00B14339" w:rsidP="00B14339">
            <w:pPr>
              <w:pStyle w:val="Bezodstpw"/>
              <w:rPr>
                <w:sz w:val="20"/>
                <w:szCs w:val="20"/>
              </w:rPr>
            </w:pPr>
            <w:r w:rsidRPr="00B14339">
              <w:rPr>
                <w:sz w:val="20"/>
                <w:szCs w:val="20"/>
              </w:rPr>
              <w:t>110 cm x 209 cm dla Bloku Otolaryngologii</w:t>
            </w:r>
          </w:p>
        </w:tc>
        <w:tc>
          <w:tcPr>
            <w:tcW w:w="1276" w:type="dxa"/>
            <w:tcBorders>
              <w:right w:val="nil"/>
            </w:tcBorders>
            <w:vAlign w:val="center"/>
          </w:tcPr>
          <w:p w:rsidR="00B14339" w:rsidRPr="00B14339" w:rsidRDefault="00B14339" w:rsidP="00B14339">
            <w:pPr>
              <w:pStyle w:val="Bezodstpw"/>
              <w:rPr>
                <w:sz w:val="20"/>
                <w:szCs w:val="20"/>
              </w:rPr>
            </w:pPr>
            <w:r w:rsidRPr="00B14339">
              <w:rPr>
                <w:sz w:val="20"/>
                <w:szCs w:val="20"/>
              </w:rPr>
              <w:t>5 SZT.</w:t>
            </w:r>
          </w:p>
        </w:tc>
        <w:tc>
          <w:tcPr>
            <w:tcW w:w="992" w:type="dxa"/>
            <w:tcBorders>
              <w:left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1276" w:type="dxa"/>
            <w:tcBorders>
              <w:left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134" w:type="dxa"/>
            <w:tcBorders>
              <w:left w:val="nil"/>
            </w:tcBorders>
            <w:vAlign w:val="center"/>
          </w:tcPr>
          <w:p w:rsidR="00B14339" w:rsidRPr="00B14339" w:rsidRDefault="00B14339" w:rsidP="00B14339">
            <w:pPr>
              <w:pStyle w:val="Bezodstpw"/>
              <w:rPr>
                <w:sz w:val="20"/>
                <w:szCs w:val="20"/>
              </w:rPr>
            </w:pPr>
          </w:p>
        </w:tc>
        <w:tc>
          <w:tcPr>
            <w:tcW w:w="1276" w:type="dxa"/>
            <w:tcBorders>
              <w:left w:val="nil"/>
              <w:right w:val="single" w:sz="4" w:space="0" w:color="auto"/>
            </w:tcBorders>
            <w:vAlign w:val="center"/>
          </w:tcPr>
          <w:p w:rsidR="00B14339" w:rsidRPr="00B14339" w:rsidRDefault="00B14339" w:rsidP="0001574B">
            <w:pPr>
              <w:pStyle w:val="Bezodstpw"/>
              <w:jc w:val="center"/>
              <w:rPr>
                <w:b/>
                <w:bCs/>
                <w:sz w:val="20"/>
                <w:szCs w:val="20"/>
              </w:rPr>
            </w:pPr>
            <w:r w:rsidRPr="00B14339">
              <w:rPr>
                <w:b/>
                <w:bCs/>
                <w:sz w:val="20"/>
                <w:szCs w:val="20"/>
              </w:rPr>
              <w:t>5</w:t>
            </w:r>
          </w:p>
        </w:tc>
        <w:tc>
          <w:tcPr>
            <w:tcW w:w="1417" w:type="dxa"/>
            <w:tcBorders>
              <w:left w:val="single" w:sz="4" w:space="0" w:color="auto"/>
              <w:right w:val="single" w:sz="4" w:space="0" w:color="auto"/>
            </w:tcBorders>
            <w:vAlign w:val="center"/>
          </w:tcPr>
          <w:p w:rsidR="00B14339" w:rsidRPr="00B14339" w:rsidRDefault="00B14339" w:rsidP="00B14339">
            <w:pPr>
              <w:pStyle w:val="Bezodstpw"/>
              <w:rPr>
                <w:sz w:val="20"/>
                <w:szCs w:val="20"/>
              </w:rPr>
            </w:pPr>
          </w:p>
        </w:tc>
        <w:tc>
          <w:tcPr>
            <w:tcW w:w="1418" w:type="dxa"/>
            <w:tcBorders>
              <w:left w:val="single" w:sz="4" w:space="0" w:color="auto"/>
              <w:right w:val="single" w:sz="4" w:space="0" w:color="auto"/>
            </w:tcBorders>
            <w:vAlign w:val="center"/>
          </w:tcPr>
          <w:p w:rsidR="00B14339" w:rsidRPr="00841645" w:rsidRDefault="00B14339" w:rsidP="00B14339">
            <w:pPr>
              <w:pStyle w:val="Bezodstpw"/>
              <w:rPr>
                <w:rFonts w:cs="Times New Roman"/>
                <w:sz w:val="20"/>
                <w:szCs w:val="20"/>
              </w:rPr>
            </w:pPr>
          </w:p>
        </w:tc>
        <w:tc>
          <w:tcPr>
            <w:tcW w:w="1701" w:type="dxa"/>
            <w:tcBorders>
              <w:left w:val="single" w:sz="4" w:space="0" w:color="auto"/>
            </w:tcBorders>
            <w:vAlign w:val="center"/>
          </w:tcPr>
          <w:p w:rsidR="00B14339" w:rsidRPr="00841645" w:rsidRDefault="00B14339" w:rsidP="00B14339">
            <w:pPr>
              <w:pStyle w:val="Bezodstpw"/>
              <w:rPr>
                <w:rFonts w:cs="Times New Roman"/>
                <w:snapToGrid w:val="0"/>
                <w:sz w:val="20"/>
                <w:szCs w:val="20"/>
              </w:rPr>
            </w:pPr>
          </w:p>
        </w:tc>
      </w:tr>
      <w:tr w:rsidR="00B14339"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B14339" w:rsidRPr="00841645" w:rsidRDefault="00B14339" w:rsidP="00B14339">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14339">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25</w:t>
      </w:r>
      <w:r w:rsidRPr="00841645">
        <w:rPr>
          <w:b/>
          <w:snapToGrid w:val="0"/>
        </w:rPr>
        <w:t xml:space="preserve">  </w:t>
      </w:r>
      <w:r w:rsidR="00B14339" w:rsidRPr="00B14339">
        <w:rPr>
          <w:b/>
          <w:snapToGrid w:val="0"/>
        </w:rPr>
        <w:t>POKROWIEC OEC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B14339"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Pokrowiec sterylny na ramię C-OEC 9600/9800/8800. W komplecie drapiera na ramię C, osłona na promiennik, osłona na wzmacniacz, osłona na pedał; wykonany z mocnej, przezroczystej folii PE</w:t>
            </w: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sz w:val="20"/>
                <w:szCs w:val="20"/>
              </w:rPr>
            </w:pPr>
            <w:r w:rsidRPr="00B14339">
              <w:rPr>
                <w:sz w:val="20"/>
                <w:szCs w:val="20"/>
              </w:rPr>
              <w:t>10 szt.</w:t>
            </w:r>
          </w:p>
        </w:tc>
        <w:tc>
          <w:tcPr>
            <w:tcW w:w="1276" w:type="dxa"/>
            <w:tcBorders>
              <w:top w:val="single" w:sz="4" w:space="0" w:color="auto"/>
              <w:left w:val="single" w:sz="4" w:space="0" w:color="auto"/>
              <w:bottom w:val="single" w:sz="4" w:space="0" w:color="auto"/>
            </w:tcBorders>
            <w:vAlign w:val="center"/>
          </w:tcPr>
          <w:p w:rsidR="00B14339" w:rsidRPr="00B14339" w:rsidRDefault="00B14339" w:rsidP="00B14339">
            <w:pPr>
              <w:pStyle w:val="Bezodstpw"/>
              <w:rPr>
                <w:sz w:val="20"/>
                <w:szCs w:val="20"/>
              </w:rPr>
            </w:pPr>
            <w:r w:rsidRPr="00B14339">
              <w:rPr>
                <w:sz w:val="20"/>
                <w:szCs w:val="20"/>
              </w:rPr>
              <w:t>op.</w:t>
            </w:r>
          </w:p>
        </w:tc>
        <w:tc>
          <w:tcPr>
            <w:tcW w:w="992"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B14339" w:rsidRPr="00B14339" w:rsidRDefault="00B14339" w:rsidP="0001574B">
            <w:pPr>
              <w:pStyle w:val="Bezodstpw"/>
              <w:jc w:val="center"/>
              <w:rPr>
                <w:rFonts w:cs="Times New Roman"/>
                <w:b/>
                <w:bCs/>
                <w:sz w:val="20"/>
                <w:szCs w:val="20"/>
              </w:rPr>
            </w:pPr>
            <w:r w:rsidRPr="00B14339">
              <w:rPr>
                <w:b/>
                <w:bCs/>
                <w:sz w:val="20"/>
                <w:szCs w:val="20"/>
              </w:rPr>
              <w:t>20</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B14339" w:rsidRDefault="00B14339" w:rsidP="00B14339">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snapToGrid w:val="0"/>
                <w:sz w:val="20"/>
                <w:szCs w:val="20"/>
              </w:rPr>
            </w:pPr>
          </w:p>
        </w:tc>
      </w:tr>
      <w:tr w:rsidR="00B14339"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B14339" w:rsidRPr="00841645" w:rsidRDefault="00B14339" w:rsidP="00B82D3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B14339" w:rsidRPr="00841645" w:rsidRDefault="00B14339" w:rsidP="00B82D3E">
            <w:pPr>
              <w:pStyle w:val="Bezodstpw"/>
              <w:rPr>
                <w:rFonts w:cs="Times New Roman"/>
                <w:snapToGrid w:val="0"/>
                <w:sz w:val="20"/>
                <w:szCs w:val="20"/>
              </w:rPr>
            </w:pPr>
          </w:p>
        </w:tc>
      </w:tr>
    </w:tbl>
    <w:p w:rsidR="00B82D3E" w:rsidRDefault="00B82D3E" w:rsidP="00B82D3E">
      <w:pPr>
        <w:pStyle w:val="Tekstpodstawowywcity"/>
        <w:jc w:val="both"/>
        <w:rPr>
          <w:i/>
          <w:sz w:val="18"/>
        </w:rPr>
      </w:pPr>
    </w:p>
    <w:p w:rsidR="00B14339" w:rsidRDefault="00B14339"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01574B" w:rsidRDefault="0001574B" w:rsidP="00B82D3E">
      <w:pPr>
        <w:pStyle w:val="Tekstpodstawowywcity"/>
        <w:jc w:val="both"/>
        <w:rPr>
          <w:b/>
          <w:snapToGrid w:val="0"/>
        </w:rPr>
      </w:pPr>
    </w:p>
    <w:p w:rsidR="00373F34" w:rsidRDefault="00373F34" w:rsidP="00B82D3E">
      <w:pPr>
        <w:pStyle w:val="Tekstpodstawowywcity"/>
        <w:jc w:val="both"/>
        <w:rPr>
          <w:b/>
          <w:snapToGrid w:val="0"/>
        </w:rPr>
      </w:pPr>
    </w:p>
    <w:p w:rsidR="00B82D3E" w:rsidRDefault="00B82D3E" w:rsidP="00B82D3E">
      <w:pPr>
        <w:pStyle w:val="Tekstpodstawowywcity"/>
        <w:jc w:val="both"/>
        <w:rPr>
          <w:b/>
          <w:snapToGrid w:val="0"/>
        </w:rPr>
      </w:pPr>
      <w:r>
        <w:rPr>
          <w:b/>
          <w:snapToGrid w:val="0"/>
        </w:rPr>
        <w:t>P</w:t>
      </w:r>
      <w:r w:rsidR="00C4501B">
        <w:rPr>
          <w:b/>
          <w:snapToGrid w:val="0"/>
        </w:rPr>
        <w:t>akiet 26</w:t>
      </w:r>
      <w:r w:rsidRPr="00841645">
        <w:rPr>
          <w:b/>
          <w:snapToGrid w:val="0"/>
        </w:rPr>
        <w:t xml:space="preserve">  </w:t>
      </w:r>
      <w:r w:rsidR="0001574B" w:rsidRPr="0001574B">
        <w:rPr>
          <w:b/>
          <w:snapToGrid w:val="0"/>
        </w:rPr>
        <w:t>SIATKA PRZEPUKLINOWA I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01574B"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 xml:space="preserve">Siatka typu DUAL MESH do zaopatrywania przepuklin </w:t>
            </w: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20x30cm</w:t>
            </w:r>
          </w:p>
        </w:tc>
        <w:tc>
          <w:tcPr>
            <w:tcW w:w="1276" w:type="dxa"/>
            <w:tcBorders>
              <w:top w:val="single" w:sz="4" w:space="0" w:color="auto"/>
              <w:left w:val="single" w:sz="4" w:space="0" w:color="auto"/>
              <w:bottom w:val="single" w:sz="4" w:space="0" w:color="auto"/>
            </w:tcBorders>
            <w:vAlign w:val="center"/>
          </w:tcPr>
          <w:p w:rsidR="0001574B" w:rsidRPr="0001574B" w:rsidRDefault="0001574B" w:rsidP="0001574B">
            <w:pPr>
              <w:pStyle w:val="Bezodstpw"/>
              <w:rPr>
                <w:sz w:val="20"/>
                <w:szCs w:val="20"/>
              </w:rPr>
            </w:pPr>
            <w:r w:rsidRPr="0001574B">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b/>
                <w:bCs/>
                <w:sz w:val="20"/>
                <w:szCs w:val="20"/>
              </w:rPr>
            </w:pPr>
          </w:p>
        </w:tc>
        <w:tc>
          <w:tcPr>
            <w:tcW w:w="1134" w:type="dxa"/>
            <w:tcBorders>
              <w:left w:val="nil"/>
              <w:bottom w:val="single" w:sz="6" w:space="0" w:color="auto"/>
              <w:right w:val="single" w:sz="4" w:space="0" w:color="auto"/>
            </w:tcBorders>
            <w:vAlign w:val="center"/>
          </w:tcPr>
          <w:p w:rsidR="0001574B" w:rsidRPr="0001574B" w:rsidRDefault="0001574B" w:rsidP="0001574B">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01574B" w:rsidRPr="0001574B" w:rsidRDefault="0001574B" w:rsidP="0001574B">
            <w:pPr>
              <w:pStyle w:val="Bezodstpw"/>
              <w:jc w:val="center"/>
              <w:rPr>
                <w:b/>
                <w:bCs/>
                <w:sz w:val="20"/>
                <w:szCs w:val="20"/>
              </w:rPr>
            </w:pPr>
            <w:r w:rsidRPr="0001574B">
              <w:rPr>
                <w:b/>
                <w:bCs/>
                <w:sz w:val="20"/>
                <w:szCs w:val="20"/>
              </w:rPr>
              <w:t>25</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01574B" w:rsidRPr="0001574B" w:rsidRDefault="0001574B" w:rsidP="0001574B">
            <w:pPr>
              <w:pStyle w:val="Bezodstpw"/>
              <w:rPr>
                <w:sz w:val="20"/>
                <w:szCs w:val="20"/>
              </w:rPr>
            </w:pPr>
            <w:r w:rsidRPr="0001574B">
              <w:rPr>
                <w:sz w:val="20"/>
                <w:szCs w:val="20"/>
              </w:rPr>
              <w:t xml:space="preserve">Siatka typu DUAL MESH do zaopatrywania przepuklin </w:t>
            </w:r>
          </w:p>
        </w:tc>
        <w:tc>
          <w:tcPr>
            <w:tcW w:w="1418" w:type="dxa"/>
            <w:tcBorders>
              <w:top w:val="single" w:sz="4" w:space="0" w:color="auto"/>
              <w:left w:val="single" w:sz="6" w:space="0" w:color="auto"/>
              <w:right w:val="single" w:sz="6" w:space="0" w:color="auto"/>
            </w:tcBorders>
            <w:vAlign w:val="center"/>
          </w:tcPr>
          <w:p w:rsidR="0001574B" w:rsidRPr="0001574B" w:rsidRDefault="0001574B" w:rsidP="0001574B">
            <w:pPr>
              <w:pStyle w:val="Bezodstpw"/>
              <w:rPr>
                <w:sz w:val="20"/>
                <w:szCs w:val="20"/>
              </w:rPr>
            </w:pPr>
            <w:r w:rsidRPr="0001574B">
              <w:rPr>
                <w:sz w:val="20"/>
                <w:szCs w:val="20"/>
              </w:rPr>
              <w:t>26x34cm</w:t>
            </w:r>
          </w:p>
        </w:tc>
        <w:tc>
          <w:tcPr>
            <w:tcW w:w="1276" w:type="dxa"/>
            <w:tcBorders>
              <w:top w:val="single" w:sz="4" w:space="0" w:color="auto"/>
              <w:left w:val="single" w:sz="6" w:space="0" w:color="auto"/>
            </w:tcBorders>
            <w:vAlign w:val="center"/>
          </w:tcPr>
          <w:p w:rsidR="0001574B" w:rsidRPr="0001574B" w:rsidRDefault="0001574B" w:rsidP="0001574B">
            <w:pPr>
              <w:pStyle w:val="Bezodstpw"/>
              <w:rPr>
                <w:sz w:val="20"/>
                <w:szCs w:val="20"/>
              </w:rPr>
            </w:pPr>
            <w:r w:rsidRPr="0001574B">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b/>
                <w:bCs/>
                <w:sz w:val="20"/>
                <w:szCs w:val="20"/>
              </w:rPr>
            </w:pPr>
          </w:p>
        </w:tc>
        <w:tc>
          <w:tcPr>
            <w:tcW w:w="1134" w:type="dxa"/>
            <w:tcBorders>
              <w:top w:val="single" w:sz="6" w:space="0" w:color="auto"/>
              <w:left w:val="nil"/>
              <w:right w:val="single" w:sz="4" w:space="0" w:color="auto"/>
            </w:tcBorders>
            <w:vAlign w:val="center"/>
          </w:tcPr>
          <w:p w:rsidR="0001574B" w:rsidRPr="0001574B" w:rsidRDefault="0001574B" w:rsidP="0001574B">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jc w:val="center"/>
              <w:rPr>
                <w:b/>
                <w:bCs/>
                <w:sz w:val="20"/>
                <w:szCs w:val="20"/>
              </w:rPr>
            </w:pPr>
            <w:r w:rsidRPr="0001574B">
              <w:rPr>
                <w:b/>
                <w:bCs/>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01574B" w:rsidRDefault="0001574B" w:rsidP="0001574B">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3</w:t>
            </w:r>
          </w:p>
        </w:tc>
        <w:tc>
          <w:tcPr>
            <w:tcW w:w="3118" w:type="dxa"/>
            <w:vAlign w:val="center"/>
          </w:tcPr>
          <w:p w:rsidR="0001574B" w:rsidRPr="0001574B" w:rsidRDefault="0001574B" w:rsidP="0001574B">
            <w:pPr>
              <w:pStyle w:val="Bezodstpw"/>
              <w:rPr>
                <w:sz w:val="20"/>
                <w:szCs w:val="20"/>
              </w:rPr>
            </w:pPr>
            <w:r w:rsidRPr="0001574B">
              <w:rPr>
                <w:sz w:val="20"/>
                <w:szCs w:val="20"/>
              </w:rPr>
              <w:t>Siatka polipropylenowa prasowana powleczona silikonem typ WN (lekkie), powleczone silikonem z jednej strony (możliwość położenia bezpośrednio na jelita pacjenta) typu Tintra  L</w:t>
            </w:r>
          </w:p>
        </w:tc>
        <w:tc>
          <w:tcPr>
            <w:tcW w:w="1418" w:type="dxa"/>
            <w:vAlign w:val="center"/>
          </w:tcPr>
          <w:p w:rsidR="0001574B" w:rsidRPr="0001574B" w:rsidRDefault="0001574B" w:rsidP="0001574B">
            <w:pPr>
              <w:pStyle w:val="Bezodstpw"/>
              <w:rPr>
                <w:sz w:val="20"/>
                <w:szCs w:val="20"/>
              </w:rPr>
            </w:pPr>
            <w:r w:rsidRPr="0001574B">
              <w:rPr>
                <w:sz w:val="20"/>
                <w:szCs w:val="20"/>
              </w:rPr>
              <w:t>30x30x20cm</w:t>
            </w:r>
          </w:p>
        </w:tc>
        <w:tc>
          <w:tcPr>
            <w:tcW w:w="1276" w:type="dxa"/>
            <w:tcBorders>
              <w:right w:val="nil"/>
            </w:tcBorders>
            <w:vAlign w:val="center"/>
          </w:tcPr>
          <w:p w:rsidR="0001574B" w:rsidRPr="0001574B" w:rsidRDefault="0001574B" w:rsidP="0001574B">
            <w:pPr>
              <w:pStyle w:val="Bezodstpw"/>
              <w:rPr>
                <w:sz w:val="20"/>
                <w:szCs w:val="20"/>
              </w:rPr>
            </w:pPr>
            <w:r w:rsidRPr="0001574B">
              <w:rPr>
                <w:sz w:val="20"/>
                <w:szCs w:val="20"/>
              </w:rPr>
              <w:t> </w:t>
            </w:r>
          </w:p>
        </w:tc>
        <w:tc>
          <w:tcPr>
            <w:tcW w:w="992" w:type="dxa"/>
            <w:tcBorders>
              <w:left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szt.</w:t>
            </w:r>
          </w:p>
        </w:tc>
        <w:tc>
          <w:tcPr>
            <w:tcW w:w="1276" w:type="dxa"/>
            <w:tcBorders>
              <w:left w:val="single" w:sz="4" w:space="0" w:color="auto"/>
              <w:right w:val="single" w:sz="4" w:space="0" w:color="auto"/>
            </w:tcBorders>
            <w:vAlign w:val="center"/>
          </w:tcPr>
          <w:p w:rsidR="0001574B" w:rsidRPr="0001574B" w:rsidRDefault="0001574B" w:rsidP="0001574B">
            <w:pPr>
              <w:pStyle w:val="Bezodstpw"/>
              <w:rPr>
                <w:b/>
                <w:bCs/>
                <w:sz w:val="20"/>
                <w:szCs w:val="20"/>
              </w:rPr>
            </w:pPr>
          </w:p>
        </w:tc>
        <w:tc>
          <w:tcPr>
            <w:tcW w:w="1134" w:type="dxa"/>
            <w:tcBorders>
              <w:left w:val="nil"/>
            </w:tcBorders>
            <w:vAlign w:val="center"/>
          </w:tcPr>
          <w:p w:rsidR="0001574B" w:rsidRPr="0001574B" w:rsidRDefault="0001574B" w:rsidP="0001574B">
            <w:pPr>
              <w:pStyle w:val="Bezodstpw"/>
              <w:rPr>
                <w:rFonts w:cs="Times New Roman"/>
                <w:sz w:val="20"/>
                <w:szCs w:val="20"/>
              </w:rPr>
            </w:pPr>
          </w:p>
        </w:tc>
        <w:tc>
          <w:tcPr>
            <w:tcW w:w="1276" w:type="dxa"/>
            <w:tcBorders>
              <w:left w:val="nil"/>
              <w:right w:val="single" w:sz="4" w:space="0" w:color="auto"/>
            </w:tcBorders>
            <w:vAlign w:val="center"/>
          </w:tcPr>
          <w:p w:rsidR="0001574B" w:rsidRPr="0001574B" w:rsidRDefault="0001574B" w:rsidP="0001574B">
            <w:pPr>
              <w:pStyle w:val="Bezodstpw"/>
              <w:jc w:val="center"/>
              <w:rPr>
                <w:b/>
                <w:bCs/>
                <w:sz w:val="20"/>
                <w:szCs w:val="20"/>
              </w:rPr>
            </w:pPr>
            <w:r w:rsidRPr="0001574B">
              <w:rPr>
                <w:b/>
                <w:bCs/>
                <w:sz w:val="20"/>
                <w:szCs w:val="20"/>
              </w:rPr>
              <w:t>2</w:t>
            </w:r>
          </w:p>
        </w:tc>
        <w:tc>
          <w:tcPr>
            <w:tcW w:w="1417" w:type="dxa"/>
            <w:tcBorders>
              <w:left w:val="single" w:sz="4" w:space="0" w:color="auto"/>
              <w:right w:val="single" w:sz="4" w:space="0" w:color="auto"/>
            </w:tcBorders>
            <w:vAlign w:val="center"/>
          </w:tcPr>
          <w:p w:rsidR="0001574B" w:rsidRPr="0001574B" w:rsidRDefault="0001574B" w:rsidP="0001574B">
            <w:pPr>
              <w:pStyle w:val="Bezodstpw"/>
              <w:rPr>
                <w:rFonts w:cs="Times New Roman"/>
                <w:sz w:val="20"/>
                <w:szCs w:val="20"/>
              </w:rPr>
            </w:pPr>
          </w:p>
        </w:tc>
        <w:tc>
          <w:tcPr>
            <w:tcW w:w="1418" w:type="dxa"/>
            <w:tcBorders>
              <w:left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lef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4</w:t>
            </w:r>
          </w:p>
        </w:tc>
        <w:tc>
          <w:tcPr>
            <w:tcW w:w="3118" w:type="dxa"/>
            <w:vAlign w:val="center"/>
          </w:tcPr>
          <w:p w:rsidR="0001574B" w:rsidRPr="0001574B" w:rsidRDefault="0001574B" w:rsidP="0001574B">
            <w:pPr>
              <w:pStyle w:val="Bezodstpw"/>
              <w:rPr>
                <w:sz w:val="20"/>
                <w:szCs w:val="20"/>
              </w:rPr>
            </w:pPr>
            <w:r w:rsidRPr="0001574B">
              <w:rPr>
                <w:sz w:val="20"/>
                <w:szCs w:val="20"/>
              </w:rPr>
              <w:t>Siatka polipropylenowa prasowana powleczona silikonem typ WN (lekkie), powleczone silikonem z jednej strony (możliwość położenia bezpośrednio na jelita pacjenta) typu Tintra  M</w:t>
            </w:r>
          </w:p>
        </w:tc>
        <w:tc>
          <w:tcPr>
            <w:tcW w:w="1418" w:type="dxa"/>
            <w:vAlign w:val="center"/>
          </w:tcPr>
          <w:p w:rsidR="0001574B" w:rsidRPr="0001574B" w:rsidRDefault="0001574B" w:rsidP="0001574B">
            <w:pPr>
              <w:pStyle w:val="Bezodstpw"/>
              <w:rPr>
                <w:sz w:val="20"/>
                <w:szCs w:val="20"/>
              </w:rPr>
            </w:pPr>
            <w:r w:rsidRPr="0001574B">
              <w:rPr>
                <w:sz w:val="20"/>
                <w:szCs w:val="20"/>
              </w:rPr>
              <w:t>22x15x10cm</w:t>
            </w:r>
          </w:p>
        </w:tc>
        <w:tc>
          <w:tcPr>
            <w:tcW w:w="1276" w:type="dxa"/>
            <w:tcBorders>
              <w:right w:val="nil"/>
            </w:tcBorders>
            <w:vAlign w:val="center"/>
          </w:tcPr>
          <w:p w:rsidR="0001574B" w:rsidRPr="0001574B" w:rsidRDefault="0001574B" w:rsidP="0001574B">
            <w:pPr>
              <w:pStyle w:val="Bezodstpw"/>
              <w:rPr>
                <w:sz w:val="20"/>
                <w:szCs w:val="20"/>
              </w:rPr>
            </w:pPr>
            <w:r w:rsidRPr="0001574B">
              <w:rPr>
                <w:sz w:val="20"/>
                <w:szCs w:val="20"/>
              </w:rPr>
              <w:t> </w:t>
            </w:r>
          </w:p>
        </w:tc>
        <w:tc>
          <w:tcPr>
            <w:tcW w:w="992" w:type="dxa"/>
            <w:tcBorders>
              <w:left w:val="single" w:sz="4" w:space="0" w:color="auto"/>
              <w:right w:val="single" w:sz="4" w:space="0" w:color="auto"/>
            </w:tcBorders>
            <w:vAlign w:val="center"/>
          </w:tcPr>
          <w:p w:rsidR="0001574B" w:rsidRPr="0001574B" w:rsidRDefault="0001574B" w:rsidP="0001574B">
            <w:pPr>
              <w:pStyle w:val="Bezodstpw"/>
              <w:rPr>
                <w:sz w:val="20"/>
                <w:szCs w:val="20"/>
              </w:rPr>
            </w:pPr>
            <w:r w:rsidRPr="0001574B">
              <w:rPr>
                <w:sz w:val="20"/>
                <w:szCs w:val="20"/>
              </w:rPr>
              <w:t>szt.</w:t>
            </w:r>
          </w:p>
        </w:tc>
        <w:tc>
          <w:tcPr>
            <w:tcW w:w="1276" w:type="dxa"/>
            <w:tcBorders>
              <w:left w:val="single" w:sz="4" w:space="0" w:color="auto"/>
              <w:right w:val="single" w:sz="4" w:space="0" w:color="auto"/>
            </w:tcBorders>
            <w:vAlign w:val="center"/>
          </w:tcPr>
          <w:p w:rsidR="0001574B" w:rsidRPr="0001574B" w:rsidRDefault="0001574B" w:rsidP="0001574B">
            <w:pPr>
              <w:pStyle w:val="Bezodstpw"/>
              <w:rPr>
                <w:b/>
                <w:bCs/>
                <w:sz w:val="20"/>
                <w:szCs w:val="20"/>
              </w:rPr>
            </w:pPr>
          </w:p>
        </w:tc>
        <w:tc>
          <w:tcPr>
            <w:tcW w:w="1134" w:type="dxa"/>
            <w:tcBorders>
              <w:left w:val="nil"/>
            </w:tcBorders>
            <w:vAlign w:val="center"/>
          </w:tcPr>
          <w:p w:rsidR="0001574B" w:rsidRPr="0001574B" w:rsidRDefault="0001574B" w:rsidP="0001574B">
            <w:pPr>
              <w:pStyle w:val="Bezodstpw"/>
              <w:rPr>
                <w:rFonts w:cs="Times New Roman"/>
                <w:sz w:val="20"/>
                <w:szCs w:val="20"/>
              </w:rPr>
            </w:pPr>
          </w:p>
        </w:tc>
        <w:tc>
          <w:tcPr>
            <w:tcW w:w="1276" w:type="dxa"/>
            <w:tcBorders>
              <w:left w:val="nil"/>
              <w:right w:val="single" w:sz="4" w:space="0" w:color="auto"/>
            </w:tcBorders>
            <w:vAlign w:val="center"/>
          </w:tcPr>
          <w:p w:rsidR="0001574B" w:rsidRPr="0001574B" w:rsidRDefault="0001574B" w:rsidP="0001574B">
            <w:pPr>
              <w:pStyle w:val="Bezodstpw"/>
              <w:jc w:val="center"/>
              <w:rPr>
                <w:b/>
                <w:bCs/>
                <w:sz w:val="20"/>
                <w:szCs w:val="20"/>
              </w:rPr>
            </w:pPr>
            <w:r w:rsidRPr="0001574B">
              <w:rPr>
                <w:b/>
                <w:bCs/>
                <w:sz w:val="20"/>
                <w:szCs w:val="20"/>
              </w:rPr>
              <w:t>10</w:t>
            </w:r>
          </w:p>
        </w:tc>
        <w:tc>
          <w:tcPr>
            <w:tcW w:w="1417" w:type="dxa"/>
            <w:tcBorders>
              <w:left w:val="single" w:sz="4" w:space="0" w:color="auto"/>
              <w:right w:val="single" w:sz="4" w:space="0" w:color="auto"/>
            </w:tcBorders>
            <w:vAlign w:val="center"/>
          </w:tcPr>
          <w:p w:rsidR="0001574B" w:rsidRPr="0001574B" w:rsidRDefault="0001574B" w:rsidP="0001574B">
            <w:pPr>
              <w:pStyle w:val="Bezodstpw"/>
              <w:rPr>
                <w:rFonts w:cs="Times New Roman"/>
                <w:sz w:val="20"/>
                <w:szCs w:val="20"/>
              </w:rPr>
            </w:pPr>
          </w:p>
        </w:tc>
        <w:tc>
          <w:tcPr>
            <w:tcW w:w="1418" w:type="dxa"/>
            <w:tcBorders>
              <w:left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lef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01574B" w:rsidRPr="00841645" w:rsidRDefault="0001574B" w:rsidP="0001574B">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bl>
    <w:p w:rsidR="00B82D3E" w:rsidRDefault="00B82D3E" w:rsidP="00B82D3E">
      <w:pPr>
        <w:pStyle w:val="Tekstpodstawowywcity"/>
        <w:jc w:val="both"/>
        <w:rPr>
          <w:i/>
          <w:sz w:val="18"/>
        </w:rPr>
      </w:pPr>
    </w:p>
    <w:p w:rsidR="0001574B" w:rsidRDefault="0001574B" w:rsidP="00B82D3E">
      <w:pPr>
        <w:pStyle w:val="Tekstpodstawowywcity"/>
        <w:jc w:val="both"/>
        <w:rPr>
          <w:i/>
          <w:sz w:val="18"/>
        </w:rPr>
      </w:pPr>
    </w:p>
    <w:p w:rsidR="0001574B" w:rsidRDefault="0001574B"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01574B" w:rsidRDefault="0001574B" w:rsidP="00B82D3E">
      <w:pPr>
        <w:pStyle w:val="Tekstpodstawowywcity"/>
        <w:jc w:val="both"/>
        <w:rPr>
          <w:b/>
          <w:snapToGrid w:val="0"/>
        </w:rPr>
      </w:pPr>
    </w:p>
    <w:p w:rsidR="0001574B" w:rsidRDefault="0001574B" w:rsidP="00B82D3E">
      <w:pPr>
        <w:pStyle w:val="Tekstpodstawowywcity"/>
        <w:jc w:val="both"/>
        <w:rPr>
          <w:b/>
          <w:snapToGrid w:val="0"/>
        </w:rPr>
      </w:pPr>
    </w:p>
    <w:p w:rsidR="0001574B" w:rsidRDefault="0001574B" w:rsidP="00B82D3E">
      <w:pPr>
        <w:pStyle w:val="Tekstpodstawowywcity"/>
        <w:jc w:val="both"/>
        <w:rPr>
          <w:b/>
          <w:snapToGrid w:val="0"/>
        </w:rPr>
      </w:pPr>
    </w:p>
    <w:p w:rsidR="0001574B" w:rsidRDefault="0001574B" w:rsidP="00B82D3E">
      <w:pPr>
        <w:pStyle w:val="Tekstpodstawowywcity"/>
        <w:jc w:val="both"/>
        <w:rPr>
          <w:b/>
          <w:snapToGrid w:val="0"/>
        </w:rPr>
      </w:pPr>
    </w:p>
    <w:p w:rsidR="00373F34" w:rsidRDefault="00373F34" w:rsidP="00B82D3E">
      <w:pPr>
        <w:pStyle w:val="Tekstpodstawowywcity"/>
        <w:jc w:val="both"/>
        <w:rPr>
          <w:b/>
          <w:snapToGrid w:val="0"/>
        </w:rPr>
      </w:pPr>
    </w:p>
    <w:p w:rsidR="00B82D3E" w:rsidRDefault="00B82D3E" w:rsidP="00B82D3E">
      <w:pPr>
        <w:pStyle w:val="Tekstpodstawowywcity"/>
        <w:jc w:val="both"/>
        <w:rPr>
          <w:b/>
          <w:snapToGrid w:val="0"/>
        </w:rPr>
      </w:pPr>
      <w:r>
        <w:rPr>
          <w:b/>
          <w:snapToGrid w:val="0"/>
        </w:rPr>
        <w:t>P</w:t>
      </w:r>
      <w:r w:rsidR="00C4501B">
        <w:rPr>
          <w:b/>
          <w:snapToGrid w:val="0"/>
        </w:rPr>
        <w:t>akiet 27</w:t>
      </w:r>
      <w:r w:rsidRPr="00841645">
        <w:rPr>
          <w:b/>
          <w:snapToGrid w:val="0"/>
        </w:rPr>
        <w:t xml:space="preserve">  </w:t>
      </w:r>
      <w:r w:rsidR="0001574B" w:rsidRPr="0001574B">
        <w:rPr>
          <w:b/>
          <w:snapToGrid w:val="0"/>
        </w:rPr>
        <w:t>SIATKA PRZEPUKLINOWA II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01574B"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sz w:val="20"/>
                <w:szCs w:val="20"/>
              </w:rPr>
            </w:pPr>
            <w:r w:rsidRPr="00373F34">
              <w:rPr>
                <w:sz w:val="20"/>
                <w:szCs w:val="20"/>
              </w:rPr>
              <w:t xml:space="preserve">Siatka do operacji przepuklin pachwinowych, częściowo wchłanialna, polipropylenowo- poliglekapronowa. </w:t>
            </w: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sz w:val="20"/>
                <w:szCs w:val="20"/>
              </w:rPr>
            </w:pPr>
            <w:r w:rsidRPr="00373F34">
              <w:rPr>
                <w:sz w:val="20"/>
                <w:szCs w:val="20"/>
              </w:rPr>
              <w:t>Rozmiar 6cm x 11 cm</w:t>
            </w:r>
          </w:p>
        </w:tc>
        <w:tc>
          <w:tcPr>
            <w:tcW w:w="1276" w:type="dxa"/>
            <w:tcBorders>
              <w:top w:val="single" w:sz="4" w:space="0" w:color="auto"/>
              <w:left w:val="single" w:sz="4" w:space="0" w:color="auto"/>
              <w:bottom w:val="single" w:sz="4" w:space="0" w:color="auto"/>
            </w:tcBorders>
            <w:vAlign w:val="center"/>
          </w:tcPr>
          <w:p w:rsidR="0001574B" w:rsidRPr="00373F34" w:rsidRDefault="0001574B" w:rsidP="00373F34">
            <w:pPr>
              <w:pStyle w:val="Bezodstpw"/>
              <w:rPr>
                <w:sz w:val="20"/>
                <w:szCs w:val="20"/>
              </w:rPr>
            </w:pPr>
            <w:r w:rsidRPr="00373F3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sz w:val="20"/>
                <w:szCs w:val="20"/>
              </w:rPr>
            </w:pPr>
            <w:r w:rsidRPr="00373F3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b/>
                <w:bCs/>
                <w:sz w:val="20"/>
                <w:szCs w:val="20"/>
              </w:rPr>
            </w:pPr>
            <w:r w:rsidRPr="00373F34">
              <w:rPr>
                <w:b/>
                <w:bCs/>
                <w:sz w:val="20"/>
                <w:szCs w:val="20"/>
              </w:rPr>
              <w:t>220</w:t>
            </w:r>
          </w:p>
        </w:tc>
        <w:tc>
          <w:tcPr>
            <w:tcW w:w="1134" w:type="dxa"/>
            <w:tcBorders>
              <w:left w:val="nil"/>
              <w:bottom w:val="single" w:sz="6" w:space="0" w:color="auto"/>
              <w:right w:val="single" w:sz="4" w:space="0" w:color="auto"/>
            </w:tcBorders>
            <w:vAlign w:val="center"/>
          </w:tcPr>
          <w:p w:rsidR="0001574B" w:rsidRPr="00373F34" w:rsidRDefault="0001574B" w:rsidP="00373F34">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01574B" w:rsidRPr="00373F34" w:rsidRDefault="0001574B" w:rsidP="00373F34">
            <w:pPr>
              <w:pStyle w:val="Bezodstpw"/>
              <w:rPr>
                <w:b/>
                <w:bCs/>
                <w:sz w:val="20"/>
                <w:szCs w:val="20"/>
              </w:rPr>
            </w:pPr>
            <w:r w:rsidRPr="00373F34">
              <w:rPr>
                <w:b/>
                <w:bCs/>
                <w:sz w:val="20"/>
                <w:szCs w:val="20"/>
              </w:rPr>
              <w:t>220</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01574B" w:rsidRPr="00841645" w:rsidRDefault="0001574B" w:rsidP="0001574B">
            <w:pPr>
              <w:pStyle w:val="Bezodstpw"/>
              <w:rPr>
                <w:rFonts w:cs="Times New Roman"/>
                <w:snapToGrid w:val="0"/>
                <w:sz w:val="20"/>
                <w:szCs w:val="20"/>
              </w:rPr>
            </w:pPr>
            <w:r>
              <w:rPr>
                <w:rFonts w:cs="Times New Roman"/>
                <w:snapToGrid w:val="0"/>
                <w:sz w:val="20"/>
                <w:szCs w:val="20"/>
              </w:rPr>
              <w:t>2</w:t>
            </w:r>
          </w:p>
        </w:tc>
        <w:tc>
          <w:tcPr>
            <w:tcW w:w="3118" w:type="dxa"/>
            <w:tcBorders>
              <w:top w:val="single" w:sz="4" w:space="0" w:color="auto"/>
              <w:left w:val="single" w:sz="6" w:space="0" w:color="auto"/>
              <w:right w:val="single" w:sz="6" w:space="0" w:color="auto"/>
            </w:tcBorders>
            <w:vAlign w:val="center"/>
          </w:tcPr>
          <w:p w:rsidR="0001574B" w:rsidRPr="00373F34" w:rsidRDefault="0001574B" w:rsidP="00373F34">
            <w:pPr>
              <w:pStyle w:val="Bezodstpw"/>
              <w:rPr>
                <w:sz w:val="20"/>
                <w:szCs w:val="20"/>
              </w:rPr>
            </w:pPr>
            <w:r w:rsidRPr="00373F34">
              <w:rPr>
                <w:sz w:val="20"/>
                <w:szCs w:val="20"/>
              </w:rPr>
              <w:t xml:space="preserve">Siatka do operacji przepuklin pachwinowych, częściowo wchłanialna, polipropylenowo- poliglekapronowa. </w:t>
            </w:r>
          </w:p>
        </w:tc>
        <w:tc>
          <w:tcPr>
            <w:tcW w:w="1418" w:type="dxa"/>
            <w:tcBorders>
              <w:top w:val="single" w:sz="4" w:space="0" w:color="auto"/>
              <w:left w:val="single" w:sz="6" w:space="0" w:color="auto"/>
              <w:right w:val="single" w:sz="6" w:space="0" w:color="auto"/>
            </w:tcBorders>
            <w:vAlign w:val="center"/>
          </w:tcPr>
          <w:p w:rsidR="0001574B" w:rsidRPr="00373F34" w:rsidRDefault="0001574B" w:rsidP="00373F34">
            <w:pPr>
              <w:pStyle w:val="Bezodstpw"/>
              <w:rPr>
                <w:sz w:val="20"/>
                <w:szCs w:val="20"/>
              </w:rPr>
            </w:pPr>
            <w:r w:rsidRPr="00373F34">
              <w:rPr>
                <w:sz w:val="20"/>
                <w:szCs w:val="20"/>
              </w:rPr>
              <w:t>Rozmiar 10cm x 12 cm</w:t>
            </w:r>
          </w:p>
        </w:tc>
        <w:tc>
          <w:tcPr>
            <w:tcW w:w="1276" w:type="dxa"/>
            <w:tcBorders>
              <w:top w:val="single" w:sz="4" w:space="0" w:color="auto"/>
              <w:left w:val="single" w:sz="6" w:space="0" w:color="auto"/>
            </w:tcBorders>
            <w:vAlign w:val="center"/>
          </w:tcPr>
          <w:p w:rsidR="0001574B" w:rsidRPr="00373F34" w:rsidRDefault="0001574B" w:rsidP="00373F34">
            <w:pPr>
              <w:pStyle w:val="Bezodstpw"/>
              <w:rPr>
                <w:sz w:val="20"/>
                <w:szCs w:val="20"/>
              </w:rPr>
            </w:pPr>
            <w:r w:rsidRPr="00373F34">
              <w:rPr>
                <w:sz w:val="20"/>
                <w:szCs w:val="20"/>
              </w:rPr>
              <w:t> </w:t>
            </w:r>
          </w:p>
        </w:tc>
        <w:tc>
          <w:tcPr>
            <w:tcW w:w="992"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sz w:val="20"/>
                <w:szCs w:val="20"/>
              </w:rPr>
            </w:pPr>
            <w:r w:rsidRPr="00373F3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b/>
                <w:bCs/>
                <w:sz w:val="20"/>
                <w:szCs w:val="20"/>
              </w:rPr>
            </w:pPr>
            <w:r w:rsidRPr="00373F34">
              <w:rPr>
                <w:b/>
                <w:bCs/>
                <w:sz w:val="20"/>
                <w:szCs w:val="20"/>
              </w:rPr>
              <w:t>6</w:t>
            </w:r>
          </w:p>
        </w:tc>
        <w:tc>
          <w:tcPr>
            <w:tcW w:w="1134" w:type="dxa"/>
            <w:tcBorders>
              <w:top w:val="single" w:sz="6" w:space="0" w:color="auto"/>
              <w:left w:val="nil"/>
              <w:right w:val="single" w:sz="4" w:space="0" w:color="auto"/>
            </w:tcBorders>
            <w:vAlign w:val="center"/>
          </w:tcPr>
          <w:p w:rsidR="0001574B" w:rsidRPr="00373F34" w:rsidRDefault="0001574B" w:rsidP="00373F3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b/>
                <w:bCs/>
                <w:sz w:val="20"/>
                <w:szCs w:val="20"/>
              </w:rPr>
            </w:pPr>
            <w:r w:rsidRPr="00373F34">
              <w:rPr>
                <w:b/>
                <w:bCs/>
                <w:sz w:val="20"/>
                <w:szCs w:val="20"/>
              </w:rPr>
              <w:t>6</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373F34" w:rsidRDefault="0001574B"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r w:rsidR="0001574B"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01574B" w:rsidRPr="00841645" w:rsidRDefault="0001574B" w:rsidP="0001574B">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01574B" w:rsidRPr="00841645" w:rsidRDefault="0001574B" w:rsidP="0001574B">
            <w:pPr>
              <w:pStyle w:val="Bezodstpw"/>
              <w:rPr>
                <w:rFonts w:cs="Times New Roman"/>
                <w:snapToGrid w:val="0"/>
                <w:sz w:val="20"/>
                <w:szCs w:val="20"/>
              </w:rPr>
            </w:pPr>
          </w:p>
        </w:tc>
      </w:tr>
    </w:tbl>
    <w:p w:rsidR="00B82D3E" w:rsidRDefault="00B82D3E" w:rsidP="00B82D3E">
      <w:pPr>
        <w:pStyle w:val="Tekstpodstawowywcity"/>
        <w:jc w:val="both"/>
        <w:rPr>
          <w:i/>
          <w:sz w:val="18"/>
        </w:rPr>
      </w:pPr>
    </w:p>
    <w:p w:rsidR="00373F34" w:rsidRDefault="00373F34"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373F34" w:rsidRDefault="00373F34" w:rsidP="00B82D3E">
      <w:pPr>
        <w:pStyle w:val="Nagwek"/>
        <w:tabs>
          <w:tab w:val="clear" w:pos="4536"/>
          <w:tab w:val="clear" w:pos="9072"/>
        </w:tabs>
        <w:rPr>
          <w:sz w:val="24"/>
          <w:szCs w:val="24"/>
        </w:rPr>
      </w:pPr>
    </w:p>
    <w:p w:rsidR="00B82D3E" w:rsidRDefault="00B82D3E" w:rsidP="00B82D3E">
      <w:pPr>
        <w:pStyle w:val="Tekstpodstawowywcity"/>
        <w:jc w:val="both"/>
        <w:rPr>
          <w:b/>
          <w:snapToGrid w:val="0"/>
        </w:rPr>
      </w:pPr>
      <w:r>
        <w:rPr>
          <w:b/>
          <w:snapToGrid w:val="0"/>
        </w:rPr>
        <w:t>P</w:t>
      </w:r>
      <w:r w:rsidR="00C4501B">
        <w:rPr>
          <w:b/>
          <w:snapToGrid w:val="0"/>
        </w:rPr>
        <w:t>akiet 28</w:t>
      </w:r>
      <w:r w:rsidRPr="00841645">
        <w:rPr>
          <w:b/>
          <w:snapToGrid w:val="0"/>
        </w:rPr>
        <w:t xml:space="preserve">  </w:t>
      </w:r>
      <w:r w:rsidR="0001574B" w:rsidRPr="0001574B">
        <w:rPr>
          <w:b/>
          <w:snapToGrid w:val="0"/>
        </w:rPr>
        <w:t>SIATKA PRZEPUKLINOWA III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373F34"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r w:rsidRPr="00373F34">
              <w:rPr>
                <w:b/>
                <w:bCs/>
                <w:sz w:val="20"/>
                <w:szCs w:val="20"/>
              </w:rPr>
              <w:t>Siatka do operacji przepuklin pachwinowych, półwchłanialna</w:t>
            </w:r>
            <w:r w:rsidRPr="00373F34">
              <w:rPr>
                <w:sz w:val="20"/>
                <w:szCs w:val="20"/>
              </w:rPr>
              <w:t xml:space="preserve"> o kształcie eliptycznym z rozcieńciem, z samotrzymającą klapką na otoczenie powrózka; materiał: polipropylen monofilamentowy + poliaktyd w formie chłanialnych haczyków; </w:t>
            </w: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sz w:val="20"/>
                <w:szCs w:val="20"/>
              </w:rPr>
            </w:pPr>
            <w:r w:rsidRPr="00373F34">
              <w:rPr>
                <w:sz w:val="20"/>
                <w:szCs w:val="20"/>
              </w:rPr>
              <w:t xml:space="preserve">ROZMIARY 12cm x 8 cm LEWA i 12 cm x 8 cm PRAWA </w:t>
            </w:r>
          </w:p>
        </w:tc>
        <w:tc>
          <w:tcPr>
            <w:tcW w:w="1276" w:type="dxa"/>
            <w:tcBorders>
              <w:top w:val="single" w:sz="4" w:space="0" w:color="auto"/>
              <w:left w:val="single" w:sz="4" w:space="0" w:color="auto"/>
              <w:bottom w:val="single" w:sz="4"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p>
        </w:tc>
        <w:tc>
          <w:tcPr>
            <w:tcW w:w="1134" w:type="dxa"/>
            <w:tcBorders>
              <w:left w:val="nil"/>
              <w:bottom w:val="single" w:sz="6"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373F34" w:rsidRPr="00373F34" w:rsidRDefault="00373F34" w:rsidP="00373F34">
            <w:pPr>
              <w:pStyle w:val="Bezodstpw"/>
              <w:jc w:val="center"/>
              <w:rPr>
                <w:b/>
                <w:bCs/>
                <w:sz w:val="20"/>
                <w:szCs w:val="20"/>
              </w:rPr>
            </w:pPr>
            <w:r w:rsidRPr="00373F34">
              <w:rPr>
                <w:b/>
                <w:bCs/>
                <w:sz w:val="20"/>
                <w:szCs w:val="20"/>
              </w:rPr>
              <w:t>100</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r w:rsidR="00373F34" w:rsidRPr="00934CD5" w:rsidTr="00B82D3E">
        <w:trPr>
          <w:cantSplit/>
          <w:trHeight w:val="78"/>
        </w:trPr>
        <w:tc>
          <w:tcPr>
            <w:tcW w:w="426" w:type="dxa"/>
            <w:tcBorders>
              <w:top w:val="single" w:sz="4" w:space="0" w:color="auto"/>
              <w:left w:val="single" w:sz="6" w:space="0" w:color="auto"/>
              <w:right w:val="single" w:sz="6" w:space="0" w:color="auto"/>
            </w:tcBorders>
            <w:vAlign w:val="center"/>
          </w:tcPr>
          <w:p w:rsidR="00373F34" w:rsidRPr="00841645" w:rsidRDefault="00373F34" w:rsidP="00373F34">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6" w:space="0" w:color="auto"/>
              <w:right w:val="single" w:sz="6" w:space="0" w:color="auto"/>
            </w:tcBorders>
            <w:vAlign w:val="center"/>
          </w:tcPr>
          <w:p w:rsidR="00373F34" w:rsidRPr="00373F34" w:rsidRDefault="00373F34" w:rsidP="00373F34">
            <w:pPr>
              <w:pStyle w:val="Bezodstpw"/>
              <w:rPr>
                <w:sz w:val="20"/>
                <w:szCs w:val="20"/>
              </w:rPr>
            </w:pPr>
            <w:r w:rsidRPr="00373F34">
              <w:rPr>
                <w:sz w:val="20"/>
                <w:szCs w:val="20"/>
              </w:rPr>
              <w:t>Jednorazowe narzędzie do mocowania siatek kompozytowych laparoskopowo</w:t>
            </w:r>
          </w:p>
        </w:tc>
        <w:tc>
          <w:tcPr>
            <w:tcW w:w="1418" w:type="dxa"/>
            <w:tcBorders>
              <w:top w:val="single" w:sz="4" w:space="0" w:color="auto"/>
              <w:left w:val="single" w:sz="6" w:space="0" w:color="auto"/>
              <w:right w:val="single" w:sz="6" w:space="0" w:color="auto"/>
            </w:tcBorders>
            <w:vAlign w:val="center"/>
          </w:tcPr>
          <w:p w:rsidR="00373F34" w:rsidRPr="00373F34" w:rsidRDefault="00373F34" w:rsidP="00373F34">
            <w:pPr>
              <w:pStyle w:val="Bezodstpw"/>
              <w:rPr>
                <w:sz w:val="20"/>
                <w:szCs w:val="20"/>
              </w:rPr>
            </w:pPr>
            <w:r w:rsidRPr="00373F34">
              <w:rPr>
                <w:sz w:val="20"/>
                <w:szCs w:val="20"/>
              </w:rPr>
              <w:t>średnica 5mm, dł. 35,5mm</w:t>
            </w:r>
          </w:p>
        </w:tc>
        <w:tc>
          <w:tcPr>
            <w:tcW w:w="1276" w:type="dxa"/>
            <w:tcBorders>
              <w:top w:val="single" w:sz="4" w:space="0" w:color="auto"/>
              <w:left w:val="single" w:sz="6"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p>
        </w:tc>
        <w:tc>
          <w:tcPr>
            <w:tcW w:w="1134" w:type="dxa"/>
            <w:tcBorders>
              <w:top w:val="single" w:sz="6" w:space="0" w:color="auto"/>
              <w:left w:val="nil"/>
              <w:right w:val="single" w:sz="4" w:space="0" w:color="auto"/>
            </w:tcBorders>
            <w:vAlign w:val="center"/>
          </w:tcPr>
          <w:p w:rsidR="00373F34" w:rsidRPr="00373F34" w:rsidRDefault="00373F34" w:rsidP="00373F3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jc w:val="center"/>
              <w:rPr>
                <w:b/>
                <w:bCs/>
                <w:sz w:val="20"/>
                <w:szCs w:val="20"/>
              </w:rPr>
            </w:pPr>
            <w:r w:rsidRPr="00373F34">
              <w:rPr>
                <w:b/>
                <w:bCs/>
                <w:sz w:val="20"/>
                <w:szCs w:val="20"/>
              </w:rPr>
              <w:t>60</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r w:rsidR="00373F34"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373F34" w:rsidRPr="00841645" w:rsidRDefault="00373F34" w:rsidP="00373F34">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bl>
    <w:p w:rsidR="00B82D3E" w:rsidRDefault="00B82D3E" w:rsidP="00B82D3E">
      <w:pPr>
        <w:pStyle w:val="Tekstpodstawowywcity"/>
        <w:jc w:val="both"/>
        <w:rPr>
          <w:i/>
          <w:sz w:val="18"/>
        </w:rPr>
      </w:pPr>
    </w:p>
    <w:p w:rsidR="00373F34" w:rsidRDefault="00373F34" w:rsidP="00B82D3E">
      <w:pPr>
        <w:pStyle w:val="Tekstpodstawowywcity"/>
        <w:jc w:val="both"/>
        <w:rPr>
          <w:i/>
          <w:sz w:val="18"/>
        </w:rPr>
      </w:pPr>
    </w:p>
    <w:p w:rsidR="00373F34" w:rsidRDefault="00373F34"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373F34" w:rsidRPr="00841645" w:rsidRDefault="00373F34" w:rsidP="00B82D3E">
      <w:pPr>
        <w:pStyle w:val="Bezodstpw"/>
        <w:rPr>
          <w:rFonts w:eastAsia="Calibri" w:cs="Times New Roman"/>
          <w:b/>
          <w:bCs/>
          <w:sz w:val="20"/>
          <w:szCs w:val="20"/>
        </w:rPr>
      </w:pPr>
    </w:p>
    <w:p w:rsidR="00B82D3E" w:rsidRDefault="00B82D3E" w:rsidP="00B82D3E">
      <w:pPr>
        <w:pStyle w:val="Tekstpodstawowywcity"/>
        <w:jc w:val="both"/>
        <w:rPr>
          <w:b/>
          <w:snapToGrid w:val="0"/>
        </w:rPr>
      </w:pPr>
      <w:r>
        <w:rPr>
          <w:b/>
          <w:snapToGrid w:val="0"/>
        </w:rPr>
        <w:t>P</w:t>
      </w:r>
      <w:r w:rsidR="00C4501B">
        <w:rPr>
          <w:b/>
          <w:snapToGrid w:val="0"/>
        </w:rPr>
        <w:t>akiet 29</w:t>
      </w:r>
      <w:r w:rsidRPr="00841645">
        <w:rPr>
          <w:b/>
          <w:snapToGrid w:val="0"/>
        </w:rPr>
        <w:t xml:space="preserve">  </w:t>
      </w:r>
      <w:r w:rsidR="00373F34" w:rsidRPr="00373F34">
        <w:rPr>
          <w:b/>
          <w:snapToGrid w:val="0"/>
        </w:rPr>
        <w:t>SIATKI DO DO PRZEDNIEJ I TYLNEJ REKONSTRUKCJI DNA MIEDNICY TECHNIKĄ</w:t>
      </w:r>
      <w:r w:rsidR="00373F34">
        <w:rPr>
          <w:b/>
          <w:snapToGrid w:val="0"/>
        </w:rPr>
        <w:t xml:space="preserve"> </w:t>
      </w:r>
      <w:r w:rsidR="00373F34" w:rsidRPr="00373F34">
        <w:rPr>
          <w:b/>
          <w:snapToGrid w:val="0"/>
        </w:rPr>
        <w:t>PRZEZPOCHWOWEGO ZAKŁADANIA CPV 33140000-3</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373F34"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r w:rsidRPr="00373F34">
              <w:rPr>
                <w:b/>
                <w:bCs/>
                <w:sz w:val="20"/>
                <w:szCs w:val="20"/>
              </w:rPr>
              <w:t>SYSTEM DO PRZEDNIEJ REPERACJI PRZEPONY MOCZOWO-PŁCIOWEJ</w:t>
            </w:r>
            <w:r w:rsidRPr="00373F34">
              <w:rPr>
                <w:sz w:val="20"/>
                <w:szCs w:val="20"/>
              </w:rPr>
              <w:t xml:space="preserve"> o składzie: 4 kaniule z tworzywa sztucznego o konstrukcji zapobiegającej zaginaniu; 4 polipropylenowe narzędzia z pamięcią skrętu do przeprowadzenia siatki; wielofunkcyjna prowadnica anatomiczna; jednorodna, niewchłanialna siatka o anatomicznym kształcie</w:t>
            </w: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sz w:val="16"/>
                <w:szCs w:val="16"/>
              </w:rPr>
            </w:pPr>
            <w:r w:rsidRPr="00373F34">
              <w:rPr>
                <w:sz w:val="16"/>
                <w:szCs w:val="16"/>
              </w:rPr>
              <w:t>materiał -monofilament polipropylenowy, powierzchnia porów 66%, grubość 0,42 mm, gramatura 42 g/m</w:t>
            </w:r>
            <w:r w:rsidRPr="00373F34">
              <w:rPr>
                <w:sz w:val="16"/>
                <w:szCs w:val="16"/>
                <w:vertAlign w:val="superscript"/>
              </w:rPr>
              <w:t xml:space="preserve">2 </w:t>
            </w:r>
            <w:r w:rsidRPr="00373F34">
              <w:rPr>
                <w:sz w:val="16"/>
                <w:szCs w:val="16"/>
              </w:rPr>
              <w:t>kolor białym z niebieskimi wstawkami</w:t>
            </w:r>
          </w:p>
        </w:tc>
        <w:tc>
          <w:tcPr>
            <w:tcW w:w="1276" w:type="dxa"/>
            <w:tcBorders>
              <w:top w:val="single" w:sz="4" w:space="0" w:color="auto"/>
              <w:left w:val="single" w:sz="4" w:space="0" w:color="auto"/>
              <w:bottom w:val="single" w:sz="4"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134" w:type="dxa"/>
            <w:tcBorders>
              <w:left w:val="nil"/>
              <w:bottom w:val="single" w:sz="6"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373F34" w:rsidRPr="00373F34" w:rsidRDefault="00373F34" w:rsidP="00373F34">
            <w:pPr>
              <w:pStyle w:val="Bezodstpw"/>
              <w:jc w:val="center"/>
              <w:rPr>
                <w:b/>
                <w:bCs/>
                <w:sz w:val="20"/>
                <w:szCs w:val="20"/>
              </w:rPr>
            </w:pPr>
            <w:r w:rsidRPr="00373F34">
              <w:rPr>
                <w:b/>
                <w:bCs/>
                <w:sz w:val="20"/>
                <w:szCs w:val="20"/>
              </w:rPr>
              <w:t>50</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r w:rsidR="00373F34" w:rsidRPr="00934CD5" w:rsidTr="00373F34">
        <w:trPr>
          <w:cantSplit/>
          <w:trHeight w:val="78"/>
        </w:trPr>
        <w:tc>
          <w:tcPr>
            <w:tcW w:w="426" w:type="dxa"/>
            <w:tcBorders>
              <w:top w:val="single" w:sz="4" w:space="0" w:color="auto"/>
              <w:left w:val="single" w:sz="6" w:space="0" w:color="auto"/>
              <w:bottom w:val="single" w:sz="4" w:space="0" w:color="auto"/>
              <w:right w:val="single" w:sz="6" w:space="0" w:color="auto"/>
            </w:tcBorders>
            <w:vAlign w:val="center"/>
          </w:tcPr>
          <w:p w:rsidR="00373F34" w:rsidRPr="00841645" w:rsidRDefault="00373F34" w:rsidP="00373F34">
            <w:pPr>
              <w:pStyle w:val="Bezodstpw"/>
              <w:rPr>
                <w:rFonts w:cs="Times New Roman"/>
                <w:snapToGrid w:val="0"/>
                <w:sz w:val="20"/>
                <w:szCs w:val="20"/>
              </w:rPr>
            </w:pPr>
            <w:r>
              <w:rPr>
                <w:rFonts w:cs="Times New Roman"/>
                <w:snapToGrid w:val="0"/>
                <w:sz w:val="20"/>
                <w:szCs w:val="20"/>
              </w:rPr>
              <w:lastRenderedPageBreak/>
              <w:t>2</w:t>
            </w:r>
          </w:p>
        </w:tc>
        <w:tc>
          <w:tcPr>
            <w:tcW w:w="3118" w:type="dxa"/>
            <w:tcBorders>
              <w:top w:val="single" w:sz="4" w:space="0" w:color="auto"/>
              <w:left w:val="single" w:sz="6" w:space="0" w:color="auto"/>
              <w:bottom w:val="single" w:sz="4" w:space="0" w:color="auto"/>
              <w:right w:val="single" w:sz="6" w:space="0" w:color="auto"/>
            </w:tcBorders>
            <w:vAlign w:val="center"/>
          </w:tcPr>
          <w:p w:rsidR="00373F34" w:rsidRPr="00373F34" w:rsidRDefault="00373F34" w:rsidP="00373F34">
            <w:pPr>
              <w:pStyle w:val="Bezodstpw"/>
              <w:rPr>
                <w:b/>
                <w:bCs/>
                <w:sz w:val="20"/>
                <w:szCs w:val="20"/>
              </w:rPr>
            </w:pPr>
            <w:r w:rsidRPr="00373F34">
              <w:rPr>
                <w:b/>
                <w:bCs/>
                <w:sz w:val="20"/>
                <w:szCs w:val="20"/>
              </w:rPr>
              <w:t>SYSTEM DO TYLNEJ REPERACJI PRZEPONY MOCZOWO-PŁCIOWEJ</w:t>
            </w:r>
            <w:r w:rsidRPr="00373F34">
              <w:rPr>
                <w:sz w:val="20"/>
                <w:szCs w:val="20"/>
              </w:rPr>
              <w:t xml:space="preserve"> o składzie: 2 kaniule z tworzywa sztucznego o konstrukcji zapobiegającej zaginaniu; 2 polipropylenowe narzędzia z pamięcią skrętu do przeprowadzenia siatki; wielofunkcyjna prowadnica anatomiczna; jednorodna, niewchłanialna siatka o anatomicznym kształcie</w:t>
            </w:r>
          </w:p>
        </w:tc>
        <w:tc>
          <w:tcPr>
            <w:tcW w:w="1418" w:type="dxa"/>
            <w:tcBorders>
              <w:top w:val="single" w:sz="4" w:space="0" w:color="auto"/>
              <w:left w:val="single" w:sz="6" w:space="0" w:color="auto"/>
              <w:bottom w:val="single" w:sz="4" w:space="0" w:color="auto"/>
              <w:right w:val="single" w:sz="6" w:space="0" w:color="auto"/>
            </w:tcBorders>
            <w:vAlign w:val="center"/>
          </w:tcPr>
          <w:p w:rsidR="00373F34" w:rsidRPr="00373F34" w:rsidRDefault="00ED4BD7" w:rsidP="00373F34">
            <w:pPr>
              <w:pStyle w:val="Bezodstpw"/>
              <w:rPr>
                <w:sz w:val="20"/>
                <w:szCs w:val="20"/>
              </w:rPr>
            </w:pPr>
            <w:r w:rsidRPr="00373F34">
              <w:rPr>
                <w:sz w:val="16"/>
                <w:szCs w:val="16"/>
              </w:rPr>
              <w:t>materiał -monofilament polipropylenowy, powierzchnia porów 66%, grubość 0,42 mm, gramatura 42 g/m</w:t>
            </w:r>
            <w:r w:rsidRPr="00373F34">
              <w:rPr>
                <w:sz w:val="16"/>
                <w:szCs w:val="16"/>
                <w:vertAlign w:val="superscript"/>
              </w:rPr>
              <w:t xml:space="preserve">2 </w:t>
            </w:r>
            <w:r w:rsidRPr="00373F34">
              <w:rPr>
                <w:sz w:val="16"/>
                <w:szCs w:val="16"/>
              </w:rPr>
              <w:t>kolor białym z niebieskimi wstawkami</w:t>
            </w:r>
          </w:p>
        </w:tc>
        <w:tc>
          <w:tcPr>
            <w:tcW w:w="1276" w:type="dxa"/>
            <w:tcBorders>
              <w:top w:val="single" w:sz="4" w:space="0" w:color="auto"/>
              <w:left w:val="single" w:sz="6" w:space="0" w:color="auto"/>
              <w:bottom w:val="single" w:sz="4" w:space="0" w:color="auto"/>
            </w:tcBorders>
            <w:vAlign w:val="center"/>
          </w:tcPr>
          <w:p w:rsidR="00373F34" w:rsidRPr="00373F34" w:rsidRDefault="00373F34" w:rsidP="00373F34">
            <w:pPr>
              <w:pStyle w:val="Bezodstpw"/>
              <w:rPr>
                <w:sz w:val="20"/>
                <w:szCs w:val="20"/>
              </w:rPr>
            </w:pPr>
            <w:r w:rsidRPr="00373F34">
              <w:rPr>
                <w:sz w:val="20"/>
                <w:szCs w:val="20"/>
              </w:rPr>
              <w:t>szt.</w:t>
            </w:r>
          </w:p>
        </w:tc>
        <w:tc>
          <w:tcPr>
            <w:tcW w:w="992"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b/>
                <w:bCs/>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134" w:type="dxa"/>
            <w:tcBorders>
              <w:top w:val="single" w:sz="6" w:space="0" w:color="auto"/>
              <w:left w:val="nil"/>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jc w:val="center"/>
              <w:rPr>
                <w:b/>
                <w:bCs/>
                <w:sz w:val="20"/>
                <w:szCs w:val="20"/>
              </w:rPr>
            </w:pPr>
            <w:r w:rsidRPr="00373F34">
              <w:rPr>
                <w:b/>
                <w:bCs/>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r w:rsidR="00373F34" w:rsidRPr="00934CD5" w:rsidTr="00373F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5"/>
        </w:trPr>
        <w:tc>
          <w:tcPr>
            <w:tcW w:w="426" w:type="dxa"/>
            <w:tcBorders>
              <w:top w:val="single" w:sz="4" w:space="0" w:color="auto"/>
            </w:tcBorders>
            <w:vAlign w:val="center"/>
          </w:tcPr>
          <w:p w:rsidR="00373F34" w:rsidRPr="00841645" w:rsidRDefault="00373F34" w:rsidP="00373F34">
            <w:pPr>
              <w:pStyle w:val="Bezodstpw"/>
              <w:rPr>
                <w:rFonts w:cs="Times New Roman"/>
                <w:snapToGrid w:val="0"/>
                <w:sz w:val="20"/>
                <w:szCs w:val="20"/>
              </w:rPr>
            </w:pPr>
            <w:r>
              <w:rPr>
                <w:rFonts w:cs="Times New Roman"/>
                <w:snapToGrid w:val="0"/>
                <w:sz w:val="20"/>
                <w:szCs w:val="20"/>
              </w:rPr>
              <w:t>3</w:t>
            </w:r>
          </w:p>
        </w:tc>
        <w:tc>
          <w:tcPr>
            <w:tcW w:w="3118" w:type="dxa"/>
            <w:tcBorders>
              <w:top w:val="single" w:sz="4" w:space="0" w:color="auto"/>
            </w:tcBorders>
            <w:vAlign w:val="center"/>
          </w:tcPr>
          <w:p w:rsidR="00373F34" w:rsidRPr="00373F34" w:rsidRDefault="00373F34" w:rsidP="00373F34">
            <w:pPr>
              <w:pStyle w:val="Bezodstpw"/>
              <w:rPr>
                <w:b/>
                <w:bCs/>
                <w:sz w:val="20"/>
                <w:szCs w:val="20"/>
              </w:rPr>
            </w:pPr>
            <w:r w:rsidRPr="00373F34">
              <w:rPr>
                <w:b/>
                <w:bCs/>
                <w:sz w:val="20"/>
                <w:szCs w:val="20"/>
              </w:rPr>
              <w:t>SYSTEM DO PRZEDNIEJ REPERACJI PRZEPONY MOCZOWO-PŁCIOWEJ DLA KOBIET MŁODYCH</w:t>
            </w:r>
            <w:r w:rsidRPr="00373F34">
              <w:rPr>
                <w:sz w:val="20"/>
                <w:szCs w:val="20"/>
              </w:rPr>
              <w:t xml:space="preserve"> o składzie: 4 (cztery) kaniule z tworzywa sztucznego o konstrukcji zapobiegającej zaginaniu; 4 (cztery) polipropylenowe narzędzia z pamięcią skrętu do przeprowadzenia siatki; wielofunkcyjna prowadnica; jednorodna, częściowo wchłanialna siatka o anatomicznym kształcie.</w:t>
            </w:r>
          </w:p>
        </w:tc>
        <w:tc>
          <w:tcPr>
            <w:tcW w:w="1418" w:type="dxa"/>
            <w:tcBorders>
              <w:top w:val="single" w:sz="4" w:space="0" w:color="auto"/>
            </w:tcBorders>
            <w:vAlign w:val="center"/>
          </w:tcPr>
          <w:p w:rsidR="00373F34" w:rsidRPr="00373F34" w:rsidRDefault="00373F34" w:rsidP="00373F34">
            <w:pPr>
              <w:pStyle w:val="Bezodstpw"/>
              <w:rPr>
                <w:sz w:val="16"/>
                <w:szCs w:val="16"/>
              </w:rPr>
            </w:pPr>
            <w:r w:rsidRPr="00373F34">
              <w:rPr>
                <w:sz w:val="20"/>
                <w:szCs w:val="20"/>
              </w:rPr>
              <w:t xml:space="preserve"> </w:t>
            </w:r>
            <w:r w:rsidRPr="00373F34">
              <w:rPr>
                <w:sz w:val="16"/>
                <w:szCs w:val="16"/>
              </w:rPr>
              <w:t>materiał -monofilament przepleciony monokrylem, porowatość 68,3% przed wchłonięciem monokrylu, porowatość 72,3% po wchłonięciu monokrylu, grubość 0,42 mm, gramatura 57 g/m2 przed wchłonięciem monokrylu, gramatura 28  g/m2 po wchłonięciu monokrylu, czas wchłaniania monokrylu 84 dni, kolor biały z niebieskimi włóknami</w:t>
            </w:r>
          </w:p>
        </w:tc>
        <w:tc>
          <w:tcPr>
            <w:tcW w:w="1276" w:type="dxa"/>
            <w:tcBorders>
              <w:top w:val="single" w:sz="4" w:space="0" w:color="auto"/>
              <w:right w:val="nil"/>
            </w:tcBorders>
            <w:vAlign w:val="center"/>
          </w:tcPr>
          <w:p w:rsidR="00373F34" w:rsidRPr="00373F34" w:rsidRDefault="00373F34" w:rsidP="00373F34">
            <w:pPr>
              <w:pStyle w:val="Bezodstpw"/>
              <w:rPr>
                <w:sz w:val="20"/>
                <w:szCs w:val="20"/>
              </w:rPr>
            </w:pPr>
            <w:r w:rsidRPr="00373F34">
              <w:rPr>
                <w:sz w:val="20"/>
                <w:szCs w:val="20"/>
              </w:rPr>
              <w:t>szt.</w:t>
            </w:r>
          </w:p>
        </w:tc>
        <w:tc>
          <w:tcPr>
            <w:tcW w:w="992" w:type="dxa"/>
            <w:tcBorders>
              <w:top w:val="single" w:sz="4" w:space="0" w:color="auto"/>
              <w:left w:val="single" w:sz="4" w:space="0" w:color="auto"/>
              <w:right w:val="single" w:sz="4" w:space="0" w:color="auto"/>
            </w:tcBorders>
            <w:vAlign w:val="center"/>
          </w:tcPr>
          <w:p w:rsidR="00373F34" w:rsidRPr="00373F34" w:rsidRDefault="00373F34" w:rsidP="00373F34">
            <w:pPr>
              <w:pStyle w:val="Bezodstpw"/>
              <w:rPr>
                <w:b/>
                <w:bCs/>
                <w:sz w:val="20"/>
                <w:szCs w:val="20"/>
              </w:rPr>
            </w:pPr>
          </w:p>
        </w:tc>
        <w:tc>
          <w:tcPr>
            <w:tcW w:w="1276" w:type="dxa"/>
            <w:tcBorders>
              <w:top w:val="single" w:sz="4" w:space="0" w:color="auto"/>
              <w:left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134" w:type="dxa"/>
            <w:tcBorders>
              <w:top w:val="single" w:sz="4" w:space="0" w:color="auto"/>
              <w:left w:val="nil"/>
            </w:tcBorders>
            <w:vAlign w:val="center"/>
          </w:tcPr>
          <w:p w:rsidR="00373F34" w:rsidRPr="00373F34" w:rsidRDefault="00373F34" w:rsidP="00373F34">
            <w:pPr>
              <w:pStyle w:val="Bezodstpw"/>
              <w:rPr>
                <w:rFonts w:cs="Times New Roman"/>
                <w:sz w:val="20"/>
                <w:szCs w:val="20"/>
              </w:rPr>
            </w:pPr>
          </w:p>
        </w:tc>
        <w:tc>
          <w:tcPr>
            <w:tcW w:w="1276" w:type="dxa"/>
            <w:tcBorders>
              <w:top w:val="single" w:sz="4" w:space="0" w:color="auto"/>
              <w:left w:val="nil"/>
              <w:right w:val="single" w:sz="4" w:space="0" w:color="auto"/>
            </w:tcBorders>
            <w:vAlign w:val="center"/>
          </w:tcPr>
          <w:p w:rsidR="00373F34" w:rsidRPr="00373F34" w:rsidRDefault="00373F34" w:rsidP="00373F34">
            <w:pPr>
              <w:pStyle w:val="Bezodstpw"/>
              <w:jc w:val="center"/>
              <w:rPr>
                <w:b/>
                <w:bCs/>
                <w:sz w:val="20"/>
                <w:szCs w:val="20"/>
              </w:rPr>
            </w:pPr>
            <w:r w:rsidRPr="00373F34">
              <w:rPr>
                <w:b/>
                <w:bCs/>
                <w:sz w:val="20"/>
                <w:szCs w:val="20"/>
              </w:rPr>
              <w:t>10</w:t>
            </w:r>
          </w:p>
        </w:tc>
        <w:tc>
          <w:tcPr>
            <w:tcW w:w="1417" w:type="dxa"/>
            <w:tcBorders>
              <w:top w:val="single" w:sz="4" w:space="0" w:color="auto"/>
              <w:left w:val="single" w:sz="4" w:space="0" w:color="auto"/>
              <w:right w:val="single" w:sz="4" w:space="0" w:color="auto"/>
            </w:tcBorders>
            <w:vAlign w:val="center"/>
          </w:tcPr>
          <w:p w:rsidR="00373F34" w:rsidRPr="00373F34" w:rsidRDefault="00373F34" w:rsidP="00373F34">
            <w:pPr>
              <w:pStyle w:val="Bezodstpw"/>
              <w:rPr>
                <w:rFonts w:cs="Times New Roman"/>
                <w:sz w:val="20"/>
                <w:szCs w:val="20"/>
              </w:rPr>
            </w:pPr>
          </w:p>
        </w:tc>
        <w:tc>
          <w:tcPr>
            <w:tcW w:w="1418" w:type="dxa"/>
            <w:tcBorders>
              <w:top w:val="single" w:sz="4" w:space="0" w:color="auto"/>
              <w:left w:val="single" w:sz="4" w:space="0" w:color="auto"/>
              <w:right w:val="single" w:sz="4" w:space="0" w:color="auto"/>
            </w:tcBorders>
            <w:vAlign w:val="center"/>
          </w:tcPr>
          <w:p w:rsidR="00373F34" w:rsidRPr="00841645" w:rsidRDefault="00373F34" w:rsidP="00373F34">
            <w:pPr>
              <w:pStyle w:val="Bezodstpw"/>
              <w:rPr>
                <w:rFonts w:cs="Times New Roman"/>
                <w:sz w:val="20"/>
                <w:szCs w:val="20"/>
              </w:rPr>
            </w:pPr>
          </w:p>
        </w:tc>
        <w:tc>
          <w:tcPr>
            <w:tcW w:w="1701" w:type="dxa"/>
            <w:tcBorders>
              <w:left w:val="single" w:sz="4" w:space="0" w:color="auto"/>
            </w:tcBorders>
            <w:vAlign w:val="center"/>
          </w:tcPr>
          <w:p w:rsidR="00373F34" w:rsidRPr="00841645" w:rsidRDefault="00373F34" w:rsidP="00373F34">
            <w:pPr>
              <w:pStyle w:val="Bezodstpw"/>
              <w:rPr>
                <w:rFonts w:cs="Times New Roman"/>
                <w:snapToGrid w:val="0"/>
                <w:sz w:val="20"/>
                <w:szCs w:val="20"/>
              </w:rPr>
            </w:pPr>
          </w:p>
        </w:tc>
      </w:tr>
      <w:tr w:rsidR="00373F34"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373F34" w:rsidRPr="00841645" w:rsidRDefault="00373F34" w:rsidP="00373F34">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373F34">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B82D3E" w:rsidRDefault="00B82D3E" w:rsidP="00B82D3E">
      <w:pPr>
        <w:pStyle w:val="Nagwek"/>
        <w:tabs>
          <w:tab w:val="clear" w:pos="4536"/>
          <w:tab w:val="clear" w:pos="9072"/>
        </w:tabs>
        <w:rPr>
          <w:sz w:val="24"/>
          <w:szCs w:val="24"/>
        </w:rPr>
      </w:pPr>
    </w:p>
    <w:p w:rsidR="00373F34" w:rsidRDefault="00373F34" w:rsidP="00B82D3E">
      <w:pPr>
        <w:pStyle w:val="Tekstpodstawowywcity"/>
        <w:jc w:val="both"/>
        <w:rPr>
          <w:b/>
          <w:snapToGrid w:val="0"/>
        </w:rPr>
      </w:pPr>
    </w:p>
    <w:p w:rsidR="00373F34" w:rsidRDefault="00373F34" w:rsidP="00B82D3E">
      <w:pPr>
        <w:pStyle w:val="Tekstpodstawowywcity"/>
        <w:jc w:val="both"/>
        <w:rPr>
          <w:b/>
          <w:snapToGrid w:val="0"/>
        </w:rPr>
      </w:pPr>
    </w:p>
    <w:p w:rsidR="00B82D3E" w:rsidRDefault="00B82D3E" w:rsidP="00B82D3E">
      <w:pPr>
        <w:pStyle w:val="Tekstpodstawowywcity"/>
        <w:jc w:val="both"/>
        <w:rPr>
          <w:b/>
          <w:snapToGrid w:val="0"/>
        </w:rPr>
      </w:pPr>
      <w:r>
        <w:rPr>
          <w:b/>
          <w:snapToGrid w:val="0"/>
        </w:rPr>
        <w:lastRenderedPageBreak/>
        <w:t>P</w:t>
      </w:r>
      <w:r w:rsidR="00C4501B">
        <w:rPr>
          <w:b/>
          <w:snapToGrid w:val="0"/>
        </w:rPr>
        <w:t>akiet 30</w:t>
      </w:r>
      <w:r w:rsidRPr="00841645">
        <w:rPr>
          <w:b/>
          <w:snapToGrid w:val="0"/>
        </w:rPr>
        <w:t xml:space="preserve">  </w:t>
      </w:r>
      <w:r w:rsidR="00373F34" w:rsidRPr="00373F34">
        <w:rPr>
          <w:b/>
          <w:snapToGrid w:val="0"/>
        </w:rPr>
        <w:t>WOREK NA ZWŁOKI CPV 33695000-8</w:t>
      </w:r>
    </w:p>
    <w:tbl>
      <w:tblPr>
        <w:tblpPr w:leftFromText="141" w:rightFromText="141" w:vertAnchor="text" w:horzAnchor="margin" w:tblpXSpec="center" w:tblpY="298"/>
        <w:tblOverlap w:val="never"/>
        <w:tblW w:w="15452" w:type="dxa"/>
        <w:tblLayout w:type="fixed"/>
        <w:tblCellMar>
          <w:left w:w="30" w:type="dxa"/>
          <w:right w:w="30" w:type="dxa"/>
        </w:tblCellMar>
        <w:tblLook w:val="0000"/>
      </w:tblPr>
      <w:tblGrid>
        <w:gridCol w:w="426"/>
        <w:gridCol w:w="3118"/>
        <w:gridCol w:w="1418"/>
        <w:gridCol w:w="1276"/>
        <w:gridCol w:w="992"/>
        <w:gridCol w:w="1276"/>
        <w:gridCol w:w="1134"/>
        <w:gridCol w:w="1276"/>
        <w:gridCol w:w="1417"/>
        <w:gridCol w:w="1418"/>
        <w:gridCol w:w="1701"/>
      </w:tblGrid>
      <w:tr w:rsidR="00B82D3E" w:rsidRPr="00934CD5" w:rsidTr="00B82D3E">
        <w:trPr>
          <w:cantSplit/>
          <w:trHeight w:val="561"/>
        </w:trPr>
        <w:tc>
          <w:tcPr>
            <w:tcW w:w="42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l.p.</w:t>
            </w:r>
          </w:p>
        </w:tc>
        <w:tc>
          <w:tcPr>
            <w:tcW w:w="31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Opis przedmiotu zamówienia</w:t>
            </w:r>
          </w:p>
        </w:tc>
        <w:tc>
          <w:tcPr>
            <w:tcW w:w="1418"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szczegóły</w:t>
            </w:r>
          </w:p>
        </w:tc>
        <w:tc>
          <w:tcPr>
            <w:tcW w:w="1276" w:type="dxa"/>
            <w:tcBorders>
              <w:top w:val="single" w:sz="4" w:space="0" w:color="auto"/>
              <w:left w:val="single" w:sz="4" w:space="0" w:color="auto"/>
              <w:bottom w:val="single" w:sz="4" w:space="0" w:color="auto"/>
              <w:right w:val="single" w:sz="4"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w opakowaniu</w:t>
            </w:r>
          </w:p>
        </w:tc>
        <w:tc>
          <w:tcPr>
            <w:tcW w:w="992" w:type="dxa"/>
            <w:tcBorders>
              <w:top w:val="single" w:sz="6" w:space="0" w:color="auto"/>
              <w:left w:val="single" w:sz="4"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Jednostka miary</w:t>
            </w:r>
          </w:p>
        </w:tc>
        <w:tc>
          <w:tcPr>
            <w:tcW w:w="1276" w:type="dxa"/>
            <w:tcBorders>
              <w:top w:val="single" w:sz="6" w:space="0" w:color="auto"/>
              <w:left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jednostkowa netto</w:t>
            </w:r>
            <w:r>
              <w:rPr>
                <w:i w:val="0"/>
                <w:sz w:val="20"/>
                <w:u w:val="none"/>
              </w:rPr>
              <w:t xml:space="preserve"> [zł]</w:t>
            </w:r>
          </w:p>
        </w:tc>
        <w:tc>
          <w:tcPr>
            <w:tcW w:w="1134"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 xml:space="preserve">Cena </w:t>
            </w:r>
            <w:r w:rsidRPr="00644BB5">
              <w:rPr>
                <w:i w:val="0"/>
                <w:sz w:val="18"/>
                <w:szCs w:val="18"/>
                <w:u w:val="none"/>
              </w:rPr>
              <w:t>jednostkowa</w:t>
            </w:r>
            <w:r w:rsidRPr="00841645">
              <w:rPr>
                <w:i w:val="0"/>
                <w:sz w:val="20"/>
                <w:u w:val="none"/>
              </w:rPr>
              <w:t xml:space="preserve"> brutto</w:t>
            </w:r>
            <w:r>
              <w:rPr>
                <w:i w:val="0"/>
                <w:sz w:val="20"/>
                <w:u w:val="none"/>
              </w:rPr>
              <w:t>[zł]</w:t>
            </w:r>
          </w:p>
        </w:tc>
        <w:tc>
          <w:tcPr>
            <w:tcW w:w="1276"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ilość zakupu</w:t>
            </w:r>
          </w:p>
        </w:tc>
        <w:tc>
          <w:tcPr>
            <w:tcW w:w="1417"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Wartość netto</w:t>
            </w:r>
            <w:r>
              <w:rPr>
                <w:i w:val="0"/>
                <w:sz w:val="20"/>
                <w:u w:val="none"/>
              </w:rPr>
              <w:t>[zł]</w:t>
            </w:r>
          </w:p>
        </w:tc>
        <w:tc>
          <w:tcPr>
            <w:tcW w:w="1418" w:type="dxa"/>
            <w:tcBorders>
              <w:top w:val="single" w:sz="6" w:space="0" w:color="auto"/>
              <w:left w:val="single" w:sz="6" w:space="0" w:color="auto"/>
              <w:bottom w:val="single" w:sz="6" w:space="0" w:color="auto"/>
              <w:right w:val="single" w:sz="6" w:space="0" w:color="auto"/>
            </w:tcBorders>
            <w:vAlign w:val="center"/>
          </w:tcPr>
          <w:p w:rsidR="00B82D3E" w:rsidRPr="00841645" w:rsidRDefault="00B82D3E" w:rsidP="00B82D3E">
            <w:pPr>
              <w:pStyle w:val="Nagwek8"/>
              <w:jc w:val="center"/>
              <w:rPr>
                <w:i w:val="0"/>
                <w:sz w:val="20"/>
                <w:u w:val="none"/>
              </w:rPr>
            </w:pPr>
            <w:r w:rsidRPr="00841645">
              <w:rPr>
                <w:i w:val="0"/>
                <w:sz w:val="20"/>
                <w:u w:val="none"/>
              </w:rPr>
              <w:t>Cena brutto</w:t>
            </w:r>
            <w:r>
              <w:rPr>
                <w:i w:val="0"/>
                <w:sz w:val="20"/>
                <w:u w:val="none"/>
              </w:rPr>
              <w:t>[zł]</w:t>
            </w:r>
          </w:p>
        </w:tc>
        <w:tc>
          <w:tcPr>
            <w:tcW w:w="1701" w:type="dxa"/>
            <w:tcBorders>
              <w:top w:val="single" w:sz="6" w:space="0" w:color="auto"/>
              <w:left w:val="single" w:sz="6" w:space="0" w:color="auto"/>
              <w:bottom w:val="single" w:sz="6" w:space="0" w:color="auto"/>
              <w:right w:val="single" w:sz="6" w:space="0" w:color="auto"/>
            </w:tcBorders>
            <w:vAlign w:val="center"/>
          </w:tcPr>
          <w:p w:rsidR="00B82D3E" w:rsidRPr="00644BB5" w:rsidRDefault="00B82D3E" w:rsidP="00B82D3E">
            <w:pPr>
              <w:pStyle w:val="Nagwek8"/>
              <w:jc w:val="center"/>
              <w:rPr>
                <w:i w:val="0"/>
                <w:sz w:val="14"/>
                <w:szCs w:val="14"/>
                <w:u w:val="none"/>
              </w:rPr>
            </w:pPr>
            <w:r w:rsidRPr="00644BB5">
              <w:rPr>
                <w:i w:val="0"/>
                <w:sz w:val="14"/>
                <w:szCs w:val="14"/>
                <w:u w:val="none"/>
              </w:rPr>
              <w:t>nazwa producenta</w:t>
            </w:r>
          </w:p>
          <w:p w:rsidR="00B82D3E" w:rsidRPr="00644BB5" w:rsidRDefault="00B82D3E" w:rsidP="00B82D3E">
            <w:pPr>
              <w:pStyle w:val="Nagwek8"/>
              <w:jc w:val="center"/>
              <w:rPr>
                <w:i w:val="0"/>
                <w:sz w:val="14"/>
                <w:szCs w:val="14"/>
                <w:u w:val="none"/>
              </w:rPr>
            </w:pPr>
            <w:r w:rsidRPr="00644BB5">
              <w:rPr>
                <w:i w:val="0"/>
                <w:sz w:val="14"/>
                <w:szCs w:val="14"/>
                <w:u w:val="none"/>
              </w:rPr>
              <w:t>nazwa handlowa,</w:t>
            </w:r>
          </w:p>
          <w:p w:rsidR="00B82D3E" w:rsidRPr="00841645" w:rsidRDefault="00B82D3E" w:rsidP="00B82D3E">
            <w:pPr>
              <w:pStyle w:val="Nagwek8"/>
              <w:jc w:val="center"/>
              <w:rPr>
                <w:i w:val="0"/>
                <w:sz w:val="20"/>
                <w:u w:val="none"/>
              </w:rPr>
            </w:pPr>
            <w:r w:rsidRPr="00644BB5">
              <w:rPr>
                <w:i w:val="0"/>
                <w:sz w:val="14"/>
                <w:szCs w:val="14"/>
                <w:u w:val="none"/>
              </w:rPr>
              <w:t>numer katalogowy/ nr str. w materiałach informacyjnych</w:t>
            </w:r>
          </w:p>
        </w:tc>
      </w:tr>
      <w:tr w:rsidR="00373F34" w:rsidRPr="00934CD5" w:rsidTr="00B82D3E">
        <w:trPr>
          <w:cantSplit/>
          <w:trHeight w:val="257"/>
        </w:trPr>
        <w:tc>
          <w:tcPr>
            <w:tcW w:w="426"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snapToGrid w:val="0"/>
                <w:sz w:val="20"/>
                <w:szCs w:val="20"/>
              </w:rPr>
            </w:pPr>
            <w:r>
              <w:rPr>
                <w:rFonts w:cs="Times New Roman"/>
                <w:snapToGrid w:val="0"/>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373F34" w:rsidRDefault="00373F34">
            <w:pPr>
              <w:rPr>
                <w:sz w:val="22"/>
              </w:rPr>
            </w:pPr>
            <w:r>
              <w:rPr>
                <w:sz w:val="22"/>
              </w:rPr>
              <w:t xml:space="preserve">Worek na zwłoki wykonany z folii zapinany na zamek błyskawiczny </w:t>
            </w:r>
          </w:p>
        </w:tc>
        <w:tc>
          <w:tcPr>
            <w:tcW w:w="1418" w:type="dxa"/>
            <w:tcBorders>
              <w:top w:val="single" w:sz="4" w:space="0" w:color="auto"/>
              <w:left w:val="single" w:sz="4" w:space="0" w:color="auto"/>
              <w:bottom w:val="single" w:sz="4" w:space="0" w:color="auto"/>
              <w:right w:val="single" w:sz="4" w:space="0" w:color="auto"/>
            </w:tcBorders>
            <w:vAlign w:val="center"/>
          </w:tcPr>
          <w:p w:rsidR="00373F34" w:rsidRDefault="00373F34">
            <w:pPr>
              <w:jc w:val="center"/>
              <w:rPr>
                <w:sz w:val="22"/>
              </w:rPr>
            </w:pPr>
            <w:r>
              <w:rPr>
                <w:sz w:val="22"/>
              </w:rPr>
              <w:t xml:space="preserve">110 ± 120 cm           x 230 ± 240 cm </w:t>
            </w:r>
          </w:p>
        </w:tc>
        <w:tc>
          <w:tcPr>
            <w:tcW w:w="1276" w:type="dxa"/>
            <w:tcBorders>
              <w:top w:val="single" w:sz="4" w:space="0" w:color="auto"/>
              <w:left w:val="single" w:sz="4" w:space="0" w:color="auto"/>
              <w:bottom w:val="single" w:sz="4" w:space="0" w:color="auto"/>
            </w:tcBorders>
            <w:vAlign w:val="center"/>
          </w:tcPr>
          <w:p w:rsidR="00373F34" w:rsidRDefault="00373F34">
            <w:pPr>
              <w:jc w:val="center"/>
              <w:rPr>
                <w:sz w:val="22"/>
              </w:rPr>
            </w:pPr>
            <w:r>
              <w:rPr>
                <w:sz w:val="22"/>
              </w:rPr>
              <w:t> </w:t>
            </w:r>
          </w:p>
        </w:tc>
        <w:tc>
          <w:tcPr>
            <w:tcW w:w="992" w:type="dxa"/>
            <w:tcBorders>
              <w:top w:val="single" w:sz="4" w:space="0" w:color="auto"/>
              <w:left w:val="single" w:sz="4" w:space="0" w:color="auto"/>
              <w:bottom w:val="single" w:sz="4" w:space="0" w:color="auto"/>
              <w:right w:val="single" w:sz="4" w:space="0" w:color="auto"/>
            </w:tcBorders>
            <w:vAlign w:val="center"/>
          </w:tcPr>
          <w:p w:rsidR="00373F34" w:rsidRDefault="00373F34">
            <w:pPr>
              <w:jc w:val="center"/>
              <w:rPr>
                <w:sz w:val="22"/>
              </w:rPr>
            </w:pPr>
            <w:r>
              <w:rPr>
                <w:sz w:val="22"/>
              </w:rPr>
              <w:t>szt.</w:t>
            </w:r>
          </w:p>
        </w:tc>
        <w:tc>
          <w:tcPr>
            <w:tcW w:w="1276" w:type="dxa"/>
            <w:tcBorders>
              <w:top w:val="single" w:sz="4" w:space="0" w:color="auto"/>
              <w:left w:val="single" w:sz="4" w:space="0" w:color="auto"/>
              <w:bottom w:val="single" w:sz="4" w:space="0" w:color="auto"/>
              <w:right w:val="single" w:sz="4" w:space="0" w:color="auto"/>
            </w:tcBorders>
            <w:vAlign w:val="center"/>
          </w:tcPr>
          <w:p w:rsidR="00373F34" w:rsidRDefault="00373F34">
            <w:pPr>
              <w:jc w:val="center"/>
              <w:rPr>
                <w:b/>
                <w:bCs/>
                <w:sz w:val="22"/>
              </w:rPr>
            </w:pPr>
          </w:p>
        </w:tc>
        <w:tc>
          <w:tcPr>
            <w:tcW w:w="1134" w:type="dxa"/>
            <w:tcBorders>
              <w:left w:val="nil"/>
              <w:bottom w:val="single" w:sz="6" w:space="0" w:color="auto"/>
              <w:right w:val="single" w:sz="4" w:space="0" w:color="auto"/>
            </w:tcBorders>
            <w:vAlign w:val="center"/>
          </w:tcPr>
          <w:p w:rsidR="00373F34" w:rsidRPr="00841645" w:rsidRDefault="00373F34" w:rsidP="00B82D3E">
            <w:pPr>
              <w:pStyle w:val="Bezodstpw"/>
              <w:rPr>
                <w:rFonts w:cs="Times New Roman"/>
                <w:sz w:val="20"/>
                <w:szCs w:val="20"/>
              </w:rPr>
            </w:pPr>
          </w:p>
        </w:tc>
        <w:tc>
          <w:tcPr>
            <w:tcW w:w="1276" w:type="dxa"/>
            <w:tcBorders>
              <w:left w:val="single" w:sz="4" w:space="0" w:color="auto"/>
              <w:bottom w:val="single" w:sz="4" w:space="0" w:color="auto"/>
              <w:right w:val="single" w:sz="4" w:space="0" w:color="auto"/>
            </w:tcBorders>
            <w:vAlign w:val="center"/>
          </w:tcPr>
          <w:p w:rsidR="00373F34" w:rsidRPr="00841645" w:rsidRDefault="00373F34" w:rsidP="00B82D3E">
            <w:pPr>
              <w:pStyle w:val="Bezodstpw"/>
              <w:jc w:val="center"/>
              <w:rPr>
                <w:rFonts w:cs="Times New Roman"/>
                <w:b/>
                <w:bCs/>
                <w:sz w:val="20"/>
                <w:szCs w:val="20"/>
              </w:rPr>
            </w:pPr>
            <w:r>
              <w:rPr>
                <w:b/>
                <w:bCs/>
                <w:sz w:val="22"/>
              </w:rPr>
              <w:t>500</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snapToGrid w:val="0"/>
                <w:sz w:val="20"/>
                <w:szCs w:val="20"/>
              </w:rPr>
            </w:pPr>
          </w:p>
        </w:tc>
      </w:tr>
      <w:tr w:rsidR="00373F34" w:rsidRPr="00934CD5" w:rsidTr="00B82D3E">
        <w:trPr>
          <w:cantSplit/>
          <w:trHeight w:val="276"/>
        </w:trPr>
        <w:tc>
          <w:tcPr>
            <w:tcW w:w="10916" w:type="dxa"/>
            <w:gridSpan w:val="8"/>
            <w:tcBorders>
              <w:top w:val="single" w:sz="6" w:space="0" w:color="auto"/>
              <w:left w:val="single" w:sz="6" w:space="0" w:color="auto"/>
              <w:bottom w:val="single" w:sz="6" w:space="0" w:color="auto"/>
              <w:right w:val="single" w:sz="4" w:space="0" w:color="auto"/>
            </w:tcBorders>
            <w:vAlign w:val="center"/>
          </w:tcPr>
          <w:p w:rsidR="00373F34" w:rsidRPr="00841645" w:rsidRDefault="00373F34" w:rsidP="00B82D3E">
            <w:pPr>
              <w:pStyle w:val="Bezodstpw"/>
              <w:jc w:val="right"/>
              <w:rPr>
                <w:rFonts w:cs="Times New Roman"/>
                <w:b/>
                <w:snapToGrid w:val="0"/>
                <w:sz w:val="20"/>
                <w:szCs w:val="20"/>
              </w:rPr>
            </w:pPr>
            <w:r w:rsidRPr="00841645">
              <w:rPr>
                <w:rFonts w:cs="Times New Roman"/>
                <w:b/>
                <w:snapToGrid w:val="0"/>
                <w:sz w:val="20"/>
                <w:szCs w:val="20"/>
              </w:rPr>
              <w:t>Wartość pakietu</w:t>
            </w:r>
          </w:p>
        </w:tc>
        <w:tc>
          <w:tcPr>
            <w:tcW w:w="1417"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373F34" w:rsidRPr="00841645" w:rsidRDefault="00373F34" w:rsidP="00B82D3E">
            <w:pPr>
              <w:pStyle w:val="Bezodstpw"/>
              <w:rPr>
                <w:rFonts w:cs="Times New Roman"/>
                <w:snapToGrid w:val="0"/>
                <w:sz w:val="20"/>
                <w:szCs w:val="20"/>
              </w:rPr>
            </w:pPr>
          </w:p>
        </w:tc>
      </w:tr>
    </w:tbl>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Default="00B82D3E" w:rsidP="00B82D3E">
      <w:pPr>
        <w:pStyle w:val="Tekstpodstawowywcity"/>
        <w:jc w:val="both"/>
        <w:rPr>
          <w:i/>
          <w:sz w:val="18"/>
        </w:rPr>
      </w:pP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………dnia……………                                         </w:t>
      </w:r>
      <w:r w:rsidRPr="00841645">
        <w:rPr>
          <w:rFonts w:eastAsia="Calibri" w:cs="Times New Roman"/>
          <w:sz w:val="20"/>
          <w:szCs w:val="20"/>
        </w:rPr>
        <w:tab/>
      </w:r>
      <w:r w:rsidRPr="00841645">
        <w:rPr>
          <w:rFonts w:eastAsia="Calibri" w:cs="Times New Roman"/>
          <w:sz w:val="20"/>
          <w:szCs w:val="20"/>
        </w:rPr>
        <w:tab/>
        <w:t xml:space="preserve">                               </w:t>
      </w:r>
      <w:r>
        <w:rPr>
          <w:sz w:val="20"/>
          <w:szCs w:val="20"/>
        </w:rPr>
        <w:tab/>
      </w:r>
      <w:r w:rsidRPr="00841645">
        <w:rPr>
          <w:rFonts w:eastAsia="Calibri" w:cs="Times New Roman"/>
          <w:sz w:val="20"/>
          <w:szCs w:val="20"/>
        </w:rPr>
        <w:t>………................................................................</w:t>
      </w:r>
    </w:p>
    <w:p w:rsidR="00B82D3E" w:rsidRPr="00841645" w:rsidRDefault="00B82D3E" w:rsidP="00B82D3E">
      <w:pPr>
        <w:pStyle w:val="Bezodstpw"/>
        <w:rPr>
          <w:rFonts w:eastAsia="Calibri" w:cs="Times New Roman"/>
          <w:color w:val="000000"/>
          <w:sz w:val="20"/>
          <w:szCs w:val="20"/>
        </w:rPr>
      </w:pPr>
      <w:r w:rsidRPr="00841645">
        <w:rPr>
          <w:rFonts w:eastAsia="Calibri" w:cs="Times New Roman"/>
          <w:sz w:val="20"/>
          <w:szCs w:val="20"/>
        </w:rPr>
        <w:t xml:space="preserve">                                                                                                         </w:t>
      </w:r>
      <w:r>
        <w:rPr>
          <w:sz w:val="20"/>
          <w:szCs w:val="20"/>
        </w:rPr>
        <w:t xml:space="preserve">       </w:t>
      </w:r>
      <w:r>
        <w:rPr>
          <w:sz w:val="20"/>
          <w:szCs w:val="20"/>
        </w:rPr>
        <w:tab/>
      </w:r>
      <w:r>
        <w:rPr>
          <w:sz w:val="20"/>
          <w:szCs w:val="20"/>
        </w:rPr>
        <w:tab/>
        <w:t xml:space="preserve">       </w:t>
      </w:r>
      <w:r w:rsidRPr="00841645">
        <w:rPr>
          <w:rFonts w:eastAsia="Calibri" w:cs="Times New Roman"/>
          <w:sz w:val="20"/>
          <w:szCs w:val="20"/>
        </w:rPr>
        <w:t xml:space="preserve">  podpis i  pieczęć  osób wskazanych w dokumencie</w:t>
      </w:r>
    </w:p>
    <w:p w:rsidR="00B82D3E" w:rsidRPr="00841645" w:rsidRDefault="00B82D3E" w:rsidP="00B82D3E">
      <w:pPr>
        <w:pStyle w:val="Bezodstpw"/>
        <w:rPr>
          <w:rFonts w:eastAsia="Calibri" w:cs="Times New Roman"/>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uprawniającym do występowania w obrocie prawnym</w:t>
      </w:r>
    </w:p>
    <w:p w:rsidR="00B82D3E" w:rsidRPr="00841645" w:rsidRDefault="00B82D3E" w:rsidP="00B82D3E">
      <w:pPr>
        <w:pStyle w:val="Bezodstpw"/>
        <w:rPr>
          <w:rFonts w:eastAsia="Calibri" w:cs="Times New Roman"/>
          <w:b/>
          <w:bCs/>
          <w:sz w:val="20"/>
          <w:szCs w:val="20"/>
        </w:rPr>
      </w:pPr>
      <w:r w:rsidRPr="00841645">
        <w:rPr>
          <w:rFonts w:eastAsia="Calibri" w:cs="Times New Roman"/>
          <w:sz w:val="20"/>
          <w:szCs w:val="20"/>
        </w:rPr>
        <w:t xml:space="preserve">                                                                                               </w:t>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r>
      <w:r w:rsidRPr="00841645">
        <w:rPr>
          <w:rFonts w:eastAsia="Calibri" w:cs="Times New Roman"/>
          <w:sz w:val="20"/>
          <w:szCs w:val="20"/>
        </w:rPr>
        <w:tab/>
        <w:t xml:space="preserve">              lub posiadających pełnomocnictwo</w:t>
      </w:r>
    </w:p>
    <w:p w:rsidR="00E85CEE" w:rsidRDefault="00E85CEE" w:rsidP="00B82D3E">
      <w:pPr>
        <w:pStyle w:val="Nagwek"/>
        <w:tabs>
          <w:tab w:val="clear" w:pos="4536"/>
          <w:tab w:val="clear" w:pos="9072"/>
        </w:tabs>
        <w:rPr>
          <w:sz w:val="24"/>
          <w:szCs w:val="24"/>
        </w:rPr>
        <w:sectPr w:rsidR="00E85CEE" w:rsidSect="00841645">
          <w:pgSz w:w="16838" w:h="11906" w:orient="landscape"/>
          <w:pgMar w:top="851" w:right="1417" w:bottom="851" w:left="1417" w:header="708" w:footer="708" w:gutter="0"/>
          <w:cols w:space="708"/>
          <w:docGrid w:linePitch="360"/>
        </w:sectPr>
      </w:pPr>
    </w:p>
    <w:p w:rsidR="00E85CEE" w:rsidRPr="00630556" w:rsidRDefault="00E85CEE" w:rsidP="00E85CEE">
      <w:pPr>
        <w:pStyle w:val="Nagwek"/>
        <w:tabs>
          <w:tab w:val="left" w:pos="708"/>
        </w:tabs>
        <w:jc w:val="right"/>
        <w:rPr>
          <w:b/>
          <w:snapToGrid w:val="0"/>
          <w:sz w:val="24"/>
          <w:szCs w:val="24"/>
        </w:rPr>
      </w:pPr>
      <w:r w:rsidRPr="00630556">
        <w:rPr>
          <w:b/>
          <w:snapToGrid w:val="0"/>
          <w:sz w:val="24"/>
          <w:szCs w:val="24"/>
        </w:rPr>
        <w:lastRenderedPageBreak/>
        <w:t>Załącznik nr 3</w:t>
      </w:r>
    </w:p>
    <w:p w:rsidR="00E85CEE" w:rsidRPr="00684393" w:rsidRDefault="00E85CEE" w:rsidP="00E85CEE">
      <w:pPr>
        <w:pStyle w:val="Nagwek"/>
        <w:tabs>
          <w:tab w:val="left" w:pos="708"/>
        </w:tabs>
        <w:ind w:left="2832" w:firstLine="708"/>
        <w:jc w:val="right"/>
        <w:rPr>
          <w:b/>
          <w:snapToGrid w:val="0"/>
          <w:sz w:val="24"/>
          <w:szCs w:val="24"/>
        </w:rPr>
      </w:pPr>
    </w:p>
    <w:p w:rsidR="00E85CEE" w:rsidRPr="00684393" w:rsidRDefault="00E85CEE" w:rsidP="00E85CEE">
      <w:pPr>
        <w:tabs>
          <w:tab w:val="left" w:pos="496"/>
          <w:tab w:val="left" w:pos="5173"/>
          <w:tab w:val="left" w:pos="9709"/>
        </w:tabs>
        <w:spacing w:before="40" w:after="40"/>
        <w:jc w:val="center"/>
        <w:rPr>
          <w:color w:val="000000"/>
          <w:sz w:val="18"/>
        </w:rPr>
      </w:pPr>
      <w:r w:rsidRPr="00684393">
        <w:rPr>
          <w:b/>
          <w:color w:val="000000"/>
          <w:sz w:val="18"/>
        </w:rPr>
        <w:t xml:space="preserve">Wzór umowy </w:t>
      </w:r>
      <w:r w:rsidRPr="00684393">
        <w:rPr>
          <w:color w:val="000000"/>
          <w:sz w:val="18"/>
        </w:rPr>
        <w:t>(proszę wypełnić miejsca wypunktowane z wyjątkiem numeru umowy, daty jej zawarcia oraz wzorów pieczęci)</w:t>
      </w:r>
    </w:p>
    <w:p w:rsidR="00E85CEE" w:rsidRPr="00684393" w:rsidRDefault="00E85CEE" w:rsidP="00E85CEE">
      <w:pPr>
        <w:jc w:val="center"/>
      </w:pPr>
    </w:p>
    <w:p w:rsidR="00E85CEE" w:rsidRPr="00684393" w:rsidRDefault="00E85CEE" w:rsidP="00E85CEE">
      <w:pPr>
        <w:pStyle w:val="Nagwek5"/>
        <w:ind w:left="576"/>
        <w:jc w:val="center"/>
        <w:rPr>
          <w:sz w:val="24"/>
        </w:rPr>
      </w:pPr>
      <w:r>
        <w:rPr>
          <w:sz w:val="24"/>
        </w:rPr>
        <w:t>U</w:t>
      </w:r>
      <w:r w:rsidRPr="00684393">
        <w:rPr>
          <w:sz w:val="24"/>
        </w:rPr>
        <w:t>MOWA nr ....... /</w:t>
      </w:r>
      <w:r>
        <w:rPr>
          <w:sz w:val="24"/>
        </w:rPr>
        <w:t>22/Med./2010</w:t>
      </w:r>
    </w:p>
    <w:p w:rsidR="00E85CEE" w:rsidRDefault="00E85CEE" w:rsidP="00E85CEE">
      <w:pPr>
        <w:jc w:val="center"/>
        <w:rPr>
          <w:b/>
        </w:rPr>
      </w:pPr>
      <w:r w:rsidRPr="00684393">
        <w:rPr>
          <w:b/>
        </w:rPr>
        <w:t>kupna – sprzedaży</w:t>
      </w:r>
    </w:p>
    <w:p w:rsidR="00E85CEE" w:rsidRPr="00684393" w:rsidRDefault="00E85CEE" w:rsidP="00E85CEE">
      <w:pPr>
        <w:jc w:val="center"/>
        <w:rPr>
          <w:b/>
        </w:rPr>
      </w:pPr>
    </w:p>
    <w:p w:rsidR="00E85CEE" w:rsidRPr="00E85CEE" w:rsidRDefault="00E85CEE" w:rsidP="00E85CEE">
      <w:pPr>
        <w:pStyle w:val="Legenda"/>
        <w:rPr>
          <w:b w:val="0"/>
          <w:sz w:val="24"/>
          <w:szCs w:val="24"/>
        </w:rPr>
      </w:pPr>
      <w:r w:rsidRPr="00E85CEE">
        <w:rPr>
          <w:b w:val="0"/>
          <w:sz w:val="24"/>
          <w:szCs w:val="24"/>
        </w:rPr>
        <w:t>Zawarta w dniu  ………………2010 r. we Wrocławiu pomiędzy:</w:t>
      </w:r>
    </w:p>
    <w:p w:rsidR="00E85CEE" w:rsidRPr="00E85CEE" w:rsidRDefault="00E85CEE" w:rsidP="00E85CEE">
      <w:pPr>
        <w:pStyle w:val="Legenda"/>
        <w:rPr>
          <w:i/>
          <w:sz w:val="24"/>
          <w:szCs w:val="24"/>
        </w:rPr>
      </w:pPr>
      <w:r w:rsidRPr="00E85CEE">
        <w:rPr>
          <w:sz w:val="24"/>
          <w:szCs w:val="24"/>
        </w:rPr>
        <w:t>4 Wojskowym Szpitalem Klinicznym z Polikliniką  Samodzielnym Publicznym Zakładem Opieki Zdrowotnej,</w:t>
      </w:r>
    </w:p>
    <w:p w:rsidR="00E85CEE" w:rsidRPr="00E85CEE" w:rsidRDefault="00E85CEE" w:rsidP="00E85CEE">
      <w:pPr>
        <w:pStyle w:val="Legenda"/>
        <w:rPr>
          <w:b w:val="0"/>
          <w:sz w:val="24"/>
          <w:szCs w:val="24"/>
        </w:rPr>
      </w:pPr>
      <w:r w:rsidRPr="00E85CEE">
        <w:rPr>
          <w:b w:val="0"/>
          <w:sz w:val="24"/>
          <w:szCs w:val="24"/>
        </w:rPr>
        <w:t>z siedzibą 50-981 Wrocław, ul. Weigla 5,</w:t>
      </w:r>
    </w:p>
    <w:p w:rsidR="00E85CEE" w:rsidRPr="00E85CEE" w:rsidRDefault="00E85CEE" w:rsidP="00E85CEE">
      <w:pPr>
        <w:pStyle w:val="Legenda"/>
        <w:rPr>
          <w:b w:val="0"/>
          <w:sz w:val="24"/>
          <w:szCs w:val="24"/>
        </w:rPr>
      </w:pPr>
      <w:r w:rsidRPr="00E85CEE">
        <w:rPr>
          <w:b w:val="0"/>
          <w:sz w:val="24"/>
          <w:szCs w:val="24"/>
        </w:rPr>
        <w:t xml:space="preserve">Regon 930090240, NIP 899-22-28-956  </w:t>
      </w:r>
    </w:p>
    <w:p w:rsidR="00E85CEE" w:rsidRPr="00E85CEE" w:rsidRDefault="00E85CEE" w:rsidP="00E85CEE">
      <w:pPr>
        <w:pStyle w:val="Legenda"/>
        <w:rPr>
          <w:b w:val="0"/>
          <w:sz w:val="24"/>
          <w:szCs w:val="24"/>
        </w:rPr>
      </w:pPr>
      <w:r w:rsidRPr="00E85CEE">
        <w:rPr>
          <w:b w:val="0"/>
          <w:sz w:val="24"/>
          <w:szCs w:val="24"/>
        </w:rPr>
        <w:t xml:space="preserve">zwanym w treści umowy </w:t>
      </w:r>
      <w:r w:rsidRPr="00E85CEE">
        <w:rPr>
          <w:sz w:val="24"/>
          <w:szCs w:val="24"/>
        </w:rPr>
        <w:t>ZAMAWIAJĄCYM,</w:t>
      </w:r>
      <w:r w:rsidRPr="00E85CEE">
        <w:rPr>
          <w:b w:val="0"/>
          <w:sz w:val="24"/>
          <w:szCs w:val="24"/>
        </w:rPr>
        <w:t xml:space="preserve"> </w:t>
      </w:r>
    </w:p>
    <w:p w:rsidR="00E85CEE" w:rsidRPr="00E85CEE" w:rsidRDefault="00E85CEE" w:rsidP="00E85CEE">
      <w:pPr>
        <w:pStyle w:val="Legenda"/>
        <w:rPr>
          <w:b w:val="0"/>
          <w:sz w:val="24"/>
          <w:szCs w:val="24"/>
        </w:rPr>
      </w:pPr>
      <w:r w:rsidRPr="00E85CEE">
        <w:rPr>
          <w:b w:val="0"/>
          <w:sz w:val="24"/>
          <w:szCs w:val="24"/>
        </w:rPr>
        <w:t xml:space="preserve">zarejestrowanym w Sądzie Rejonowym dla Wrocławia – Fabrycznej, VI Wydział Gospodarczy, nr KRS: 0000016478 </w:t>
      </w:r>
    </w:p>
    <w:p w:rsidR="00E85CEE" w:rsidRPr="00E85CEE" w:rsidRDefault="00E85CEE" w:rsidP="00E85CEE">
      <w:pPr>
        <w:pStyle w:val="Legenda"/>
        <w:rPr>
          <w:b w:val="0"/>
          <w:sz w:val="24"/>
          <w:szCs w:val="24"/>
        </w:rPr>
      </w:pPr>
    </w:p>
    <w:p w:rsidR="00E85CEE" w:rsidRPr="00E85CEE" w:rsidRDefault="00E85CEE" w:rsidP="00E85CEE">
      <w:pPr>
        <w:pStyle w:val="Legenda"/>
        <w:rPr>
          <w:b w:val="0"/>
          <w:sz w:val="24"/>
          <w:szCs w:val="24"/>
        </w:rPr>
      </w:pPr>
      <w:r w:rsidRPr="00E85CEE">
        <w:rPr>
          <w:b w:val="0"/>
          <w:sz w:val="24"/>
          <w:szCs w:val="24"/>
        </w:rPr>
        <w:t>reprezentowanym przez:</w:t>
      </w:r>
    </w:p>
    <w:p w:rsidR="00E85CEE" w:rsidRPr="00E85CEE" w:rsidRDefault="00E85CEE" w:rsidP="00E85CEE">
      <w:pPr>
        <w:pStyle w:val="Legenda"/>
        <w:rPr>
          <w:sz w:val="24"/>
          <w:szCs w:val="24"/>
        </w:rPr>
      </w:pPr>
    </w:p>
    <w:p w:rsidR="00E85CEE" w:rsidRPr="00E85CEE" w:rsidRDefault="00E85CEE" w:rsidP="00E85CEE">
      <w:pPr>
        <w:pStyle w:val="Legenda"/>
        <w:rPr>
          <w:sz w:val="24"/>
          <w:szCs w:val="24"/>
        </w:rPr>
      </w:pPr>
      <w:r w:rsidRPr="00E85CEE">
        <w:rPr>
          <w:sz w:val="24"/>
          <w:szCs w:val="24"/>
        </w:rPr>
        <w:t xml:space="preserve">Komendanta - płk lek. med. Grzegorza STOINSKIEGO </w:t>
      </w:r>
    </w:p>
    <w:p w:rsidR="00E85CEE" w:rsidRDefault="00E85CEE" w:rsidP="00E85CEE">
      <w:pPr>
        <w:jc w:val="both"/>
        <w:rPr>
          <w:color w:val="000000"/>
        </w:rPr>
      </w:pPr>
    </w:p>
    <w:p w:rsidR="00E85CEE" w:rsidRDefault="00E85CEE" w:rsidP="00E85CEE">
      <w:pPr>
        <w:jc w:val="both"/>
        <w:rPr>
          <w:color w:val="000000"/>
        </w:rPr>
      </w:pPr>
      <w:r>
        <w:rPr>
          <w:color w:val="000000"/>
        </w:rPr>
        <w:t>a .......................................................................................................................................................</w:t>
      </w:r>
    </w:p>
    <w:p w:rsidR="00E85CEE" w:rsidRDefault="00E85CEE" w:rsidP="00E85CEE">
      <w:pPr>
        <w:jc w:val="both"/>
        <w:rPr>
          <w:color w:val="000000"/>
        </w:rPr>
      </w:pPr>
      <w:r>
        <w:rPr>
          <w:color w:val="000000"/>
        </w:rPr>
        <w:t>.......................................................................................................................................................</w:t>
      </w:r>
    </w:p>
    <w:p w:rsidR="00E85CEE" w:rsidRDefault="00E85CEE" w:rsidP="00E85CEE">
      <w:pPr>
        <w:jc w:val="both"/>
        <w:rPr>
          <w:color w:val="000000"/>
        </w:rPr>
      </w:pPr>
      <w:r>
        <w:rPr>
          <w:color w:val="000000"/>
        </w:rPr>
        <w:t xml:space="preserve">zwanym dalej </w:t>
      </w:r>
      <w:r w:rsidRPr="00BB157C">
        <w:rPr>
          <w:b/>
          <w:color w:val="000000"/>
        </w:rPr>
        <w:t>WYKONAWCĄ</w:t>
      </w:r>
      <w:r>
        <w:rPr>
          <w:color w:val="000000"/>
        </w:rPr>
        <w:t xml:space="preserve">, </w:t>
      </w:r>
    </w:p>
    <w:p w:rsidR="00E85CEE" w:rsidRDefault="00E85CEE" w:rsidP="00E85CEE">
      <w:pPr>
        <w:jc w:val="both"/>
        <w:rPr>
          <w:color w:val="000000"/>
        </w:rPr>
      </w:pPr>
      <w:r>
        <w:rPr>
          <w:color w:val="000000"/>
        </w:rPr>
        <w:t>reprezentowanym przez:</w:t>
      </w:r>
    </w:p>
    <w:p w:rsidR="00E85CEE" w:rsidRDefault="00E85CEE" w:rsidP="00E85CEE">
      <w:pPr>
        <w:numPr>
          <w:ilvl w:val="3"/>
          <w:numId w:val="35"/>
        </w:numPr>
        <w:spacing w:after="0" w:line="360" w:lineRule="auto"/>
        <w:jc w:val="both"/>
      </w:pPr>
      <w:r>
        <w:t>...............................................</w:t>
      </w:r>
    </w:p>
    <w:p w:rsidR="00E85CEE" w:rsidRDefault="00E85CEE" w:rsidP="00E85CEE">
      <w:pPr>
        <w:numPr>
          <w:ilvl w:val="3"/>
          <w:numId w:val="35"/>
        </w:numPr>
        <w:spacing w:after="0" w:line="360" w:lineRule="auto"/>
        <w:jc w:val="both"/>
        <w:rPr>
          <w:color w:val="000000"/>
        </w:rPr>
      </w:pPr>
      <w:r>
        <w:t>...............................................</w:t>
      </w:r>
    </w:p>
    <w:p w:rsidR="00E85CEE" w:rsidRPr="006366B9" w:rsidRDefault="00E85CEE" w:rsidP="00E85CEE">
      <w:pPr>
        <w:ind w:firstLine="708"/>
        <w:jc w:val="both"/>
        <w:rPr>
          <w:b/>
        </w:rPr>
      </w:pPr>
      <w:r>
        <w:t xml:space="preserve">Niniejsza umowa jest następstwem przeprowadzonego postępowania w trybie przetargu nieograniczonego ( zgodnie z ustawą Prawo zamówień publicznych </w:t>
      </w:r>
      <w:r>
        <w:rPr>
          <w:color w:val="000000"/>
        </w:rPr>
        <w:t xml:space="preserve"> t.j. Dz. U. z 2007r., Nr 223, poz.1655 z późn. zm</w:t>
      </w:r>
      <w:r w:rsidRPr="006366B9">
        <w:rPr>
          <w:b/>
          <w:color w:val="000000"/>
        </w:rPr>
        <w:t>)</w:t>
      </w:r>
      <w:r w:rsidRPr="006366B9">
        <w:rPr>
          <w:b/>
        </w:rPr>
        <w:t xml:space="preserve"> </w:t>
      </w:r>
      <w:r w:rsidRPr="006366B9">
        <w:t>o wartości powyżej 1</w:t>
      </w:r>
      <w:r>
        <w:t>25</w:t>
      </w:r>
      <w:r w:rsidRPr="006366B9">
        <w:t xml:space="preserve"> 000 EURO.</w:t>
      </w:r>
    </w:p>
    <w:p w:rsidR="00E85CEE" w:rsidRPr="00684393" w:rsidRDefault="00E85CEE" w:rsidP="00E85CEE">
      <w:pPr>
        <w:jc w:val="center"/>
      </w:pPr>
      <w:r w:rsidRPr="00684393">
        <w:t>§ 1</w:t>
      </w:r>
    </w:p>
    <w:p w:rsidR="00E85CEE" w:rsidRPr="00236167" w:rsidRDefault="00E85CEE" w:rsidP="00E85CEE">
      <w:pPr>
        <w:jc w:val="center"/>
        <w:rPr>
          <w:b/>
        </w:rPr>
      </w:pPr>
      <w:r w:rsidRPr="00236167">
        <w:t>Przedmiot umowy</w:t>
      </w:r>
    </w:p>
    <w:p w:rsidR="00E85CEE" w:rsidRDefault="00E85CEE" w:rsidP="00E85CEE">
      <w:pPr>
        <w:numPr>
          <w:ilvl w:val="0"/>
          <w:numId w:val="25"/>
        </w:numPr>
        <w:spacing w:after="0" w:line="240" w:lineRule="auto"/>
        <w:jc w:val="both"/>
      </w:pPr>
      <w:r w:rsidRPr="00684393">
        <w:t xml:space="preserve">Zamawiający zamawia a Wykonawca przyjmuje do realizacji sprzedaż i dostawę do miejsca wskazanego przez Zamawiającego </w:t>
      </w:r>
      <w:r w:rsidRPr="00767554">
        <w:rPr>
          <w:b/>
        </w:rPr>
        <w:t>materiałów opatrunkowych, obłożeń, siatek laparoskopowych, pokrowców na sprzęt medyczny, mat podłogowych i worków na zwłoki</w:t>
      </w:r>
      <w:r>
        <w:rPr>
          <w:b/>
        </w:rPr>
        <w:t xml:space="preserve"> według pakietu nr…………</w:t>
      </w:r>
      <w:r w:rsidRPr="00CA755F">
        <w:t xml:space="preserve"> </w:t>
      </w:r>
      <w:r w:rsidRPr="00684393">
        <w:t>w</w:t>
      </w:r>
      <w:r>
        <w:t>yszczególnionych</w:t>
      </w:r>
      <w:r w:rsidRPr="00684393">
        <w:t xml:space="preserve"> w </w:t>
      </w:r>
      <w:r w:rsidRPr="00702194">
        <w:rPr>
          <w:b/>
        </w:rPr>
        <w:t>załączniku nr 1</w:t>
      </w:r>
      <w:r w:rsidRPr="00684393">
        <w:t xml:space="preserve"> do niniejszej umowy, stanowiącym jej integralną część, zwany</w:t>
      </w:r>
      <w:r>
        <w:t>m</w:t>
      </w:r>
      <w:r w:rsidRPr="00684393">
        <w:t xml:space="preserve"> dalej przedmiotem umowy lub towarem.</w:t>
      </w:r>
    </w:p>
    <w:p w:rsidR="00E85CEE" w:rsidRDefault="00E85CEE" w:rsidP="00E85CEE">
      <w:pPr>
        <w:numPr>
          <w:ilvl w:val="0"/>
          <w:numId w:val="25"/>
        </w:numPr>
        <w:spacing w:after="0" w:line="240" w:lineRule="auto"/>
        <w:jc w:val="both"/>
      </w:pPr>
      <w:r w:rsidRPr="00684393">
        <w:lastRenderedPageBreak/>
        <w:t xml:space="preserve">Wykonawca zobowiązuje się dostarczyć do siedziby Zamawiającego zamówiony pisemnie towar własnym środkiem transportu i na koszt własny w terminie </w:t>
      </w:r>
      <w:r w:rsidRPr="005508A5">
        <w:rPr>
          <w:b/>
        </w:rPr>
        <w:t>…… dni</w:t>
      </w:r>
      <w:r w:rsidRPr="00684393">
        <w:t xml:space="preserve"> </w:t>
      </w:r>
      <w:r w:rsidRPr="005508A5">
        <w:rPr>
          <w:b/>
        </w:rPr>
        <w:t xml:space="preserve">(max. 3 dni) </w:t>
      </w:r>
      <w:r w:rsidRPr="00684393">
        <w:t xml:space="preserve">od </w:t>
      </w:r>
      <w:r>
        <w:t xml:space="preserve">daty </w:t>
      </w:r>
      <w:r w:rsidRPr="00684393">
        <w:t>otrzymania każdorazowego zamówienia drogą telefoniczną na numer ........................, potwierdzonego faxem na nr ....……….........</w:t>
      </w:r>
    </w:p>
    <w:p w:rsidR="00E85CEE" w:rsidRDefault="00E85CEE" w:rsidP="00E85CEE">
      <w:pPr>
        <w:numPr>
          <w:ilvl w:val="0"/>
          <w:numId w:val="25"/>
        </w:numPr>
        <w:spacing w:after="0" w:line="240" w:lineRule="auto"/>
        <w:jc w:val="both"/>
      </w:pPr>
      <w:r>
        <w:t>W przypadku niemożności zaopatrzenia Zamawiającego w w/w terminie Wykonawca ma obowiązek o zaistniałej przyczynie niezwłocznie powiadomić Zamawiającego.</w:t>
      </w:r>
    </w:p>
    <w:p w:rsidR="00E85CEE" w:rsidRPr="00684393" w:rsidRDefault="00E85CEE" w:rsidP="00E85CEE">
      <w:pPr>
        <w:numPr>
          <w:ilvl w:val="0"/>
          <w:numId w:val="25"/>
        </w:numPr>
        <w:spacing w:after="0" w:line="240" w:lineRule="auto"/>
        <w:jc w:val="both"/>
      </w:pPr>
      <w:r w:rsidRPr="00684393">
        <w:t>Wykonawca upoważniony jest do realizowania, w ramach niniejszej umowy, tylko takich zamówień, które oznakowane są którymkolwiek z poniższych odcisków pieczęci:</w:t>
      </w:r>
    </w:p>
    <w:p w:rsidR="00E85CEE" w:rsidRDefault="00E85CEE" w:rsidP="00E85CEE">
      <w:pPr>
        <w:jc w:val="both"/>
      </w:pPr>
    </w:p>
    <w:p w:rsidR="00E85CEE" w:rsidRPr="00684393" w:rsidRDefault="00E85CEE" w:rsidP="00E85CEE">
      <w:pPr>
        <w:jc w:val="both"/>
      </w:pPr>
    </w:p>
    <w:p w:rsidR="00E85CEE" w:rsidRPr="00684393" w:rsidRDefault="00E85CEE" w:rsidP="00E85CEE">
      <w:pPr>
        <w:ind w:firstLine="284"/>
        <w:jc w:val="both"/>
      </w:pPr>
      <w:r w:rsidRPr="00684393">
        <w:t xml:space="preserve">  </w:t>
      </w:r>
      <w:r w:rsidRPr="00684393">
        <w:tab/>
        <w:t xml:space="preserve">...................................................                        </w:t>
      </w:r>
      <w:r>
        <w:t xml:space="preserve">        </w:t>
      </w:r>
      <w:r w:rsidRPr="00684393">
        <w:t>..................................................</w:t>
      </w:r>
    </w:p>
    <w:p w:rsidR="00E85CEE" w:rsidRPr="00684393" w:rsidRDefault="00E85CEE" w:rsidP="00E85CEE">
      <w:pPr>
        <w:ind w:firstLine="360"/>
        <w:jc w:val="both"/>
        <w:rPr>
          <w:sz w:val="18"/>
        </w:rPr>
      </w:pPr>
      <w:r w:rsidRPr="00684393">
        <w:rPr>
          <w:sz w:val="18"/>
        </w:rPr>
        <w:t xml:space="preserve">              (Komendant 4 WSKzP SP ZOZ)                                              (Kierownik Apteki </w:t>
      </w:r>
      <w:r>
        <w:rPr>
          <w:sz w:val="18"/>
        </w:rPr>
        <w:t xml:space="preserve">Szpitalnej </w:t>
      </w:r>
      <w:r w:rsidRPr="00684393">
        <w:rPr>
          <w:sz w:val="18"/>
        </w:rPr>
        <w:t xml:space="preserve">4 WSKzP SP </w:t>
      </w:r>
      <w:r>
        <w:rPr>
          <w:sz w:val="18"/>
        </w:rPr>
        <w:t>ZOZ)</w:t>
      </w:r>
    </w:p>
    <w:p w:rsidR="00E85CEE" w:rsidRPr="00684393" w:rsidRDefault="00E85CEE" w:rsidP="00E85CEE">
      <w:pPr>
        <w:numPr>
          <w:ilvl w:val="0"/>
          <w:numId w:val="25"/>
        </w:numPr>
        <w:spacing w:after="0" w:line="240" w:lineRule="auto"/>
        <w:jc w:val="both"/>
      </w:pPr>
      <w:r w:rsidRPr="00684393">
        <w:t>Wykonawca realizować będzie w ramach niniejszej umowy</w:t>
      </w:r>
      <w:r>
        <w:t>,</w:t>
      </w:r>
      <w:r w:rsidRPr="00684393">
        <w:t xml:space="preserve"> również zamówienia przekazane przez Zamawiającego drogą telefoniczną z tym jednak zastrzeżeniem że uprawnionym do składania zamówień drogą telefoni</w:t>
      </w:r>
      <w:r>
        <w:t>czną będzie: Kierownik Apteki Szpitalnej, t</w:t>
      </w:r>
      <w:r w:rsidRPr="00684393">
        <w:t>el. (071) 76 60</w:t>
      </w:r>
      <w:r>
        <w:t> </w:t>
      </w:r>
      <w:r w:rsidRPr="00684393">
        <w:t>525</w:t>
      </w:r>
      <w:r>
        <w:t xml:space="preserve"> mgr farm. Grażyna Wojtczak</w:t>
      </w:r>
      <w:r w:rsidRPr="00684393">
        <w:t xml:space="preserve"> </w:t>
      </w:r>
      <w:r>
        <w:t>oraz dr n. farm. Monika Krzysik, t</w:t>
      </w:r>
      <w:r w:rsidRPr="00684393">
        <w:t xml:space="preserve">el. (071) 76 60 524. </w:t>
      </w:r>
    </w:p>
    <w:p w:rsidR="00E85CEE" w:rsidRPr="00684393" w:rsidRDefault="00E85CEE" w:rsidP="00E85CEE">
      <w:pPr>
        <w:numPr>
          <w:ilvl w:val="0"/>
          <w:numId w:val="25"/>
        </w:numPr>
        <w:spacing w:after="0" w:line="240" w:lineRule="auto"/>
        <w:jc w:val="both"/>
      </w:pPr>
      <w:r w:rsidRPr="00684393">
        <w:t xml:space="preserve">Przekazanie przedmiotu umowy przez Wykonawcę Zamawiającemu, wymaga każdorazowego </w:t>
      </w:r>
      <w:r>
        <w:t xml:space="preserve">pisemnego </w:t>
      </w:r>
      <w:r w:rsidRPr="00684393">
        <w:t>potwierdzenia przez wyznaczonego pracownika Zamawiającego ilości zamówionego towaru</w:t>
      </w:r>
      <w:r>
        <w:t xml:space="preserve"> (dokument PZ)</w:t>
      </w:r>
      <w:r w:rsidRPr="00684393">
        <w:t xml:space="preserve">. Wykaz osób upoważnionych do odbioru towaru zawiera </w:t>
      </w:r>
      <w:r w:rsidRPr="00702194">
        <w:rPr>
          <w:b/>
        </w:rPr>
        <w:t>załącznik nr 2</w:t>
      </w:r>
      <w:r w:rsidRPr="00684393">
        <w:t xml:space="preserve"> do niniejszej umowy, stanowiący jej integraln</w:t>
      </w:r>
      <w:r>
        <w:t>ą</w:t>
      </w:r>
      <w:r w:rsidRPr="00684393">
        <w:t xml:space="preserve"> część. </w:t>
      </w:r>
    </w:p>
    <w:p w:rsidR="00E85CEE" w:rsidRPr="00684393" w:rsidRDefault="00E85CEE" w:rsidP="00E85CEE">
      <w:pPr>
        <w:numPr>
          <w:ilvl w:val="0"/>
          <w:numId w:val="25"/>
        </w:numPr>
        <w:spacing w:after="0" w:line="240" w:lineRule="auto"/>
        <w:jc w:val="both"/>
      </w:pPr>
      <w:r w:rsidRPr="00684393">
        <w:t xml:space="preserve">Zamawiający ma prawo do składania zamówień bez ograniczeń co do ilości, asortymentu </w:t>
      </w:r>
      <w:r w:rsidRPr="00684393">
        <w:br/>
        <w:t>i cykliczności dostaw</w:t>
      </w:r>
      <w:r>
        <w:t xml:space="preserve"> w ramach umowy</w:t>
      </w:r>
      <w:r w:rsidRPr="00684393">
        <w:t>.</w:t>
      </w:r>
    </w:p>
    <w:p w:rsidR="00E85CEE" w:rsidRPr="00684393" w:rsidRDefault="00E85CEE" w:rsidP="00E85CEE">
      <w:pPr>
        <w:numPr>
          <w:ilvl w:val="0"/>
          <w:numId w:val="25"/>
        </w:numPr>
        <w:spacing w:after="0" w:line="240" w:lineRule="auto"/>
        <w:jc w:val="both"/>
      </w:pPr>
      <w:r w:rsidRPr="00684393">
        <w:t xml:space="preserve">Wykonawca zobowiązuje się do elastycznego reagowania na zwiększone lub zmniejszone potrzeby Zamawiającego. </w:t>
      </w:r>
    </w:p>
    <w:p w:rsidR="00E85CEE" w:rsidRPr="00684393" w:rsidRDefault="00E85CEE" w:rsidP="00E85CEE">
      <w:pPr>
        <w:numPr>
          <w:ilvl w:val="0"/>
          <w:numId w:val="25"/>
        </w:numPr>
        <w:spacing w:after="0" w:line="240" w:lineRule="auto"/>
        <w:jc w:val="both"/>
      </w:pPr>
      <w:r w:rsidRPr="00684393">
        <w:t>Wykonawcy nie przysługują względem Zamawiającego jakiekolwiek roszczenia z tytułu  niezrealizowania pełnej ilości przedmiotu zamówienia.</w:t>
      </w:r>
    </w:p>
    <w:p w:rsidR="00E85CEE" w:rsidRPr="00684393" w:rsidRDefault="00E85CEE" w:rsidP="00E85CEE">
      <w:pPr>
        <w:numPr>
          <w:ilvl w:val="0"/>
          <w:numId w:val="25"/>
        </w:numPr>
        <w:spacing w:after="0" w:line="240" w:lineRule="auto"/>
        <w:jc w:val="both"/>
      </w:pPr>
      <w:r w:rsidRPr="00684393">
        <w:t>Jeżeli kwota kontraktu z NFZ ulegnie zmniejszeniu Zamawiający zastrzega prawo do  realizacji zamówienia do wysokości środków finansowych  otrzymanych z NFZ.</w:t>
      </w:r>
    </w:p>
    <w:p w:rsidR="00E85CEE" w:rsidRPr="00684393" w:rsidRDefault="00E85CEE" w:rsidP="00E85CEE">
      <w:pPr>
        <w:numPr>
          <w:ilvl w:val="0"/>
          <w:numId w:val="25"/>
        </w:numPr>
        <w:spacing w:after="0" w:line="240" w:lineRule="auto"/>
        <w:jc w:val="both"/>
      </w:pPr>
      <w:r w:rsidRPr="00684393">
        <w:t>Zamawiający realizuje umowę do wysokości posiadanych środków finansowych.</w:t>
      </w:r>
    </w:p>
    <w:p w:rsidR="00E85CEE" w:rsidRPr="00684393" w:rsidRDefault="00E85CEE" w:rsidP="00E85CEE">
      <w:pPr>
        <w:numPr>
          <w:ilvl w:val="0"/>
          <w:numId w:val="25"/>
        </w:numPr>
        <w:spacing w:after="0" w:line="240" w:lineRule="auto"/>
        <w:jc w:val="both"/>
      </w:pPr>
      <w:r w:rsidRPr="00684393">
        <w:t xml:space="preserve">Zamawiający zastrzega sobie </w:t>
      </w:r>
      <w:r>
        <w:t>prawo do sprawdzenia</w:t>
      </w:r>
      <w:r w:rsidRPr="00684393">
        <w:t xml:space="preserve"> towaru </w:t>
      </w:r>
      <w:r>
        <w:t xml:space="preserve">w zakresie jego wad widocznych </w:t>
      </w:r>
      <w:r w:rsidRPr="00684393">
        <w:t xml:space="preserve">i złożenia reklamacji ilościowych i jakościowych w terminie 7 dni od daty jego dostarczenia. </w:t>
      </w:r>
      <w:r w:rsidRPr="00092F96">
        <w:t xml:space="preserve">Towar niekompletny, uszkodzony lub z </w:t>
      </w:r>
      <w:r>
        <w:t>terminem ważności</w:t>
      </w:r>
      <w:r w:rsidRPr="00394105">
        <w:t xml:space="preserve"> </w:t>
      </w:r>
      <w:r w:rsidRPr="00B21F02">
        <w:t xml:space="preserve">niezgodnym z </w:t>
      </w:r>
      <w:r w:rsidRPr="000A7D2D">
        <w:t>§ 4 ust.2</w:t>
      </w:r>
      <w:r w:rsidRPr="00B21F02">
        <w:t xml:space="preserve"> Wykonawca</w:t>
      </w:r>
      <w:r w:rsidRPr="00092F96">
        <w:t xml:space="preserve"> zobowiązany jest wymienić na własny koszt w terminie 3 dni od daty powiadomienia go o zastrzeżeniach drogą telefoniczną pod nr …………………. i fax …………………..</w:t>
      </w:r>
      <w:r w:rsidRPr="001C569D">
        <w:t xml:space="preserve"> </w:t>
      </w:r>
    </w:p>
    <w:p w:rsidR="00E85CEE" w:rsidRPr="00684393" w:rsidRDefault="00E85CEE" w:rsidP="00E85CEE">
      <w:pPr>
        <w:numPr>
          <w:ilvl w:val="0"/>
          <w:numId w:val="25"/>
        </w:numPr>
        <w:spacing w:after="0" w:line="240" w:lineRule="auto"/>
        <w:jc w:val="both"/>
      </w:pPr>
      <w:r>
        <w:t xml:space="preserve">Zamawiający składa reklamacje </w:t>
      </w:r>
      <w:r w:rsidRPr="00684393">
        <w:t>drogą telefoniczną poda</w:t>
      </w:r>
      <w:r>
        <w:t>jąc numer faktury i potwierdza je</w:t>
      </w:r>
      <w:r w:rsidRPr="00684393">
        <w:t xml:space="preserve"> faxem z tego dnia </w:t>
      </w:r>
      <w:r>
        <w:t>.</w:t>
      </w:r>
    </w:p>
    <w:p w:rsidR="00E85CEE" w:rsidRPr="000413CF" w:rsidRDefault="00E85CEE" w:rsidP="00E85CEE">
      <w:pPr>
        <w:numPr>
          <w:ilvl w:val="0"/>
          <w:numId w:val="25"/>
        </w:numPr>
        <w:spacing w:after="0" w:line="240" w:lineRule="auto"/>
        <w:jc w:val="both"/>
      </w:pPr>
      <w:r w:rsidRPr="00684393">
        <w:t>Jeżeli Wykonawca nie wymieni zareklamowanego towaru</w:t>
      </w:r>
      <w:r>
        <w:t xml:space="preserve"> w terminie określonym w ust. 12</w:t>
      </w:r>
      <w:r w:rsidRPr="00684393">
        <w:t xml:space="preserve"> </w:t>
      </w:r>
      <w:r w:rsidRPr="000413CF">
        <w:t>to jest zobowiązany wystawić w terminie 3 dni od upływu wskazanego w ust. 1</w:t>
      </w:r>
      <w:r>
        <w:t>2</w:t>
      </w:r>
      <w:r w:rsidRPr="000413CF">
        <w:t xml:space="preserve"> terminu fakturę korygującą .</w:t>
      </w:r>
    </w:p>
    <w:p w:rsidR="00E85CEE" w:rsidRPr="000413CF" w:rsidRDefault="00E85CEE" w:rsidP="00E85CEE">
      <w:pPr>
        <w:numPr>
          <w:ilvl w:val="0"/>
          <w:numId w:val="25"/>
        </w:numPr>
        <w:spacing w:after="0" w:line="240" w:lineRule="auto"/>
        <w:jc w:val="both"/>
      </w:pPr>
      <w:r w:rsidRPr="000413CF">
        <w:t xml:space="preserve">Na żądanie Zamawiającego Wykonawca zobowiązuje się do dostarczenia dokumentów (o których mowa </w:t>
      </w:r>
      <w:r w:rsidRPr="003D1228">
        <w:t xml:space="preserve">w Rozdziale IV pkt. 2 </w:t>
      </w:r>
      <w:r>
        <w:t>lit. b</w:t>
      </w:r>
      <w:r w:rsidRPr="003D1228">
        <w:t xml:space="preserve"> SIWZ)</w:t>
      </w:r>
      <w:r w:rsidRPr="000413CF">
        <w:t xml:space="preserve"> dopusz</w:t>
      </w:r>
      <w:r>
        <w:t>czających przedmiot zamówienia d</w:t>
      </w:r>
      <w:r w:rsidRPr="000413CF">
        <w:t>o obrotu. Dokumenty, o których mowa wyżej Wykonawca dostarczy w terminie 7 dni od otrzymania pisemnego wezwania od Zamawiającego.</w:t>
      </w:r>
    </w:p>
    <w:p w:rsidR="00E85CEE" w:rsidRPr="00684393" w:rsidRDefault="00E85CEE" w:rsidP="00E85CEE">
      <w:pPr>
        <w:numPr>
          <w:ilvl w:val="0"/>
          <w:numId w:val="25"/>
        </w:numPr>
        <w:spacing w:after="0" w:line="240" w:lineRule="auto"/>
        <w:jc w:val="both"/>
      </w:pPr>
      <w:r w:rsidRPr="000413CF">
        <w:rPr>
          <w:color w:val="000000"/>
        </w:rPr>
        <w:lastRenderedPageBreak/>
        <w:t xml:space="preserve">Wykonawca zobowiązany jest do informowania Apteki Szpitalnej drogą telefoniczną lub faxem </w:t>
      </w:r>
      <w:r>
        <w:rPr>
          <w:color w:val="000000"/>
        </w:rPr>
        <w:t xml:space="preserve">(na nr (071) 73 30 436) </w:t>
      </w:r>
      <w:r w:rsidRPr="000413CF">
        <w:rPr>
          <w:color w:val="000000"/>
        </w:rPr>
        <w:t>z 14-dniowym wyprzedzeniem o spodziewanych</w:t>
      </w:r>
      <w:r w:rsidRPr="00684393">
        <w:rPr>
          <w:color w:val="000000"/>
        </w:rPr>
        <w:t xml:space="preserve">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85CEE" w:rsidRPr="00684393" w:rsidRDefault="00E85CEE" w:rsidP="00E85CEE">
      <w:pPr>
        <w:jc w:val="center"/>
      </w:pPr>
      <w:r w:rsidRPr="00684393">
        <w:t>§ 2</w:t>
      </w:r>
    </w:p>
    <w:p w:rsidR="00E85CEE" w:rsidRPr="00236167" w:rsidRDefault="00E85CEE" w:rsidP="00E85CEE">
      <w:pPr>
        <w:jc w:val="center"/>
      </w:pPr>
      <w:r w:rsidRPr="00236167">
        <w:t>Dostawa</w:t>
      </w:r>
    </w:p>
    <w:p w:rsidR="00E85CEE" w:rsidRPr="00684393" w:rsidRDefault="00E85CEE" w:rsidP="00E85CEE">
      <w:pPr>
        <w:pStyle w:val="Tekstpodstawowywcity2"/>
        <w:numPr>
          <w:ilvl w:val="0"/>
          <w:numId w:val="28"/>
        </w:numPr>
        <w:spacing w:after="0" w:line="240" w:lineRule="auto"/>
        <w:jc w:val="both"/>
      </w:pPr>
      <w:r w:rsidRPr="00684393">
        <w:t>Wykonawca na swój koszt ubezpiecza dostawę na okres do momentu dokonania odbioru przez Zamawiającego.</w:t>
      </w:r>
    </w:p>
    <w:p w:rsidR="00E85CEE" w:rsidRPr="00684393" w:rsidRDefault="00E85CEE" w:rsidP="00E85CEE">
      <w:pPr>
        <w:pStyle w:val="Tekstpodstawowywcity2"/>
        <w:numPr>
          <w:ilvl w:val="0"/>
          <w:numId w:val="28"/>
        </w:numPr>
        <w:spacing w:after="0" w:line="240" w:lineRule="auto"/>
        <w:jc w:val="both"/>
      </w:pPr>
      <w:r w:rsidRPr="00684393">
        <w:t xml:space="preserve">Wykonawca realizuje </w:t>
      </w:r>
      <w:r>
        <w:t>przedmiot umowy własnymi siłami</w:t>
      </w:r>
      <w:r w:rsidRPr="00684393">
        <w:t>.</w:t>
      </w:r>
      <w:r>
        <w:t xml:space="preserve"> </w:t>
      </w:r>
      <w:r w:rsidRPr="00684393">
        <w:t>Powierzenie wykonania części przedmiotu umowy innym dostawc</w:t>
      </w:r>
      <w:r>
        <w:t>om</w:t>
      </w:r>
      <w:r w:rsidRPr="00684393">
        <w:t xml:space="preserve">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E85CEE" w:rsidRPr="00684393" w:rsidRDefault="00E85CEE" w:rsidP="00E85CEE">
      <w:pPr>
        <w:jc w:val="center"/>
      </w:pPr>
    </w:p>
    <w:p w:rsidR="00E85CEE" w:rsidRPr="00684393" w:rsidRDefault="00E85CEE" w:rsidP="00E85CEE">
      <w:pPr>
        <w:jc w:val="center"/>
      </w:pPr>
      <w:r w:rsidRPr="00684393">
        <w:t>§ 3</w:t>
      </w:r>
    </w:p>
    <w:p w:rsidR="00E85CEE" w:rsidRPr="00684393" w:rsidRDefault="00E85CEE" w:rsidP="00E85CEE">
      <w:pPr>
        <w:jc w:val="center"/>
      </w:pPr>
      <w:r w:rsidRPr="00684393">
        <w:t>Warunki płatności.</w:t>
      </w:r>
    </w:p>
    <w:p w:rsidR="00E85CEE" w:rsidRPr="00684393" w:rsidRDefault="00E85CEE" w:rsidP="00E85CEE">
      <w:pPr>
        <w:numPr>
          <w:ilvl w:val="0"/>
          <w:numId w:val="34"/>
        </w:numPr>
        <w:spacing w:after="0" w:line="240" w:lineRule="auto"/>
        <w:jc w:val="both"/>
      </w:pPr>
      <w:r w:rsidRPr="00684393">
        <w:t>Zamawiający za dostarczony i odebrany towar zapłaci Wyk</w:t>
      </w:r>
      <w:r>
        <w:t>onawcy cenę obliczoną zgodnie z </w:t>
      </w:r>
      <w:r w:rsidRPr="00684393">
        <w:t>cennikiem podanym w załączniku nr 1 do niniejszej umowy stanowiącym jej integralną część.</w:t>
      </w:r>
    </w:p>
    <w:p w:rsidR="00E85CEE" w:rsidRPr="00684393" w:rsidRDefault="00E85CEE" w:rsidP="00E85CEE">
      <w:pPr>
        <w:numPr>
          <w:ilvl w:val="0"/>
          <w:numId w:val="34"/>
        </w:numPr>
        <w:spacing w:after="0" w:line="240" w:lineRule="auto"/>
        <w:jc w:val="both"/>
      </w:pPr>
      <w:r w:rsidRPr="00684393">
        <w:t>Zapłata za dostarczony towar nastąpi na p</w:t>
      </w:r>
      <w:r>
        <w:t xml:space="preserve">odstawie wystawionej faktury po </w:t>
      </w:r>
      <w:r w:rsidRPr="00684393">
        <w:t xml:space="preserve">przekazaniu towaru wg §1 pkt </w:t>
      </w:r>
      <w:r>
        <w:t>6</w:t>
      </w:r>
      <w:r w:rsidRPr="00684393">
        <w:t xml:space="preserve">, przelewem na konto …………………………………w terminie </w:t>
      </w:r>
      <w:r w:rsidRPr="00684393">
        <w:rPr>
          <w:b/>
        </w:rPr>
        <w:t>………dni</w:t>
      </w:r>
      <w:r w:rsidRPr="00684393">
        <w:t xml:space="preserve"> </w:t>
      </w:r>
      <w:r w:rsidRPr="00CA755F">
        <w:rPr>
          <w:b/>
        </w:rPr>
        <w:t>(min.</w:t>
      </w:r>
      <w:r>
        <w:rPr>
          <w:b/>
        </w:rPr>
        <w:t xml:space="preserve"> </w:t>
      </w:r>
      <w:r w:rsidRPr="00CA755F">
        <w:rPr>
          <w:b/>
        </w:rPr>
        <w:t xml:space="preserve">60 dni ) </w:t>
      </w:r>
      <w:r w:rsidRPr="00684393">
        <w:t>od daty przyjęcia faktury przez Zamawiającego.</w:t>
      </w:r>
    </w:p>
    <w:p w:rsidR="00E85CEE" w:rsidRDefault="00E85CEE" w:rsidP="00E85CEE">
      <w:pPr>
        <w:numPr>
          <w:ilvl w:val="0"/>
          <w:numId w:val="34"/>
        </w:numPr>
        <w:spacing w:after="0" w:line="240" w:lineRule="auto"/>
        <w:jc w:val="both"/>
      </w:pPr>
      <w:r w:rsidRPr="005F644B">
        <w:rPr>
          <w:b/>
        </w:rPr>
        <w:t xml:space="preserve">Łączna </w:t>
      </w:r>
      <w:r w:rsidRPr="001344D8">
        <w:rPr>
          <w:b/>
        </w:rPr>
        <w:t xml:space="preserve">wartość netto umowy </w:t>
      </w:r>
      <w:r w:rsidRPr="001344D8">
        <w:t>wynosi:</w:t>
      </w:r>
      <w:r>
        <w:t xml:space="preserve">  </w:t>
      </w:r>
      <w:r w:rsidRPr="00684393">
        <w:t xml:space="preserve">  ………</w:t>
      </w:r>
      <w:r>
        <w:t>…………..</w:t>
      </w:r>
      <w:r w:rsidRPr="00684393">
        <w:t xml:space="preserve">… zł (słownie: </w:t>
      </w:r>
      <w:r>
        <w:t>……………………............................................................................................................z</w:t>
      </w:r>
      <w:r w:rsidRPr="00684393">
        <w:t xml:space="preserve">ł), </w:t>
      </w:r>
      <w:r w:rsidRPr="001344D8">
        <w:rPr>
          <w:b/>
        </w:rPr>
        <w:t>łączna cena brutto</w:t>
      </w:r>
      <w:r w:rsidRPr="00684393">
        <w:t xml:space="preserve"> (</w:t>
      </w:r>
      <w:r>
        <w:t xml:space="preserve">wartość netto </w:t>
      </w:r>
      <w:r w:rsidRPr="00684393">
        <w:t>powiększona o podatek VAT naliczony zgodn</w:t>
      </w:r>
      <w:r>
        <w:t>ie z  obowiązującymi przepisami) wynosi</w:t>
      </w:r>
      <w:r w:rsidRPr="00684393">
        <w:t xml:space="preserve">: </w:t>
      </w:r>
      <w:r>
        <w:t>……………………</w:t>
      </w:r>
      <w:r w:rsidRPr="00684393">
        <w:t>……… zł (słownie:</w:t>
      </w:r>
      <w:r>
        <w:t xml:space="preserve"> …………………………………….……….................………………………………..</w:t>
      </w:r>
      <w:r w:rsidRPr="00684393">
        <w:t xml:space="preserve">zł)  </w:t>
      </w:r>
    </w:p>
    <w:p w:rsidR="00E85CEE" w:rsidRPr="00684393" w:rsidRDefault="00E85CEE" w:rsidP="00E85CEE">
      <w:pPr>
        <w:numPr>
          <w:ilvl w:val="0"/>
          <w:numId w:val="34"/>
        </w:numPr>
        <w:spacing w:after="0" w:line="240" w:lineRule="auto"/>
        <w:jc w:val="both"/>
      </w:pPr>
      <w:r>
        <w:t>Cena, o której mowa w ust. 3 obejmuje koszt przedmiotu umowy oraz wszelkie koszty związane z wykonaniem zamówienia w tym w szczególności koszty przewozu oraz koszt gwarancji.</w:t>
      </w:r>
    </w:p>
    <w:p w:rsidR="00E85CEE" w:rsidRPr="00684393" w:rsidRDefault="00E85CEE" w:rsidP="00E85CEE">
      <w:pPr>
        <w:numPr>
          <w:ilvl w:val="0"/>
          <w:numId w:val="34"/>
        </w:numPr>
        <w:spacing w:after="0" w:line="240" w:lineRule="auto"/>
        <w:jc w:val="both"/>
      </w:pPr>
      <w:r w:rsidRPr="00684393">
        <w:t xml:space="preserve">Urzędowa stawka podatku VAT obowiązuje z mocy prawa. </w:t>
      </w:r>
    </w:p>
    <w:p w:rsidR="00E85CEE" w:rsidRPr="00684393" w:rsidRDefault="00E85CEE" w:rsidP="00E85CEE">
      <w:pPr>
        <w:numPr>
          <w:ilvl w:val="0"/>
          <w:numId w:val="34"/>
        </w:numPr>
        <w:spacing w:after="0" w:line="240" w:lineRule="auto"/>
        <w:jc w:val="both"/>
      </w:pPr>
      <w:r w:rsidRPr="00684393">
        <w:t>Wykonawca gwarantuje, że wartości netto nie wzrosną przez okres trwania umowy.</w:t>
      </w:r>
    </w:p>
    <w:p w:rsidR="00E85CEE" w:rsidRPr="00684393" w:rsidRDefault="00E85CEE" w:rsidP="00E85CEE">
      <w:pPr>
        <w:numPr>
          <w:ilvl w:val="0"/>
          <w:numId w:val="34"/>
        </w:numPr>
        <w:spacing w:after="0" w:line="240" w:lineRule="auto"/>
        <w:jc w:val="both"/>
      </w:pPr>
      <w:r>
        <w:t>Od należności nie</w:t>
      </w:r>
      <w:r w:rsidRPr="00684393">
        <w:t>uiszczonych w terminie ustalonym przez strony, Wykonawca może naliczać odsetki ustawowe.</w:t>
      </w:r>
    </w:p>
    <w:p w:rsidR="00E85CEE" w:rsidRPr="00684393" w:rsidRDefault="00E85CEE" w:rsidP="00E85CEE">
      <w:pPr>
        <w:numPr>
          <w:ilvl w:val="0"/>
          <w:numId w:val="34"/>
        </w:numPr>
        <w:spacing w:after="0" w:line="240" w:lineRule="auto"/>
        <w:jc w:val="both"/>
      </w:pPr>
      <w:r w:rsidRPr="00684393">
        <w:t xml:space="preserve">Za datę zapłaty strony uznają dzień obciążenia rachunku bankowego Zamawiającego.  </w:t>
      </w:r>
    </w:p>
    <w:p w:rsidR="00E85CEE" w:rsidRPr="00684393" w:rsidRDefault="00E85CEE" w:rsidP="00E85CEE">
      <w:pPr>
        <w:jc w:val="both"/>
      </w:pPr>
    </w:p>
    <w:p w:rsidR="00E85CEE" w:rsidRDefault="00E85CEE" w:rsidP="00E85CEE">
      <w:pPr>
        <w:jc w:val="center"/>
      </w:pPr>
    </w:p>
    <w:p w:rsidR="00E85CEE" w:rsidRDefault="00E85CEE" w:rsidP="00E85CEE">
      <w:pPr>
        <w:jc w:val="center"/>
      </w:pPr>
    </w:p>
    <w:p w:rsidR="00E85CEE" w:rsidRDefault="00E85CEE" w:rsidP="00E85CEE">
      <w:pPr>
        <w:jc w:val="center"/>
      </w:pPr>
    </w:p>
    <w:p w:rsidR="00E85CEE" w:rsidRPr="00684393" w:rsidRDefault="00E85CEE" w:rsidP="00E85CEE">
      <w:pPr>
        <w:jc w:val="center"/>
      </w:pPr>
      <w:r w:rsidRPr="00684393">
        <w:lastRenderedPageBreak/>
        <w:t>§ 4</w:t>
      </w:r>
    </w:p>
    <w:p w:rsidR="00E85CEE" w:rsidRPr="002D0FF2" w:rsidRDefault="00E85CEE" w:rsidP="00E85CEE">
      <w:pPr>
        <w:jc w:val="center"/>
      </w:pPr>
      <w:r w:rsidRPr="002D0FF2">
        <w:t>Gwarancja</w:t>
      </w:r>
      <w:r w:rsidRPr="002D0FF2">
        <w:br/>
      </w:r>
    </w:p>
    <w:p w:rsidR="00E85CEE" w:rsidRPr="00684393" w:rsidRDefault="00E85CEE" w:rsidP="00E85CEE">
      <w:pPr>
        <w:numPr>
          <w:ilvl w:val="0"/>
          <w:numId w:val="36"/>
        </w:numPr>
        <w:spacing w:after="0" w:line="240" w:lineRule="auto"/>
        <w:jc w:val="both"/>
      </w:pPr>
      <w:r w:rsidRPr="00684393">
        <w:t>Wykonawca udziela Zamawiającemu gwarancji jakości i trwałości dostarcz</w:t>
      </w:r>
      <w:r>
        <w:t>o</w:t>
      </w:r>
      <w:r w:rsidRPr="00684393">
        <w:t>nego</w:t>
      </w:r>
      <w:r>
        <w:t xml:space="preserve"> towaru w terminie udzielonej ważności i zapewnia, że </w:t>
      </w:r>
      <w:r w:rsidRPr="00684393">
        <w:t>dostarczony towar będzie wolny od wad, spełniać będzie wszystkie wymagania określone przez Zamawiającego w specyfikacji, przez właściwe przepisy</w:t>
      </w:r>
      <w:r>
        <w:t xml:space="preserve"> i </w:t>
      </w:r>
      <w:r w:rsidRPr="00684393">
        <w:t>instytucje oraz będzie najwyższej jakości.</w:t>
      </w:r>
    </w:p>
    <w:p w:rsidR="00E85CEE" w:rsidRPr="0093006A" w:rsidRDefault="00E85CEE" w:rsidP="00E85CEE">
      <w:pPr>
        <w:numPr>
          <w:ilvl w:val="0"/>
          <w:numId w:val="36"/>
        </w:numPr>
        <w:spacing w:after="0" w:line="240" w:lineRule="auto"/>
        <w:jc w:val="both"/>
        <w:rPr>
          <w:b/>
        </w:rPr>
      </w:pPr>
      <w:r>
        <w:t xml:space="preserve">Wykonawca zobowiązuje się dostarczyć towar z terminem ważności ……. </w:t>
      </w:r>
      <w:r>
        <w:rPr>
          <w:b/>
        </w:rPr>
        <w:t>miesięcy (min. 12</w:t>
      </w:r>
      <w:r w:rsidRPr="0093006A">
        <w:rPr>
          <w:b/>
        </w:rPr>
        <w:t xml:space="preserve"> miesiące)</w:t>
      </w:r>
      <w:r>
        <w:rPr>
          <w:b/>
        </w:rPr>
        <w:t xml:space="preserve"> </w:t>
      </w:r>
      <w:r>
        <w:t>licząc od daty dostawy do siedziby Zamawiającego.</w:t>
      </w:r>
    </w:p>
    <w:p w:rsidR="00E85CEE" w:rsidRDefault="00E85CEE" w:rsidP="00E85CEE">
      <w:pPr>
        <w:numPr>
          <w:ilvl w:val="0"/>
          <w:numId w:val="36"/>
        </w:numPr>
        <w:spacing w:after="0" w:line="240" w:lineRule="auto"/>
        <w:jc w:val="both"/>
      </w:pPr>
      <w:r>
        <w:t>Wykonawca przyjmuje na siebie obowiązek wymiany towaru na nowy w przypadku ujawnienia się wady w terminie ważności lub gwarancji.</w:t>
      </w:r>
    </w:p>
    <w:p w:rsidR="00E85CEE" w:rsidRPr="00684393" w:rsidRDefault="00E85CEE" w:rsidP="00E85CEE">
      <w:pPr>
        <w:numPr>
          <w:ilvl w:val="0"/>
          <w:numId w:val="36"/>
        </w:numPr>
        <w:spacing w:after="0" w:line="240" w:lineRule="auto"/>
        <w:jc w:val="both"/>
      </w:pPr>
      <w:r w:rsidRPr="00684393">
        <w:t xml:space="preserve">W ramach gwarancji Wykonawca zobowiązany jest wymienić zakwestionowany towar </w:t>
      </w:r>
      <w:r>
        <w:t xml:space="preserve">o którym mowa w ust. 2 i 3 </w:t>
      </w:r>
      <w:r w:rsidRPr="00684393">
        <w:t xml:space="preserve">w terminie 3 dni od daty wezwania </w:t>
      </w:r>
      <w:r w:rsidRPr="002D0FF2">
        <w:rPr>
          <w:b/>
        </w:rPr>
        <w:t>faxem na n</w:t>
      </w:r>
      <w:r>
        <w:rPr>
          <w:b/>
        </w:rPr>
        <w:t>umer</w:t>
      </w:r>
      <w:r w:rsidRPr="00684393">
        <w:t xml:space="preserve"> ………………………………...</w:t>
      </w:r>
    </w:p>
    <w:p w:rsidR="00E85CEE" w:rsidRPr="00684393" w:rsidRDefault="00E85CEE" w:rsidP="00E85CEE">
      <w:pPr>
        <w:numPr>
          <w:ilvl w:val="0"/>
          <w:numId w:val="36"/>
        </w:numPr>
        <w:spacing w:after="0" w:line="240" w:lineRule="auto"/>
        <w:jc w:val="both"/>
      </w:pPr>
      <w:r w:rsidRPr="00684393">
        <w:t xml:space="preserve">Niniejsza umowa stanowi dokument gwarancyjny w rozumieniu przepisów kodeksu cywilnego. </w:t>
      </w:r>
    </w:p>
    <w:p w:rsidR="00E85CEE" w:rsidRPr="00684393" w:rsidRDefault="00E85CEE" w:rsidP="00E85CEE">
      <w:pPr>
        <w:numPr>
          <w:ilvl w:val="0"/>
          <w:numId w:val="36"/>
        </w:numPr>
        <w:spacing w:after="0" w:line="240" w:lineRule="auto"/>
        <w:jc w:val="both"/>
      </w:pPr>
      <w:r w:rsidRPr="00684393">
        <w:t>W sprawach n</w:t>
      </w:r>
      <w:r>
        <w:t>ie</w:t>
      </w:r>
      <w:r w:rsidRPr="00684393">
        <w:t xml:space="preserve">uregulowanych umową, do gwarancji stosuje się przepisy art. 577 i następnych Kodeksu Cywilnego </w:t>
      </w:r>
    </w:p>
    <w:p w:rsidR="00E85CEE" w:rsidRPr="00684393" w:rsidRDefault="00E85CEE" w:rsidP="00E85CEE">
      <w:pPr>
        <w:numPr>
          <w:ilvl w:val="0"/>
          <w:numId w:val="36"/>
        </w:numPr>
        <w:spacing w:after="0" w:line="240" w:lineRule="auto"/>
        <w:jc w:val="both"/>
      </w:pPr>
      <w:r w:rsidRPr="00684393">
        <w:t xml:space="preserve">Do odpowiedzialności dostawcy z tytułu rękojmi </w:t>
      </w:r>
      <w:r>
        <w:t xml:space="preserve">w terminie udzielonej ważności </w:t>
      </w:r>
      <w:r w:rsidRPr="00684393">
        <w:t xml:space="preserve">stosuje się przepisy Kodeksu Cywilnego. </w:t>
      </w:r>
    </w:p>
    <w:p w:rsidR="00E85CEE" w:rsidRDefault="00E85CEE" w:rsidP="00E85CEE">
      <w:pPr>
        <w:pStyle w:val="xl38"/>
        <w:spacing w:before="0" w:after="0"/>
      </w:pPr>
    </w:p>
    <w:p w:rsidR="00E85CEE" w:rsidRDefault="00E85CEE" w:rsidP="00E85CEE">
      <w:pPr>
        <w:pStyle w:val="xl38"/>
        <w:spacing w:before="0" w:after="0"/>
      </w:pPr>
      <w:r w:rsidRPr="00684393">
        <w:t>§ 5</w:t>
      </w:r>
    </w:p>
    <w:p w:rsidR="00E85CEE" w:rsidRPr="00684393" w:rsidRDefault="00E85CEE" w:rsidP="00E85CEE">
      <w:pPr>
        <w:pStyle w:val="xl38"/>
        <w:spacing w:before="0" w:after="0"/>
        <w:rPr>
          <w:u w:val="single"/>
        </w:rPr>
      </w:pPr>
    </w:p>
    <w:p w:rsidR="00E85CEE" w:rsidRDefault="00E85CEE" w:rsidP="00E85CEE">
      <w:pPr>
        <w:numPr>
          <w:ilvl w:val="0"/>
          <w:numId w:val="31"/>
        </w:numPr>
        <w:spacing w:after="0" w:line="240" w:lineRule="auto"/>
        <w:jc w:val="both"/>
      </w:pPr>
      <w:r w:rsidRPr="00684393">
        <w:t xml:space="preserve">Umowa zostaje zawarta na okres </w:t>
      </w:r>
      <w:r>
        <w:rPr>
          <w:b/>
        </w:rPr>
        <w:t>12</w:t>
      </w:r>
      <w:r w:rsidRPr="00684393">
        <w:rPr>
          <w:b/>
        </w:rPr>
        <w:t xml:space="preserve"> </w:t>
      </w:r>
      <w:r w:rsidRPr="00B667F7">
        <w:rPr>
          <w:b/>
        </w:rPr>
        <w:t>miesięcy od daty podpisania umowy</w:t>
      </w:r>
      <w:r w:rsidRPr="00684393">
        <w:t>.</w:t>
      </w:r>
    </w:p>
    <w:p w:rsidR="00E85CEE" w:rsidRDefault="00E85CEE" w:rsidP="00E85CEE">
      <w:pPr>
        <w:numPr>
          <w:ilvl w:val="0"/>
          <w:numId w:val="31"/>
        </w:numPr>
        <w:spacing w:after="0" w:line="240" w:lineRule="auto"/>
        <w:jc w:val="both"/>
      </w:pPr>
      <w:r w:rsidRPr="00684393">
        <w:t xml:space="preserve">Zamawiający może rozwiązać umowę ze skutkiem natychmiastowym, jeżeli Wykonawca nie dotrzymuje terminów realizacji przedmiotu </w:t>
      </w:r>
      <w:r w:rsidRPr="00523B40">
        <w:rPr>
          <w:color w:val="000000"/>
        </w:rPr>
        <w:t>umowy wynikające z § 1 ust. 2 przez dwa kolejne terminy dostawy, jeżeli wykonuje przedmiot umowy w sposób niezgodny z</w:t>
      </w:r>
      <w:r w:rsidRPr="00684393">
        <w:t xml:space="preserve"> umową lub normami i warunkami prawem określonymi</w:t>
      </w:r>
      <w:r>
        <w:t>.</w:t>
      </w:r>
    </w:p>
    <w:p w:rsidR="00E85CEE" w:rsidRPr="000413CF" w:rsidRDefault="00E85CEE" w:rsidP="00E85CEE">
      <w:pPr>
        <w:numPr>
          <w:ilvl w:val="0"/>
          <w:numId w:val="31"/>
        </w:numPr>
        <w:spacing w:after="0" w:line="240" w:lineRule="auto"/>
        <w:jc w:val="both"/>
      </w:pPr>
      <w:r w:rsidRPr="000413CF">
        <w:t xml:space="preserve">Zamawiający zastrzega sobie prawo do natychmiastowego rozwiązania niniejszej umowy, jeżeli Wykonawca nie dostarczy dokumentów dopuszczających przedmiot zamówienia do obrotu </w:t>
      </w:r>
      <w:r>
        <w:t xml:space="preserve">( Rozdz. IV pkt. 2 SIWZ) </w:t>
      </w:r>
      <w:r w:rsidRPr="000413CF">
        <w:t>w terminie 7 dni od otrzymania pisemnego wezwania od Zamawiającego.</w:t>
      </w:r>
    </w:p>
    <w:p w:rsidR="00E85CEE" w:rsidRDefault="00E85CEE" w:rsidP="00E85CEE">
      <w:pPr>
        <w:pStyle w:val="xl38"/>
        <w:spacing w:before="0" w:after="0"/>
      </w:pPr>
      <w:r w:rsidRPr="00684393">
        <w:t>§ 6</w:t>
      </w:r>
    </w:p>
    <w:p w:rsidR="00E85CEE" w:rsidRPr="00684393" w:rsidRDefault="00E85CEE" w:rsidP="00E85CEE">
      <w:pPr>
        <w:pStyle w:val="xl38"/>
        <w:spacing w:before="0" w:after="0"/>
      </w:pPr>
    </w:p>
    <w:p w:rsidR="00E85CEE" w:rsidRPr="00684393" w:rsidRDefault="00E85CEE" w:rsidP="00E85CEE">
      <w:pPr>
        <w:numPr>
          <w:ilvl w:val="0"/>
          <w:numId w:val="32"/>
        </w:numPr>
        <w:spacing w:after="0" w:line="240" w:lineRule="auto"/>
        <w:jc w:val="both"/>
      </w:pPr>
      <w:r w:rsidRPr="00684393">
        <w:t xml:space="preserve">W przypadku, gdy Wykonawca nie dostarczy zamówionych towarów  w </w:t>
      </w:r>
      <w:r>
        <w:t>terminie określonym w § 1 ust. 2</w:t>
      </w:r>
      <w:r w:rsidRPr="00684393">
        <w:t xml:space="preserve"> niniejszej umowy, Zamawiający zastrzega sobie pr</w:t>
      </w:r>
      <w:r>
        <w:t>awo zakup tego towaru</w:t>
      </w:r>
      <w:r w:rsidRPr="00684393">
        <w:t xml:space="preserve">  u innych dostawców.</w:t>
      </w:r>
    </w:p>
    <w:p w:rsidR="00E85CEE" w:rsidRPr="00684393" w:rsidRDefault="00E85CEE" w:rsidP="00E85CEE">
      <w:pPr>
        <w:numPr>
          <w:ilvl w:val="0"/>
          <w:numId w:val="32"/>
        </w:numPr>
        <w:spacing w:after="0" w:line="240" w:lineRule="auto"/>
        <w:jc w:val="both"/>
      </w:pPr>
      <w:r w:rsidRPr="00684393">
        <w:t>W przypadku gdy Zamawiający zapłaci za towar zakupiony w trybie określonym w ust. 1 cenę wyższa niż wynika z cennika, stanowiącego załącznik nr 1 do niniejszej umowy. Wykonawca na żądanie Zamawiającego, zwróci mu wynikającą różnicy kwot cenę w terminie 14 dni od daty wezwania.</w:t>
      </w:r>
    </w:p>
    <w:p w:rsidR="00E85CEE" w:rsidRPr="00684393" w:rsidRDefault="00E85CEE" w:rsidP="00E85CEE">
      <w:pPr>
        <w:numPr>
          <w:ilvl w:val="0"/>
          <w:numId w:val="32"/>
        </w:numPr>
        <w:spacing w:after="0" w:line="240" w:lineRule="auto"/>
        <w:jc w:val="both"/>
      </w:pPr>
      <w:r w:rsidRPr="00684393">
        <w:t xml:space="preserve">Zamawiający zobowiązany jest udokumentować wykonawcy koszt poniesiony na zakup towaru dokonanego w trybie określonym w ust. 1. </w:t>
      </w:r>
    </w:p>
    <w:p w:rsidR="00E85CEE" w:rsidRDefault="00E85CEE" w:rsidP="00E85CEE">
      <w:pPr>
        <w:jc w:val="center"/>
      </w:pPr>
    </w:p>
    <w:p w:rsidR="00E85CEE" w:rsidRPr="00684393" w:rsidRDefault="00E85CEE" w:rsidP="00E85CEE">
      <w:pPr>
        <w:jc w:val="center"/>
      </w:pPr>
    </w:p>
    <w:p w:rsidR="00E85CEE" w:rsidRPr="00684393" w:rsidRDefault="00E85CEE" w:rsidP="00E85CEE">
      <w:pPr>
        <w:jc w:val="center"/>
      </w:pPr>
      <w:r w:rsidRPr="00684393">
        <w:lastRenderedPageBreak/>
        <w:t>§ 7</w:t>
      </w:r>
    </w:p>
    <w:p w:rsidR="00E85CEE" w:rsidRPr="003652B4" w:rsidRDefault="00E85CEE" w:rsidP="00E85CEE">
      <w:pPr>
        <w:jc w:val="center"/>
      </w:pPr>
      <w:r w:rsidRPr="003652B4">
        <w:t>Kary umowne</w:t>
      </w:r>
    </w:p>
    <w:p w:rsidR="00E85CEE" w:rsidRPr="00684393" w:rsidRDefault="00E85CEE" w:rsidP="00E85CEE">
      <w:pPr>
        <w:numPr>
          <w:ilvl w:val="0"/>
          <w:numId w:val="30"/>
        </w:numPr>
        <w:spacing w:after="0" w:line="240" w:lineRule="auto"/>
        <w:jc w:val="both"/>
      </w:pPr>
      <w:r w:rsidRPr="00684393">
        <w:t>W razie nie wykonania lub nienależytego wykonania umowy Wykonawca zobowiązuje się zapłacić Zamawiającemu karę:</w:t>
      </w:r>
    </w:p>
    <w:p w:rsidR="00E85CEE" w:rsidRPr="00684393" w:rsidRDefault="00E85CEE" w:rsidP="00E85CEE">
      <w:pPr>
        <w:numPr>
          <w:ilvl w:val="0"/>
          <w:numId w:val="27"/>
        </w:numPr>
        <w:spacing w:after="0" w:line="240" w:lineRule="auto"/>
        <w:jc w:val="both"/>
      </w:pPr>
      <w:r w:rsidRPr="00684393">
        <w:t xml:space="preserve">w wysokości 0,15% ceny brutto </w:t>
      </w:r>
      <w:r>
        <w:t>umowy</w:t>
      </w:r>
      <w:r w:rsidRPr="00684393">
        <w:t xml:space="preserve"> w przypadku opóźnienia w wykonaniu dostawy za każdy dzień opóźnienia licząc od daty upływu terminu </w:t>
      </w:r>
      <w:r>
        <w:t xml:space="preserve">określonego w § 1 ust. 2 </w:t>
      </w:r>
      <w:r w:rsidRPr="00684393">
        <w:t xml:space="preserve">do dnia ostatecznego przyjęcia bez zastrzeżeń przez Zamawiającego zamawianego towaru. </w:t>
      </w:r>
    </w:p>
    <w:p w:rsidR="00E85CEE" w:rsidRPr="00684393" w:rsidRDefault="00E85CEE" w:rsidP="00E85CEE">
      <w:pPr>
        <w:numPr>
          <w:ilvl w:val="0"/>
          <w:numId w:val="27"/>
        </w:numPr>
        <w:spacing w:after="0" w:line="240" w:lineRule="auto"/>
        <w:jc w:val="both"/>
      </w:pPr>
      <w:r w:rsidRPr="00684393">
        <w:t>w wysokości 5% ceny brutto umowy, od której realizacji odstąpiono</w:t>
      </w:r>
      <w:r>
        <w:t xml:space="preserve"> z</w:t>
      </w:r>
      <w:r w:rsidRPr="00684393">
        <w:t xml:space="preserve"> przyczyn leżących po stronie Wykonawcy </w:t>
      </w:r>
    </w:p>
    <w:p w:rsidR="00E85CEE" w:rsidRPr="00684393" w:rsidRDefault="00E85CEE" w:rsidP="00E85CEE">
      <w:pPr>
        <w:numPr>
          <w:ilvl w:val="0"/>
          <w:numId w:val="27"/>
        </w:numPr>
        <w:spacing w:after="0" w:line="240" w:lineRule="auto"/>
        <w:jc w:val="both"/>
      </w:pPr>
      <w:r w:rsidRPr="00684393">
        <w:t xml:space="preserve">w wysokości 0,15% ceny brutto </w:t>
      </w:r>
      <w:r>
        <w:t>umowy</w:t>
      </w:r>
      <w:r w:rsidRPr="00684393">
        <w:t xml:space="preserve"> w przypadku opóźnienia w usunięciu wady ujawnionej w okresie gwarancji</w:t>
      </w:r>
      <w:r>
        <w:t>,</w:t>
      </w:r>
      <w:r w:rsidRPr="00684393">
        <w:t xml:space="preserve"> za każdy dzień opóźnienia.</w:t>
      </w:r>
    </w:p>
    <w:p w:rsidR="00E85CEE" w:rsidRPr="00684393" w:rsidRDefault="00E85CEE" w:rsidP="00E85CEE">
      <w:pPr>
        <w:numPr>
          <w:ilvl w:val="0"/>
          <w:numId w:val="30"/>
        </w:numPr>
        <w:spacing w:after="0" w:line="240" w:lineRule="auto"/>
        <w:jc w:val="both"/>
      </w:pPr>
      <w:r w:rsidRPr="00684393">
        <w:t xml:space="preserve">Zamawiający może dochodzić odszkodowania przewyższającego kary umowne. </w:t>
      </w:r>
    </w:p>
    <w:p w:rsidR="00E85CEE" w:rsidRPr="00684393" w:rsidRDefault="00E85CEE" w:rsidP="00E85CEE">
      <w:pPr>
        <w:jc w:val="both"/>
      </w:pPr>
    </w:p>
    <w:p w:rsidR="00E85CEE" w:rsidRDefault="00E85CEE" w:rsidP="00E85CEE">
      <w:pPr>
        <w:pStyle w:val="xl38"/>
        <w:spacing w:before="0" w:after="0"/>
      </w:pPr>
      <w:r>
        <w:t>§ 8</w:t>
      </w:r>
    </w:p>
    <w:p w:rsidR="00E85CEE" w:rsidRPr="00684393" w:rsidRDefault="00E85CEE" w:rsidP="00E85CEE">
      <w:pPr>
        <w:pStyle w:val="xl38"/>
        <w:spacing w:before="0" w:after="0"/>
      </w:pPr>
    </w:p>
    <w:p w:rsidR="00E85CEE" w:rsidRPr="00684393" w:rsidRDefault="00E85CEE" w:rsidP="00E85CEE">
      <w:pPr>
        <w:jc w:val="both"/>
      </w:pPr>
      <w:r w:rsidRPr="00684393">
        <w:t>Strony zgodnie postanawiają, że Wykonawca nie może bez pisemnej zgody Zamawiającego dokonywać cesji wierzytelności oraz przenosić na rzecz innych osób wierzytelności wynikających z niniejszej umowy pod jakimkolwiek innym tytułem, w tym również przez przyjmowanie poręki celem umożliwienia przejęcia wierzytelności przez osobę trzecią.</w:t>
      </w:r>
    </w:p>
    <w:p w:rsidR="00E85CEE" w:rsidRPr="00684393" w:rsidRDefault="00E85CEE" w:rsidP="00E85CEE">
      <w:pPr>
        <w:jc w:val="center"/>
      </w:pPr>
      <w:r>
        <w:t>§ 9</w:t>
      </w:r>
    </w:p>
    <w:p w:rsidR="00E85CEE" w:rsidRPr="00AE1CB0" w:rsidRDefault="00E85CEE" w:rsidP="00E85CEE">
      <w:pPr>
        <w:jc w:val="center"/>
      </w:pPr>
      <w:r w:rsidRPr="00AE1CB0">
        <w:t>Zmiana umowy.</w:t>
      </w:r>
    </w:p>
    <w:p w:rsidR="00E85CEE" w:rsidRPr="00684393" w:rsidRDefault="00E85CEE" w:rsidP="00E85CEE">
      <w:pPr>
        <w:numPr>
          <w:ilvl w:val="0"/>
          <w:numId w:val="29"/>
        </w:numPr>
        <w:spacing w:after="0" w:line="240" w:lineRule="auto"/>
        <w:jc w:val="both"/>
      </w:pPr>
      <w:r w:rsidRPr="00684393">
        <w:t xml:space="preserve">Zmiana umowy może nastąpić za zgodą obu stron. </w:t>
      </w:r>
    </w:p>
    <w:p w:rsidR="00E85CEE" w:rsidRPr="00684393" w:rsidRDefault="00E85CEE" w:rsidP="00E85CEE">
      <w:pPr>
        <w:numPr>
          <w:ilvl w:val="0"/>
          <w:numId w:val="29"/>
        </w:numPr>
        <w:spacing w:after="0" w:line="240" w:lineRule="auto"/>
        <w:jc w:val="both"/>
      </w:pPr>
      <w:r w:rsidRPr="00684393">
        <w:t>Wszelkie zmiany umowy wymagają dla swojej ważności formy pisemnej.</w:t>
      </w:r>
    </w:p>
    <w:p w:rsidR="00E85CEE" w:rsidRDefault="00E85CEE" w:rsidP="00E85CEE">
      <w:pPr>
        <w:jc w:val="both"/>
      </w:pPr>
    </w:p>
    <w:p w:rsidR="00E85CEE" w:rsidRPr="00684393" w:rsidRDefault="00E85CEE" w:rsidP="00E85CEE">
      <w:pPr>
        <w:jc w:val="center"/>
      </w:pPr>
      <w:r>
        <w:t>§ 10</w:t>
      </w:r>
    </w:p>
    <w:p w:rsidR="00E85CEE" w:rsidRPr="00AE1CB0" w:rsidRDefault="00E85CEE" w:rsidP="00E85CEE">
      <w:pPr>
        <w:jc w:val="center"/>
      </w:pPr>
      <w:r w:rsidRPr="00AE1CB0">
        <w:t>Postępowanie polubowne.</w:t>
      </w:r>
    </w:p>
    <w:p w:rsidR="00E85CEE" w:rsidRPr="00684393" w:rsidRDefault="00E85CEE" w:rsidP="00E85CEE">
      <w:pPr>
        <w:numPr>
          <w:ilvl w:val="0"/>
          <w:numId w:val="33"/>
        </w:numPr>
        <w:spacing w:after="0" w:line="240" w:lineRule="auto"/>
        <w:jc w:val="both"/>
      </w:pPr>
      <w:r w:rsidRPr="00684393">
        <w:t xml:space="preserve">Wszelkie spory strony zobowiązują się załatwić w pierwszej kolejności polubownie. </w:t>
      </w:r>
    </w:p>
    <w:p w:rsidR="00E85CEE" w:rsidRPr="00684393" w:rsidRDefault="00E85CEE" w:rsidP="00E85CEE">
      <w:pPr>
        <w:numPr>
          <w:ilvl w:val="0"/>
          <w:numId w:val="33"/>
        </w:numPr>
        <w:spacing w:after="0" w:line="240" w:lineRule="auto"/>
        <w:jc w:val="both"/>
      </w:pPr>
      <w:r w:rsidRPr="00684393">
        <w:t>Do rozstrzygania sporów Sądowych strony ustalają właściwość Sądu siedziby Zamawiającego.</w:t>
      </w:r>
    </w:p>
    <w:p w:rsidR="00E85CEE" w:rsidRPr="00684393" w:rsidRDefault="00E85CEE" w:rsidP="00E85CEE">
      <w:pPr>
        <w:jc w:val="center"/>
      </w:pPr>
      <w:r>
        <w:t>§ 11</w:t>
      </w:r>
    </w:p>
    <w:p w:rsidR="00E85CEE" w:rsidRPr="00684393" w:rsidRDefault="00E85CEE" w:rsidP="00E85CEE">
      <w:pPr>
        <w:jc w:val="center"/>
      </w:pPr>
      <w:r w:rsidRPr="00684393">
        <w:t>Pozostałe postanowienia.</w:t>
      </w:r>
    </w:p>
    <w:p w:rsidR="00E85CEE" w:rsidRPr="00684393" w:rsidRDefault="00E85CEE" w:rsidP="00E85CEE">
      <w:pPr>
        <w:pStyle w:val="Tekstpodstawowywcity"/>
        <w:numPr>
          <w:ilvl w:val="0"/>
          <w:numId w:val="26"/>
        </w:numPr>
        <w:jc w:val="both"/>
      </w:pPr>
      <w:r w:rsidRPr="00684393">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85CEE" w:rsidRPr="00684393" w:rsidRDefault="00E85CEE" w:rsidP="00E85CEE">
      <w:pPr>
        <w:pStyle w:val="Tekstpodstawowywcity"/>
        <w:numPr>
          <w:ilvl w:val="0"/>
          <w:numId w:val="26"/>
        </w:numPr>
        <w:jc w:val="both"/>
      </w:pPr>
      <w:r w:rsidRPr="00684393">
        <w:t xml:space="preserve">Integralną częścią umowy jest specyfikacja istotnych warunków zamówienia oraz oferta sporządzona i złożona w postępowaniu przetargowym, z tym, że pierwszeństwo mają </w:t>
      </w:r>
      <w:r w:rsidRPr="00684393">
        <w:lastRenderedPageBreak/>
        <w:t>postanowienia niniejszej umowy, przy czym oferta i SIWZ, jako sporządzone w jednym egzemplarzu, nie stanowią załącznika i znajdują się u Zamawiającego wraz z całą dokumentacją postępowania, którego wynikiem jest niniejsza umowa.</w:t>
      </w:r>
    </w:p>
    <w:p w:rsidR="00E85CEE" w:rsidRDefault="00E85CEE" w:rsidP="00E85CEE">
      <w:pPr>
        <w:pStyle w:val="Tekstpodstawowywcity"/>
        <w:ind w:left="357"/>
        <w:jc w:val="center"/>
      </w:pPr>
    </w:p>
    <w:p w:rsidR="00E85CEE" w:rsidRPr="00684393" w:rsidRDefault="00E85CEE" w:rsidP="00E85CEE">
      <w:pPr>
        <w:pStyle w:val="Tekstpodstawowywcity"/>
        <w:ind w:left="357"/>
        <w:jc w:val="center"/>
      </w:pPr>
      <w:r w:rsidRPr="00684393">
        <w:t xml:space="preserve">§ </w:t>
      </w:r>
      <w:r>
        <w:t>12</w:t>
      </w:r>
    </w:p>
    <w:p w:rsidR="00E85CEE" w:rsidRPr="00684393" w:rsidRDefault="00E85CEE" w:rsidP="00E85CEE">
      <w:pPr>
        <w:pStyle w:val="Tekstpodstawowywcity"/>
        <w:ind w:left="0"/>
        <w:jc w:val="both"/>
      </w:pPr>
      <w:r w:rsidRPr="00684393">
        <w:t xml:space="preserve">         Umowę sporządzono w dwóch jednobrzmiących egzemplarzach, po jednym dla każdej ze Stron.</w:t>
      </w:r>
    </w:p>
    <w:p w:rsidR="00E85CEE" w:rsidRDefault="00E85CEE" w:rsidP="00E85CEE">
      <w:pPr>
        <w:ind w:left="3540" w:firstLine="708"/>
        <w:jc w:val="both"/>
      </w:pPr>
    </w:p>
    <w:p w:rsidR="00E85CEE" w:rsidRDefault="00E85CEE" w:rsidP="00E85CEE">
      <w:pPr>
        <w:ind w:left="3540" w:firstLine="708"/>
        <w:jc w:val="both"/>
      </w:pPr>
    </w:p>
    <w:p w:rsidR="00E85CEE" w:rsidRPr="00684393" w:rsidRDefault="00E85CEE" w:rsidP="00E85CEE">
      <w:pPr>
        <w:jc w:val="center"/>
        <w:rPr>
          <w:b/>
        </w:rPr>
      </w:pPr>
      <w:r w:rsidRPr="00EF44DF">
        <w:rPr>
          <w:b/>
          <w:u w:val="single"/>
        </w:rPr>
        <w:t>Wykonawca</w:t>
      </w:r>
      <w:r w:rsidRPr="00684393">
        <w:rPr>
          <w:b/>
        </w:rPr>
        <w:t>:</w:t>
      </w:r>
      <w:r w:rsidRPr="00684393">
        <w:rPr>
          <w:b/>
        </w:rPr>
        <w:tab/>
      </w:r>
      <w:r w:rsidRPr="00684393">
        <w:rPr>
          <w:b/>
        </w:rPr>
        <w:tab/>
      </w:r>
      <w:r w:rsidRPr="00684393">
        <w:rPr>
          <w:b/>
        </w:rPr>
        <w:tab/>
      </w:r>
      <w:r w:rsidRPr="00684393">
        <w:rPr>
          <w:b/>
        </w:rPr>
        <w:tab/>
      </w:r>
      <w:r w:rsidRPr="00684393">
        <w:rPr>
          <w:b/>
        </w:rPr>
        <w:tab/>
        <w:t xml:space="preserve">     </w:t>
      </w:r>
      <w:r w:rsidRPr="00EF44DF">
        <w:rPr>
          <w:b/>
          <w:u w:val="single"/>
        </w:rPr>
        <w:t xml:space="preserve"> Zamawiający</w:t>
      </w:r>
      <w:r w:rsidRPr="00684393">
        <w:rPr>
          <w:b/>
        </w:rPr>
        <w:t>:</w:t>
      </w:r>
    </w:p>
    <w:p w:rsidR="00E85CEE" w:rsidRDefault="00E85CEE" w:rsidP="00E85CEE">
      <w:pPr>
        <w:jc w:val="center"/>
        <w:rPr>
          <w:b/>
        </w:rPr>
      </w:pPr>
    </w:p>
    <w:p w:rsidR="00E85CEE" w:rsidRPr="00684393" w:rsidRDefault="00E85CEE" w:rsidP="00E85CEE">
      <w:pPr>
        <w:pStyle w:val="Tekstpodstawowywcity"/>
        <w:ind w:left="0"/>
        <w:jc w:val="both"/>
        <w:rPr>
          <w:i/>
          <w:color w:val="000000"/>
          <w:sz w:val="22"/>
        </w:rPr>
      </w:pPr>
      <w:r w:rsidRPr="00684393">
        <w:rPr>
          <w:i/>
          <w:color w:val="000000"/>
          <w:sz w:val="22"/>
        </w:rPr>
        <w:t xml:space="preserve">W przypadku wyboru mojej oferty w trybie przetargu nieograniczonego nr postępowania </w:t>
      </w:r>
      <w:r>
        <w:rPr>
          <w:i/>
          <w:color w:val="000000"/>
          <w:sz w:val="22"/>
        </w:rPr>
        <w:t xml:space="preserve">22/Med./2010, </w:t>
      </w:r>
      <w:r w:rsidRPr="00684393">
        <w:rPr>
          <w:i/>
          <w:color w:val="000000"/>
          <w:sz w:val="22"/>
        </w:rPr>
        <w:t>zobowiązuję się podpisać z Zamawiającym umowę wg powyższego wzoru.</w:t>
      </w:r>
    </w:p>
    <w:p w:rsidR="00E85CEE" w:rsidRDefault="00E85CEE" w:rsidP="00E85CEE">
      <w:pPr>
        <w:pStyle w:val="Bartek"/>
        <w:spacing w:line="360" w:lineRule="atLeast"/>
        <w:ind w:firstLine="708"/>
        <w:rPr>
          <w:color w:val="000000"/>
          <w:sz w:val="18"/>
        </w:rPr>
      </w:pPr>
    </w:p>
    <w:p w:rsidR="00E85CEE" w:rsidRDefault="00E85CEE" w:rsidP="00E85CEE">
      <w:pPr>
        <w:pStyle w:val="Bartek"/>
        <w:spacing w:line="360" w:lineRule="atLeast"/>
        <w:ind w:firstLine="708"/>
        <w:rPr>
          <w:color w:val="000000"/>
          <w:sz w:val="18"/>
        </w:rPr>
      </w:pPr>
    </w:p>
    <w:p w:rsidR="00E85CEE" w:rsidRDefault="00E85CEE" w:rsidP="00E85CEE">
      <w:pPr>
        <w:pStyle w:val="Bartek"/>
        <w:spacing w:line="360" w:lineRule="atLeast"/>
        <w:ind w:firstLine="708"/>
        <w:rPr>
          <w:color w:val="000000"/>
          <w:sz w:val="18"/>
        </w:rPr>
      </w:pPr>
    </w:p>
    <w:p w:rsidR="00E85CEE" w:rsidRPr="00684393" w:rsidRDefault="00E85CEE" w:rsidP="00E85CEE">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EF1272" w:rsidRDefault="00E85CEE" w:rsidP="00E85CEE">
      <w:pPr>
        <w:pStyle w:val="Nagwek"/>
        <w:tabs>
          <w:tab w:val="left" w:pos="708"/>
        </w:tabs>
        <w:jc w:val="right"/>
        <w:rPr>
          <w:b/>
          <w:color w:val="000000"/>
          <w:sz w:val="24"/>
          <w:szCs w:val="24"/>
        </w:rPr>
      </w:pPr>
      <w:r>
        <w:rPr>
          <w:b/>
          <w:color w:val="000000"/>
          <w:sz w:val="28"/>
          <w:szCs w:val="28"/>
        </w:rPr>
        <w:br w:type="page"/>
      </w:r>
      <w:r w:rsidRPr="00EF1272">
        <w:rPr>
          <w:b/>
          <w:color w:val="000000"/>
          <w:sz w:val="24"/>
          <w:szCs w:val="24"/>
        </w:rPr>
        <w:lastRenderedPageBreak/>
        <w:t>Załącznik nr 4</w:t>
      </w: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textAlignment w:val="top"/>
      </w:pPr>
      <w:r w:rsidRPr="00684393">
        <w:t xml:space="preserve">     ..............................................                                                          ...</w:t>
      </w:r>
      <w:r>
        <w:t>........</w:t>
      </w:r>
      <w:r w:rsidRPr="00684393">
        <w:t>..... dn. ....................    </w:t>
      </w:r>
    </w:p>
    <w:p w:rsidR="00E85CEE" w:rsidRPr="009A4AEC" w:rsidRDefault="00E85CEE" w:rsidP="00E85CEE">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r w:rsidRPr="00684393">
        <w:rPr>
          <w:b/>
        </w:rPr>
        <w:t>OŚWIADCZENIE</w:t>
      </w:r>
      <w:r w:rsidRPr="00684393">
        <w:br/>
      </w:r>
    </w:p>
    <w:p w:rsidR="00E85CEE" w:rsidRDefault="00E85CEE" w:rsidP="00E85CEE">
      <w:pPr>
        <w:spacing w:line="288" w:lineRule="auto"/>
        <w:jc w:val="center"/>
        <w:textAlignment w:val="top"/>
      </w:pPr>
    </w:p>
    <w:p w:rsidR="00E85CEE" w:rsidRDefault="00E85CEE" w:rsidP="00E85CEE">
      <w:pPr>
        <w:spacing w:line="288" w:lineRule="auto"/>
        <w:jc w:val="center"/>
        <w:textAlignment w:val="top"/>
      </w:pPr>
    </w:p>
    <w:p w:rsidR="00E85CEE" w:rsidRDefault="00E85CEE" w:rsidP="00E85CEE">
      <w:pPr>
        <w:spacing w:line="288" w:lineRule="auto"/>
        <w:jc w:val="center"/>
        <w:textAlignment w:val="top"/>
      </w:pPr>
      <w:r>
        <w:t>N</w:t>
      </w:r>
      <w:r w:rsidRPr="00684393">
        <w:t>a podstawie art. 44 ustawy z dnia 29 stycznia 2004 r. Prawo zamówień publicznych</w:t>
      </w:r>
    </w:p>
    <w:p w:rsidR="00E85CEE" w:rsidRDefault="00E85CEE" w:rsidP="00E85CEE">
      <w:pPr>
        <w:spacing w:line="288" w:lineRule="auto"/>
        <w:textAlignment w:val="top"/>
      </w:pPr>
      <w:r w:rsidRPr="00684393">
        <w:t>(</w:t>
      </w:r>
      <w:r>
        <w:t xml:space="preserve">t.j. </w:t>
      </w:r>
      <w:r w:rsidRPr="00684393">
        <w:t>Dz.U. z 2007r., Nr 223, poz.1655 z późn. zm.)</w:t>
      </w:r>
      <w:r>
        <w:t xml:space="preserve"> oświadczamy, że </w:t>
      </w:r>
      <w:r w:rsidRPr="00684393">
        <w:t>spełniamy warunki udziału w postępowaniu o udzielenie zamówienia publicznego, o których mowa w  art. 22 ust. 1 ustawy PZP</w:t>
      </w:r>
      <w:r>
        <w:t>.</w:t>
      </w:r>
    </w:p>
    <w:p w:rsidR="00E85CEE" w:rsidRDefault="00E85CEE" w:rsidP="00E85CEE">
      <w:pPr>
        <w:spacing w:line="288" w:lineRule="auto"/>
        <w:textAlignment w:val="top"/>
      </w:pPr>
    </w:p>
    <w:p w:rsidR="00E85CEE" w:rsidRPr="00684393" w:rsidRDefault="00E85CEE" w:rsidP="00E85CEE">
      <w:pPr>
        <w:spacing w:line="288" w:lineRule="auto"/>
        <w:ind w:firstLine="708"/>
        <w:textAlignment w:val="top"/>
      </w:pPr>
      <w:r>
        <w:t xml:space="preserve">Ponadto oświadczamy, że nie ma podstaw do wykluczenia </w:t>
      </w:r>
      <w:r w:rsidRPr="00684393">
        <w:t xml:space="preserve">z postępowania na podstawie art. 24  ust. </w:t>
      </w:r>
      <w:r w:rsidRPr="00007209">
        <w:t>1</w:t>
      </w:r>
      <w:r w:rsidR="00AF4AB6">
        <w:t xml:space="preserve"> </w:t>
      </w:r>
      <w:r>
        <w:t xml:space="preserve"> </w:t>
      </w:r>
      <w:r w:rsidRPr="00684393">
        <w:t>ustawy PZP.   </w:t>
      </w:r>
      <w:r w:rsidRPr="00684393">
        <w:br/>
      </w:r>
      <w:r w:rsidRPr="00684393">
        <w:br/>
      </w:r>
    </w:p>
    <w:p w:rsidR="00E85CEE" w:rsidRPr="00684393" w:rsidRDefault="00E85CEE" w:rsidP="00E85CEE">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0A26BC" w:rsidRDefault="00E85CEE" w:rsidP="00E85CEE">
      <w:pPr>
        <w:jc w:val="both"/>
      </w:pPr>
    </w:p>
    <w:p w:rsidR="00E85CEE" w:rsidRPr="00630556" w:rsidRDefault="00E85CEE" w:rsidP="00E85CEE">
      <w:pPr>
        <w:spacing w:line="288" w:lineRule="auto"/>
        <w:jc w:val="right"/>
        <w:textAlignment w:val="top"/>
        <w:rPr>
          <w:b/>
          <w:color w:val="000000"/>
        </w:rPr>
      </w:pPr>
      <w:r>
        <w:rPr>
          <w:sz w:val="28"/>
          <w:szCs w:val="28"/>
        </w:rPr>
        <w:br w:type="page"/>
      </w:r>
      <w:r w:rsidRPr="00630556">
        <w:rPr>
          <w:b/>
          <w:color w:val="000000"/>
        </w:rPr>
        <w:lastRenderedPageBreak/>
        <w:t xml:space="preserve">Załącznik nr </w:t>
      </w:r>
      <w:r>
        <w:rPr>
          <w:b/>
          <w:color w:val="000000"/>
        </w:rPr>
        <w:t>5</w:t>
      </w: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jc w:val="right"/>
        <w:textAlignment w:val="top"/>
        <w:rPr>
          <w:color w:val="000000"/>
          <w:sz w:val="28"/>
          <w:szCs w:val="28"/>
        </w:rPr>
      </w:pPr>
    </w:p>
    <w:p w:rsidR="00E85CEE" w:rsidRPr="00684393" w:rsidRDefault="00E85CEE" w:rsidP="00E85CEE">
      <w:pPr>
        <w:spacing w:line="288" w:lineRule="auto"/>
        <w:textAlignment w:val="top"/>
      </w:pPr>
      <w:r w:rsidRPr="00684393">
        <w:t xml:space="preserve">     ..............................................                                                          ...</w:t>
      </w:r>
      <w:r>
        <w:t>........</w:t>
      </w:r>
      <w:r w:rsidRPr="00684393">
        <w:t>..... dn. ....................    </w:t>
      </w:r>
    </w:p>
    <w:p w:rsidR="00E85CEE" w:rsidRPr="009A4AEC" w:rsidRDefault="00E85CEE" w:rsidP="00E85CEE">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p>
    <w:p w:rsidR="00E85CEE" w:rsidRPr="00684393" w:rsidRDefault="00E85CEE" w:rsidP="00E85CEE">
      <w:pPr>
        <w:spacing w:line="288" w:lineRule="auto"/>
        <w:jc w:val="center"/>
        <w:textAlignment w:val="top"/>
      </w:pPr>
      <w:r w:rsidRPr="00684393">
        <w:rPr>
          <w:b/>
        </w:rPr>
        <w:t>OŚWIADCZENIE</w:t>
      </w:r>
      <w:r w:rsidRPr="00684393">
        <w:br/>
      </w:r>
    </w:p>
    <w:p w:rsidR="00E85CEE" w:rsidRPr="00932427" w:rsidRDefault="00E85CEE" w:rsidP="00E85CEE">
      <w:pPr>
        <w:ind w:left="360" w:firstLine="348"/>
        <w:jc w:val="both"/>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 i ważne przez cały okres trwania umowy dopuszczenia do obrotu na każdy oferowany produkt (w postaci Deklaracji Zgodności wydanej przez producenta oraz Certyfikatu CE</w:t>
      </w:r>
      <w:r>
        <w:rPr>
          <w:snapToGrid w:val="0"/>
        </w:rPr>
        <w:t xml:space="preserve"> (produktów których dotyczy) </w:t>
      </w:r>
      <w:r w:rsidRPr="000848C2">
        <w:rPr>
          <w:snapToGrid w:val="0"/>
        </w:rPr>
        <w:t>wydanego przez jednostkę notyfikacyjną</w:t>
      </w:r>
      <w:r>
        <w:rPr>
          <w:color w:val="000000"/>
        </w:rPr>
        <w:t>) i 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 xml:space="preserve">Deklarację Zgodności wydaną przez producenta oraz Certyfikat CE wydany przez jednostkę notyfikacyjną </w:t>
      </w:r>
      <w:r w:rsidRPr="00111C5C">
        <w:rPr>
          <w:snapToGrid w:val="0"/>
          <w:u w:val="single"/>
        </w:rPr>
        <w:t>w terminie 7 dni od dnia otrzymania pisemnego wezwania</w:t>
      </w:r>
      <w:r w:rsidRPr="00932427">
        <w:rPr>
          <w:snapToGrid w:val="0"/>
        </w:rPr>
        <w:t>.</w:t>
      </w:r>
    </w:p>
    <w:p w:rsidR="00E85CEE" w:rsidRPr="00932427" w:rsidRDefault="00E85CEE" w:rsidP="00E85CEE">
      <w:pPr>
        <w:jc w:val="center"/>
        <w:textAlignment w:val="top"/>
      </w:pPr>
    </w:p>
    <w:p w:rsidR="00E85CEE" w:rsidRDefault="00E85CEE" w:rsidP="00E85CEE">
      <w:pPr>
        <w:spacing w:line="288" w:lineRule="auto"/>
        <w:ind w:firstLine="708"/>
        <w:textAlignment w:val="top"/>
      </w:pPr>
    </w:p>
    <w:p w:rsidR="00E85CEE" w:rsidRPr="00684393" w:rsidRDefault="00E85CEE" w:rsidP="00E85CEE">
      <w:pPr>
        <w:spacing w:line="288" w:lineRule="auto"/>
        <w:ind w:firstLine="708"/>
        <w:textAlignment w:val="top"/>
      </w:pPr>
    </w:p>
    <w:p w:rsidR="00E85CEE" w:rsidRPr="00684393" w:rsidRDefault="00E85CEE" w:rsidP="00E85CEE">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E85CEE" w:rsidRPr="00E85CEE" w:rsidRDefault="00E85CEE" w:rsidP="00E85CEE">
      <w:pPr>
        <w:pStyle w:val="Legenda"/>
        <w:rPr>
          <w:b w:val="0"/>
        </w:rPr>
      </w:pPr>
      <w:r w:rsidRPr="00E85CEE">
        <w:rPr>
          <w:b w:val="0"/>
        </w:rPr>
        <w:t xml:space="preserve">                                                                                           (podpis i  pieczęć osób wskazanych w dokumencie</w:t>
      </w:r>
    </w:p>
    <w:p w:rsidR="00E85CEE" w:rsidRPr="00E85CEE" w:rsidRDefault="00E85CEE" w:rsidP="00E85CEE">
      <w:pPr>
        <w:pStyle w:val="Legenda"/>
        <w:rPr>
          <w:b w:val="0"/>
        </w:rPr>
      </w:pPr>
      <w:r w:rsidRPr="00E85CEE">
        <w:rPr>
          <w:b w:val="0"/>
        </w:rPr>
        <w:t xml:space="preserve">                                                                                      uprawniającym do występowania w obrocie prawny lub </w:t>
      </w:r>
    </w:p>
    <w:p w:rsidR="00E85CEE" w:rsidRPr="00E85CEE" w:rsidRDefault="00E85CEE" w:rsidP="00E85CEE">
      <w:pPr>
        <w:pStyle w:val="Legenda"/>
        <w:rPr>
          <w:b w:val="0"/>
        </w:rPr>
      </w:pPr>
      <w:r w:rsidRPr="00E85CEE">
        <w:rPr>
          <w:b w:val="0"/>
        </w:rPr>
        <w:t xml:space="preserve">                                                                                                          posiadających pełnomocnictwo)</w:t>
      </w:r>
    </w:p>
    <w:p w:rsidR="00E85CEE" w:rsidRPr="000A26BC" w:rsidRDefault="00E85CEE" w:rsidP="00E85CEE">
      <w:pPr>
        <w:jc w:val="both"/>
      </w:pPr>
    </w:p>
    <w:p w:rsidR="00E85CEE" w:rsidRPr="00312CBD" w:rsidRDefault="00E85CEE" w:rsidP="00E85CEE">
      <w:pPr>
        <w:pStyle w:val="Nagwek3"/>
        <w:ind w:left="720"/>
        <w:rPr>
          <w:color w:val="000000"/>
          <w:u w:val="single"/>
        </w:rPr>
      </w:pPr>
    </w:p>
    <w:p w:rsidR="00E85CEE" w:rsidRPr="00312CBD" w:rsidRDefault="00E85CEE" w:rsidP="00E85CEE">
      <w:pPr>
        <w:pStyle w:val="Nagwek3"/>
        <w:ind w:left="720" w:hanging="432"/>
        <w:rPr>
          <w:sz w:val="28"/>
          <w:szCs w:val="28"/>
        </w:rPr>
      </w:pPr>
    </w:p>
    <w:sectPr w:rsidR="00E85CEE" w:rsidRPr="00312CBD" w:rsidSect="00AF4AB6">
      <w:headerReference w:type="default" r:id="rId10"/>
      <w:footerReference w:type="default" r:id="rId11"/>
      <w:footnotePr>
        <w:numFmt w:val="chicago"/>
      </w:footnotePr>
      <w:pgSz w:w="12240" w:h="15840"/>
      <w:pgMar w:top="1135" w:right="1418" w:bottom="1135"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E4" w:rsidRDefault="00A45BE4" w:rsidP="00A359C6">
      <w:pPr>
        <w:spacing w:after="0" w:line="240" w:lineRule="auto"/>
      </w:pPr>
      <w:r>
        <w:separator/>
      </w:r>
    </w:p>
  </w:endnote>
  <w:endnote w:type="continuationSeparator" w:id="0">
    <w:p w:rsidR="00A45BE4" w:rsidRDefault="00A45BE4" w:rsidP="00A35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B6" w:rsidRDefault="00694537" w:rsidP="00AF4AB6">
    <w:pPr>
      <w:pStyle w:val="Stopka"/>
      <w:framePr w:wrap="around" w:vAnchor="text" w:hAnchor="margin" w:xAlign="right" w:y="1"/>
      <w:rPr>
        <w:rStyle w:val="Numerstrony"/>
      </w:rPr>
    </w:pPr>
    <w:r>
      <w:rPr>
        <w:rStyle w:val="Numerstrony"/>
      </w:rPr>
      <w:fldChar w:fldCharType="begin"/>
    </w:r>
    <w:r w:rsidR="00AF4AB6">
      <w:rPr>
        <w:rStyle w:val="Numerstrony"/>
      </w:rPr>
      <w:instrText xml:space="preserve">PAGE  </w:instrText>
    </w:r>
    <w:r>
      <w:rPr>
        <w:rStyle w:val="Numerstrony"/>
      </w:rPr>
      <w:fldChar w:fldCharType="separate"/>
    </w:r>
    <w:r w:rsidR="00FB1497">
      <w:rPr>
        <w:rStyle w:val="Numerstrony"/>
        <w:noProof/>
      </w:rPr>
      <w:t>70</w:t>
    </w:r>
    <w:r>
      <w:rPr>
        <w:rStyle w:val="Numerstrony"/>
      </w:rPr>
      <w:fldChar w:fldCharType="end"/>
    </w:r>
  </w:p>
  <w:p w:rsidR="00AF4AB6" w:rsidRDefault="00AF4AB6">
    <w:pPr>
      <w:pStyle w:val="Stopka"/>
      <w:framePr w:wrap="auto" w:vAnchor="text" w:hAnchor="margin" w:xAlign="right" w:y="1"/>
      <w:ind w:right="360"/>
      <w:rPr>
        <w:rStyle w:val="Numerstrony"/>
      </w:rPr>
    </w:pPr>
  </w:p>
  <w:p w:rsidR="00AF4AB6" w:rsidRDefault="00AF4AB6">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E4" w:rsidRDefault="00A45BE4" w:rsidP="00A359C6">
      <w:pPr>
        <w:spacing w:after="0" w:line="240" w:lineRule="auto"/>
      </w:pPr>
      <w:r>
        <w:separator/>
      </w:r>
    </w:p>
  </w:footnote>
  <w:footnote w:type="continuationSeparator" w:id="0">
    <w:p w:rsidR="00A45BE4" w:rsidRDefault="00A45BE4" w:rsidP="00A359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AB6" w:rsidRDefault="00AF4AB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1">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F4226C44"/>
    <w:lvl w:ilvl="0">
      <w:start w:val="1"/>
      <w:numFmt w:val="decimal"/>
      <w:lvlText w:val="%1."/>
      <w:lvlJc w:val="left"/>
      <w:pPr>
        <w:tabs>
          <w:tab w:val="num" w:pos="360"/>
        </w:tabs>
        <w:ind w:left="360" w:hanging="360"/>
      </w:pPr>
    </w:lvl>
  </w:abstractNum>
  <w:abstractNum w:abstractNumId="3">
    <w:nsid w:val="09292748"/>
    <w:multiLevelType w:val="singleLevel"/>
    <w:tmpl w:val="0415000F"/>
    <w:lvl w:ilvl="0">
      <w:start w:val="1"/>
      <w:numFmt w:val="decimal"/>
      <w:lvlText w:val="%1."/>
      <w:lvlJc w:val="left"/>
      <w:pPr>
        <w:tabs>
          <w:tab w:val="num" w:pos="360"/>
        </w:tabs>
        <w:ind w:left="360" w:hanging="360"/>
      </w:p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A9B31F1"/>
    <w:multiLevelType w:val="hybridMultilevel"/>
    <w:tmpl w:val="7A8E1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0C1594"/>
    <w:multiLevelType w:val="singleLevel"/>
    <w:tmpl w:val="5D588A62"/>
    <w:lvl w:ilvl="0">
      <w:start w:val="3"/>
      <w:numFmt w:val="decimal"/>
      <w:lvlText w:val="%1."/>
      <w:lvlJc w:val="left"/>
      <w:pPr>
        <w:tabs>
          <w:tab w:val="num" w:pos="360"/>
        </w:tabs>
        <w:ind w:left="360" w:hanging="360"/>
      </w:pPr>
      <w:rPr>
        <w:rFonts w:hint="default"/>
      </w:rPr>
    </w:lvl>
  </w:abstractNum>
  <w:abstractNum w:abstractNumId="9">
    <w:nsid w:val="2E095E13"/>
    <w:multiLevelType w:val="singleLevel"/>
    <w:tmpl w:val="D8D023D2"/>
    <w:lvl w:ilvl="0">
      <w:start w:val="1"/>
      <w:numFmt w:val="lowerLetter"/>
      <w:lvlText w:val="%1)"/>
      <w:lvlJc w:val="left"/>
      <w:pPr>
        <w:ind w:left="360" w:hanging="360"/>
      </w:pPr>
      <w:rPr>
        <w:color w:val="auto"/>
      </w:r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4AA2A41"/>
    <w:multiLevelType w:val="hybridMultilevel"/>
    <w:tmpl w:val="52B68404"/>
    <w:lvl w:ilvl="0" w:tplc="8476365E">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3B5F6B2B"/>
    <w:multiLevelType w:val="singleLevel"/>
    <w:tmpl w:val="0415000F"/>
    <w:lvl w:ilvl="0">
      <w:start w:val="1"/>
      <w:numFmt w:val="decimal"/>
      <w:lvlText w:val="%1."/>
      <w:lvlJc w:val="left"/>
      <w:pPr>
        <w:tabs>
          <w:tab w:val="num" w:pos="360"/>
        </w:tabs>
        <w:ind w:left="360" w:hanging="360"/>
      </w:pPr>
    </w:lvl>
  </w:abstractNum>
  <w:abstractNum w:abstractNumId="17">
    <w:nsid w:val="3FBE1733"/>
    <w:multiLevelType w:val="singleLevel"/>
    <w:tmpl w:val="1AB842F4"/>
    <w:lvl w:ilvl="0">
      <w:start w:val="1"/>
      <w:numFmt w:val="decimal"/>
      <w:lvlText w:val="%1."/>
      <w:lvlJc w:val="left"/>
      <w:pPr>
        <w:tabs>
          <w:tab w:val="num" w:pos="360"/>
        </w:tabs>
        <w:ind w:left="360" w:hanging="360"/>
      </w:pPr>
      <w:rPr>
        <w:i w:val="0"/>
      </w:rPr>
    </w:lvl>
  </w:abstractNum>
  <w:abstractNum w:abstractNumId="18">
    <w:nsid w:val="428C472C"/>
    <w:multiLevelType w:val="hybridMultilevel"/>
    <w:tmpl w:val="D74C3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9025CA1"/>
    <w:multiLevelType w:val="singleLevel"/>
    <w:tmpl w:val="F4226C44"/>
    <w:lvl w:ilvl="0">
      <w:start w:val="1"/>
      <w:numFmt w:val="decimal"/>
      <w:lvlText w:val="%1."/>
      <w:lvlJc w:val="left"/>
      <w:pPr>
        <w:tabs>
          <w:tab w:val="num" w:pos="360"/>
        </w:tabs>
        <w:ind w:left="360" w:hanging="360"/>
      </w:pPr>
    </w:lvl>
  </w:abstractNum>
  <w:abstractNum w:abstractNumId="21">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C420F83"/>
    <w:multiLevelType w:val="singleLevel"/>
    <w:tmpl w:val="F4226C44"/>
    <w:lvl w:ilvl="0">
      <w:start w:val="1"/>
      <w:numFmt w:val="decimal"/>
      <w:lvlText w:val="%1."/>
      <w:lvlJc w:val="left"/>
      <w:pPr>
        <w:tabs>
          <w:tab w:val="num" w:pos="360"/>
        </w:tabs>
        <w:ind w:left="360" w:hanging="360"/>
      </w:pPr>
    </w:lvl>
  </w:abstractNum>
  <w:abstractNum w:abstractNumId="23">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4">
    <w:nsid w:val="5D1A74F6"/>
    <w:multiLevelType w:val="multilevel"/>
    <w:tmpl w:val="1E9CA6A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69403B5"/>
    <w:multiLevelType w:val="singleLevel"/>
    <w:tmpl w:val="0415000F"/>
    <w:lvl w:ilvl="0">
      <w:start w:val="1"/>
      <w:numFmt w:val="decimal"/>
      <w:lvlText w:val="%1."/>
      <w:lvlJc w:val="left"/>
      <w:pPr>
        <w:tabs>
          <w:tab w:val="num" w:pos="360"/>
        </w:tabs>
        <w:ind w:left="360" w:hanging="360"/>
      </w:pPr>
    </w:lvl>
  </w:abstractNum>
  <w:abstractNum w:abstractNumId="27">
    <w:nsid w:val="67B252EE"/>
    <w:multiLevelType w:val="singleLevel"/>
    <w:tmpl w:val="0415000F"/>
    <w:lvl w:ilvl="0">
      <w:start w:val="1"/>
      <w:numFmt w:val="decimal"/>
      <w:lvlText w:val="%1."/>
      <w:lvlJc w:val="left"/>
      <w:pPr>
        <w:tabs>
          <w:tab w:val="num" w:pos="360"/>
        </w:tabs>
        <w:ind w:left="360" w:hanging="360"/>
      </w:pPr>
    </w:lvl>
  </w:abstractNum>
  <w:abstractNum w:abstractNumId="28">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0">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44B27E2"/>
    <w:multiLevelType w:val="multilevel"/>
    <w:tmpl w:val="84787E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745D6EDC"/>
    <w:multiLevelType w:val="singleLevel"/>
    <w:tmpl w:val="0415000F"/>
    <w:lvl w:ilvl="0">
      <w:start w:val="1"/>
      <w:numFmt w:val="decimal"/>
      <w:lvlText w:val="%1."/>
      <w:lvlJc w:val="left"/>
      <w:pPr>
        <w:tabs>
          <w:tab w:val="num" w:pos="360"/>
        </w:tabs>
        <w:ind w:left="360" w:hanging="360"/>
      </w:pPr>
    </w:lvl>
  </w:abstractNum>
  <w:abstractNum w:abstractNumId="33">
    <w:nsid w:val="79DC4700"/>
    <w:multiLevelType w:val="singleLevel"/>
    <w:tmpl w:val="EE9EC688"/>
    <w:lvl w:ilvl="0">
      <w:start w:val="1"/>
      <w:numFmt w:val="lowerLetter"/>
      <w:lvlText w:val="%1)"/>
      <w:legacy w:legacy="1" w:legacySpace="120" w:legacyIndent="360"/>
      <w:lvlJc w:val="left"/>
      <w:pPr>
        <w:ind w:left="1070" w:hanging="360"/>
      </w:pPr>
    </w:lvl>
  </w:abstractNum>
  <w:abstractNum w:abstractNumId="34">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num w:numId="1">
    <w:abstractNumId w:val="29"/>
  </w:num>
  <w:num w:numId="2">
    <w:abstractNumId w:val="19"/>
  </w:num>
  <w:num w:numId="3">
    <w:abstractNumId w:val="25"/>
  </w:num>
  <w:num w:numId="4">
    <w:abstractNumId w:val="24"/>
  </w:num>
  <w:num w:numId="5">
    <w:abstractNumId w:val="33"/>
  </w:num>
  <w:num w:numId="6">
    <w:abstractNumId w:val="10"/>
  </w:num>
  <w:num w:numId="7">
    <w:abstractNumId w:val="31"/>
  </w:num>
  <w:num w:numId="8">
    <w:abstractNumId w:val="11"/>
  </w:num>
  <w:num w:numId="9">
    <w:abstractNumId w:val="34"/>
  </w:num>
  <w:num w:numId="10">
    <w:abstractNumId w:val="2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6"/>
  </w:num>
  <w:num w:numId="14">
    <w:abstractNumId w:val="9"/>
  </w:num>
  <w:num w:numId="15">
    <w:abstractNumId w:val="12"/>
  </w:num>
  <w:num w:numId="16">
    <w:abstractNumId w:val="3"/>
  </w:num>
  <w:num w:numId="17">
    <w:abstractNumId w:val="8"/>
  </w:num>
  <w:num w:numId="18">
    <w:abstractNumId w:val="6"/>
  </w:num>
  <w:num w:numId="19">
    <w:abstractNumId w:val="15"/>
  </w:num>
  <w:num w:numId="20">
    <w:abstractNumId w:val="13"/>
  </w:num>
  <w:num w:numId="21">
    <w:abstractNumId w:val="30"/>
  </w:num>
  <w:num w:numId="22">
    <w:abstractNumId w:val="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7"/>
  </w:num>
  <w:num w:numId="26">
    <w:abstractNumId w:val="14"/>
  </w:num>
  <w:num w:numId="27">
    <w:abstractNumId w:val="5"/>
  </w:num>
  <w:num w:numId="28">
    <w:abstractNumId w:val="32"/>
  </w:num>
  <w:num w:numId="29">
    <w:abstractNumId w:val="27"/>
  </w:num>
  <w:num w:numId="30">
    <w:abstractNumId w:val="16"/>
  </w:num>
  <w:num w:numId="31">
    <w:abstractNumId w:val="0"/>
  </w:num>
  <w:num w:numId="32">
    <w:abstractNumId w:val="22"/>
  </w:num>
  <w:num w:numId="33">
    <w:abstractNumId w:val="20"/>
  </w:num>
  <w:num w:numId="34">
    <w:abstractNumId w:val="2"/>
  </w:num>
  <w:num w:numId="35">
    <w:abstractNumId w:val="28"/>
  </w:num>
  <w:num w:numId="36">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F5CF8"/>
    <w:rsid w:val="0001574B"/>
    <w:rsid w:val="0002256E"/>
    <w:rsid w:val="000302E8"/>
    <w:rsid w:val="00082EA6"/>
    <w:rsid w:val="000D7AB1"/>
    <w:rsid w:val="0012455A"/>
    <w:rsid w:val="0015433E"/>
    <w:rsid w:val="001D50F5"/>
    <w:rsid w:val="002008E5"/>
    <w:rsid w:val="00333AE6"/>
    <w:rsid w:val="00341B23"/>
    <w:rsid w:val="00356EB6"/>
    <w:rsid w:val="00373F34"/>
    <w:rsid w:val="00375C2A"/>
    <w:rsid w:val="004103BA"/>
    <w:rsid w:val="0043745A"/>
    <w:rsid w:val="004A7A29"/>
    <w:rsid w:val="004D0064"/>
    <w:rsid w:val="00507711"/>
    <w:rsid w:val="00522815"/>
    <w:rsid w:val="005666A5"/>
    <w:rsid w:val="005831A2"/>
    <w:rsid w:val="00590020"/>
    <w:rsid w:val="00593614"/>
    <w:rsid w:val="005A5B33"/>
    <w:rsid w:val="005C57C9"/>
    <w:rsid w:val="006219DF"/>
    <w:rsid w:val="00644BB5"/>
    <w:rsid w:val="00655BBD"/>
    <w:rsid w:val="006849CB"/>
    <w:rsid w:val="00694537"/>
    <w:rsid w:val="006E1F51"/>
    <w:rsid w:val="00717106"/>
    <w:rsid w:val="0074400F"/>
    <w:rsid w:val="007765B6"/>
    <w:rsid w:val="007D3EAE"/>
    <w:rsid w:val="00841645"/>
    <w:rsid w:val="00853342"/>
    <w:rsid w:val="00873CD9"/>
    <w:rsid w:val="00886382"/>
    <w:rsid w:val="008B45A0"/>
    <w:rsid w:val="008D18E3"/>
    <w:rsid w:val="00930A3F"/>
    <w:rsid w:val="00996BCF"/>
    <w:rsid w:val="009F6000"/>
    <w:rsid w:val="00A009AB"/>
    <w:rsid w:val="00A041BD"/>
    <w:rsid w:val="00A359C6"/>
    <w:rsid w:val="00A45BE4"/>
    <w:rsid w:val="00A85DFC"/>
    <w:rsid w:val="00AF4AB6"/>
    <w:rsid w:val="00B0619E"/>
    <w:rsid w:val="00B14339"/>
    <w:rsid w:val="00B26785"/>
    <w:rsid w:val="00B365D4"/>
    <w:rsid w:val="00B36BB0"/>
    <w:rsid w:val="00B57F6D"/>
    <w:rsid w:val="00B64CCE"/>
    <w:rsid w:val="00B82D3E"/>
    <w:rsid w:val="00B86B5E"/>
    <w:rsid w:val="00B86CE4"/>
    <w:rsid w:val="00BF137C"/>
    <w:rsid w:val="00BF184D"/>
    <w:rsid w:val="00BF5CF8"/>
    <w:rsid w:val="00C26B1E"/>
    <w:rsid w:val="00C41B3D"/>
    <w:rsid w:val="00C4501B"/>
    <w:rsid w:val="00C5672C"/>
    <w:rsid w:val="00C83DD7"/>
    <w:rsid w:val="00C92758"/>
    <w:rsid w:val="00CE7C98"/>
    <w:rsid w:val="00D00C2D"/>
    <w:rsid w:val="00D02F0B"/>
    <w:rsid w:val="00DA153F"/>
    <w:rsid w:val="00DD017A"/>
    <w:rsid w:val="00E165ED"/>
    <w:rsid w:val="00E53BFB"/>
    <w:rsid w:val="00E758EF"/>
    <w:rsid w:val="00E776F5"/>
    <w:rsid w:val="00E85CEE"/>
    <w:rsid w:val="00EC18A8"/>
    <w:rsid w:val="00ED4BD7"/>
    <w:rsid w:val="00F30F07"/>
    <w:rsid w:val="00FB14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65ED"/>
  </w:style>
  <w:style w:type="paragraph" w:styleId="Nagwek1">
    <w:name w:val="heading 1"/>
    <w:basedOn w:val="Normalny"/>
    <w:next w:val="Normalny"/>
    <w:link w:val="Nagwek1Znak"/>
    <w:qFormat/>
    <w:rsid w:val="005A5B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5A5B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5A5B3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A041BD"/>
    <w:pPr>
      <w:keepNext/>
      <w:spacing w:after="0" w:line="240" w:lineRule="auto"/>
      <w:outlineLvl w:val="3"/>
    </w:pPr>
    <w:rPr>
      <w:rFonts w:eastAsia="Times New Roman" w:cs="Times New Roman"/>
      <w:b/>
      <w:snapToGrid w:val="0"/>
      <w:szCs w:val="20"/>
      <w:lang w:eastAsia="pl-PL"/>
    </w:rPr>
  </w:style>
  <w:style w:type="paragraph" w:styleId="Nagwek5">
    <w:name w:val="heading 5"/>
    <w:basedOn w:val="Normalny"/>
    <w:next w:val="Normalny"/>
    <w:link w:val="Nagwek5Znak"/>
    <w:qFormat/>
    <w:rsid w:val="00A041BD"/>
    <w:pPr>
      <w:keepNext/>
      <w:spacing w:after="0" w:line="240" w:lineRule="auto"/>
      <w:outlineLvl w:val="4"/>
    </w:pPr>
    <w:rPr>
      <w:rFonts w:eastAsia="Times New Roman" w:cs="Times New Roman"/>
      <w:b/>
      <w:i/>
      <w:snapToGrid w:val="0"/>
      <w:sz w:val="28"/>
      <w:szCs w:val="20"/>
      <w:lang w:eastAsia="pl-PL"/>
    </w:rPr>
  </w:style>
  <w:style w:type="paragraph" w:styleId="Nagwek6">
    <w:name w:val="heading 6"/>
    <w:basedOn w:val="Normalny"/>
    <w:next w:val="Normalny"/>
    <w:link w:val="Nagwek6Znak"/>
    <w:qFormat/>
    <w:rsid w:val="000D7AB1"/>
    <w:pPr>
      <w:keepNext/>
      <w:tabs>
        <w:tab w:val="num" w:pos="1152"/>
      </w:tabs>
      <w:spacing w:after="0" w:line="240" w:lineRule="auto"/>
      <w:ind w:left="1152" w:hanging="432"/>
      <w:jc w:val="right"/>
      <w:outlineLvl w:val="5"/>
    </w:pPr>
    <w:rPr>
      <w:rFonts w:eastAsia="Times New Roman" w:cs="Times New Roman"/>
      <w:b/>
      <w:szCs w:val="20"/>
      <w:lang w:eastAsia="pl-PL"/>
    </w:rPr>
  </w:style>
  <w:style w:type="paragraph" w:styleId="Nagwek7">
    <w:name w:val="heading 7"/>
    <w:basedOn w:val="Normalny"/>
    <w:next w:val="Normalny"/>
    <w:link w:val="Nagwek7Znak"/>
    <w:qFormat/>
    <w:rsid w:val="000D7AB1"/>
    <w:pPr>
      <w:keepNext/>
      <w:tabs>
        <w:tab w:val="num" w:pos="1296"/>
      </w:tabs>
      <w:spacing w:after="0" w:line="240" w:lineRule="auto"/>
      <w:ind w:left="1296" w:hanging="288"/>
      <w:jc w:val="center"/>
      <w:outlineLvl w:val="6"/>
    </w:pPr>
    <w:rPr>
      <w:rFonts w:eastAsia="Times New Roman" w:cs="Times New Roman"/>
      <w:b/>
      <w:szCs w:val="20"/>
      <w:u w:val="single"/>
      <w:lang w:eastAsia="pl-PL"/>
    </w:rPr>
  </w:style>
  <w:style w:type="paragraph" w:styleId="Nagwek8">
    <w:name w:val="heading 8"/>
    <w:basedOn w:val="Normalny"/>
    <w:next w:val="Normalny"/>
    <w:link w:val="Nagwek8Znak"/>
    <w:qFormat/>
    <w:rsid w:val="00841645"/>
    <w:pPr>
      <w:keepNext/>
      <w:spacing w:after="0" w:line="240" w:lineRule="auto"/>
      <w:outlineLvl w:val="7"/>
    </w:pPr>
    <w:rPr>
      <w:rFonts w:eastAsia="Times New Roman" w:cs="Times New Roman"/>
      <w:b/>
      <w:i/>
      <w:snapToGrid w:val="0"/>
      <w:szCs w:val="20"/>
      <w:u w:val="single"/>
      <w:lang w:eastAsia="pl-PL"/>
    </w:rPr>
  </w:style>
  <w:style w:type="paragraph" w:styleId="Nagwek9">
    <w:name w:val="heading 9"/>
    <w:basedOn w:val="Normalny"/>
    <w:next w:val="Normalny"/>
    <w:link w:val="Nagwek9Znak"/>
    <w:qFormat/>
    <w:rsid w:val="000D7AB1"/>
    <w:pPr>
      <w:keepNext/>
      <w:tabs>
        <w:tab w:val="num" w:pos="1584"/>
      </w:tabs>
      <w:spacing w:after="0" w:line="240" w:lineRule="auto"/>
      <w:ind w:left="1584" w:hanging="144"/>
      <w:outlineLvl w:val="8"/>
    </w:pPr>
    <w:rPr>
      <w:rFonts w:eastAsia="Times New Roman" w:cs="Times New Roman"/>
      <w:b/>
      <w:color w:val="0000FF"/>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1"/>
    <w:rsid w:val="00BF5CF8"/>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BF5CF8"/>
  </w:style>
  <w:style w:type="character" w:customStyle="1" w:styleId="TekstpodstawowywcityZnak1">
    <w:name w:val="Tekst podstawowy wcięty Znak1"/>
    <w:basedOn w:val="Domylnaczcionkaakapitu"/>
    <w:link w:val="Tekstpodstawowywcity"/>
    <w:rsid w:val="00BF5CF8"/>
    <w:rPr>
      <w:rFonts w:eastAsia="Times New Roman" w:cs="Times New Roman"/>
      <w:szCs w:val="24"/>
      <w:lang w:eastAsia="pl-PL"/>
    </w:rPr>
  </w:style>
  <w:style w:type="paragraph" w:styleId="Bezodstpw">
    <w:name w:val="No Spacing"/>
    <w:uiPriority w:val="1"/>
    <w:qFormat/>
    <w:rsid w:val="00841645"/>
    <w:pPr>
      <w:spacing w:after="0" w:line="240" w:lineRule="auto"/>
    </w:pPr>
  </w:style>
  <w:style w:type="character" w:customStyle="1" w:styleId="Nagwek8Znak">
    <w:name w:val="Nagłówek 8 Znak"/>
    <w:basedOn w:val="Domylnaczcionkaakapitu"/>
    <w:link w:val="Nagwek8"/>
    <w:rsid w:val="00841645"/>
    <w:rPr>
      <w:rFonts w:eastAsia="Times New Roman" w:cs="Times New Roman"/>
      <w:b/>
      <w:i/>
      <w:snapToGrid w:val="0"/>
      <w:szCs w:val="20"/>
      <w:u w:val="single"/>
      <w:lang w:eastAsia="pl-PL"/>
    </w:rPr>
  </w:style>
  <w:style w:type="paragraph" w:styleId="Akapitzlist">
    <w:name w:val="List Paragraph"/>
    <w:basedOn w:val="Normalny"/>
    <w:qFormat/>
    <w:rsid w:val="00841645"/>
    <w:pPr>
      <w:spacing w:after="0" w:line="240" w:lineRule="auto"/>
      <w:ind w:left="720"/>
      <w:contextualSpacing/>
    </w:pPr>
    <w:rPr>
      <w:rFonts w:eastAsia="Times New Roman" w:cs="Times New Roman"/>
      <w:sz w:val="20"/>
      <w:szCs w:val="20"/>
      <w:lang w:eastAsia="pl-PL"/>
    </w:rPr>
  </w:style>
  <w:style w:type="paragraph" w:styleId="Nagwek">
    <w:name w:val="header"/>
    <w:basedOn w:val="Normalny"/>
    <w:link w:val="NagwekZnak"/>
    <w:rsid w:val="00841645"/>
    <w:pPr>
      <w:tabs>
        <w:tab w:val="center" w:pos="4536"/>
        <w:tab w:val="right" w:pos="9072"/>
      </w:tabs>
      <w:spacing w:after="0" w:line="240" w:lineRule="auto"/>
    </w:pPr>
    <w:rPr>
      <w:rFonts w:eastAsia="Times New Roman" w:cs="Times New Roman"/>
      <w:sz w:val="20"/>
      <w:szCs w:val="20"/>
      <w:lang w:eastAsia="pl-PL"/>
    </w:rPr>
  </w:style>
  <w:style w:type="character" w:customStyle="1" w:styleId="NagwekZnak">
    <w:name w:val="Nagłówek Znak"/>
    <w:basedOn w:val="Domylnaczcionkaakapitu"/>
    <w:link w:val="Nagwek"/>
    <w:rsid w:val="00841645"/>
    <w:rPr>
      <w:rFonts w:eastAsia="Times New Roman" w:cs="Times New Roman"/>
      <w:sz w:val="20"/>
      <w:szCs w:val="20"/>
      <w:lang w:eastAsia="pl-PL"/>
    </w:rPr>
  </w:style>
  <w:style w:type="character" w:customStyle="1" w:styleId="Nagwek1Znak">
    <w:name w:val="Nagłówek 1 Znak"/>
    <w:basedOn w:val="Domylnaczcionkaakapitu"/>
    <w:link w:val="Nagwek1"/>
    <w:rsid w:val="005A5B3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rsid w:val="005A5B33"/>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5A5B33"/>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semiHidden/>
    <w:rsid w:val="00C26B1E"/>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C26B1E"/>
    <w:rPr>
      <w:rFonts w:eastAsia="Times New Roman" w:cs="Times New Roman"/>
      <w:sz w:val="20"/>
      <w:szCs w:val="20"/>
      <w:lang w:eastAsia="pl-PL"/>
    </w:rPr>
  </w:style>
  <w:style w:type="paragraph" w:styleId="Tekstpodstawowy2">
    <w:name w:val="Body Text 2"/>
    <w:basedOn w:val="Normalny"/>
    <w:link w:val="Tekstpodstawowy2Znak"/>
    <w:rsid w:val="00C5672C"/>
    <w:pPr>
      <w:spacing w:after="0" w:line="240" w:lineRule="auto"/>
    </w:pPr>
    <w:rPr>
      <w:rFonts w:eastAsia="Times New Roman" w:cs="Times New Roman"/>
      <w:snapToGrid w:val="0"/>
      <w:szCs w:val="20"/>
      <w:lang w:eastAsia="pl-PL"/>
    </w:rPr>
  </w:style>
  <w:style w:type="character" w:customStyle="1" w:styleId="Tekstpodstawowy2Znak">
    <w:name w:val="Tekst podstawowy 2 Znak"/>
    <w:basedOn w:val="Domylnaczcionkaakapitu"/>
    <w:link w:val="Tekstpodstawowy2"/>
    <w:rsid w:val="00C5672C"/>
    <w:rPr>
      <w:rFonts w:eastAsia="Times New Roman" w:cs="Times New Roman"/>
      <w:snapToGrid w:val="0"/>
      <w:szCs w:val="20"/>
      <w:lang w:eastAsia="pl-PL"/>
    </w:rPr>
  </w:style>
  <w:style w:type="paragraph" w:styleId="Tekstpodstawowy">
    <w:name w:val="Body Text"/>
    <w:basedOn w:val="Normalny"/>
    <w:link w:val="TekstpodstawowyZnak"/>
    <w:rsid w:val="00356EB6"/>
    <w:pPr>
      <w:spacing w:after="0" w:line="240" w:lineRule="auto"/>
    </w:pPr>
    <w:rPr>
      <w:rFonts w:eastAsia="Times New Roman" w:cs="Times New Roman"/>
      <w:b/>
      <w:sz w:val="20"/>
      <w:szCs w:val="20"/>
      <w:lang w:eastAsia="pl-PL"/>
    </w:rPr>
  </w:style>
  <w:style w:type="character" w:customStyle="1" w:styleId="TekstpodstawowyZnak">
    <w:name w:val="Tekst podstawowy Znak"/>
    <w:basedOn w:val="Domylnaczcionkaakapitu"/>
    <w:link w:val="Tekstpodstawowy"/>
    <w:rsid w:val="00356EB6"/>
    <w:rPr>
      <w:rFonts w:eastAsia="Times New Roman" w:cs="Times New Roman"/>
      <w:b/>
      <w:sz w:val="20"/>
      <w:szCs w:val="20"/>
      <w:lang w:eastAsia="pl-PL"/>
    </w:rPr>
  </w:style>
  <w:style w:type="paragraph" w:styleId="Tekstpodstawowy3">
    <w:name w:val="Body Text 3"/>
    <w:basedOn w:val="Normalny"/>
    <w:link w:val="Tekstpodstawowy3Znak"/>
    <w:unhideWhenUsed/>
    <w:rsid w:val="00DA153F"/>
    <w:pPr>
      <w:spacing w:after="120" w:line="240" w:lineRule="auto"/>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rsid w:val="00DA153F"/>
    <w:rPr>
      <w:rFonts w:eastAsia="Times New Roman" w:cs="Times New Roman"/>
      <w:sz w:val="16"/>
      <w:szCs w:val="16"/>
      <w:lang w:eastAsia="pl-PL"/>
    </w:rPr>
  </w:style>
  <w:style w:type="character" w:customStyle="1" w:styleId="Nagwek5Znak">
    <w:name w:val="Nagłówek 5 Znak"/>
    <w:basedOn w:val="Domylnaczcionkaakapitu"/>
    <w:link w:val="Nagwek5"/>
    <w:rsid w:val="00A041BD"/>
    <w:rPr>
      <w:rFonts w:eastAsia="Times New Roman" w:cs="Times New Roman"/>
      <w:b/>
      <w:i/>
      <w:snapToGrid w:val="0"/>
      <w:sz w:val="28"/>
      <w:szCs w:val="20"/>
      <w:lang w:eastAsia="pl-PL"/>
    </w:rPr>
  </w:style>
  <w:style w:type="character" w:customStyle="1" w:styleId="Nagwek4Znak">
    <w:name w:val="Nagłówek 4 Znak"/>
    <w:basedOn w:val="Domylnaczcionkaakapitu"/>
    <w:link w:val="Nagwek4"/>
    <w:rsid w:val="00A041BD"/>
    <w:rPr>
      <w:rFonts w:eastAsia="Times New Roman" w:cs="Times New Roman"/>
      <w:b/>
      <w:snapToGrid w:val="0"/>
      <w:szCs w:val="20"/>
      <w:lang w:eastAsia="pl-PL"/>
    </w:rPr>
  </w:style>
  <w:style w:type="paragraph" w:styleId="NormalnyWeb">
    <w:name w:val="Normal (Web)"/>
    <w:basedOn w:val="Normalny"/>
    <w:uiPriority w:val="99"/>
    <w:unhideWhenUsed/>
    <w:rsid w:val="00E758EF"/>
    <w:pPr>
      <w:spacing w:before="100" w:beforeAutospacing="1" w:after="100" w:afterAutospacing="1" w:line="240" w:lineRule="auto"/>
    </w:pPr>
    <w:rPr>
      <w:rFonts w:eastAsia="Times New Roman" w:cs="Times New Roman"/>
      <w:szCs w:val="24"/>
      <w:lang w:eastAsia="pl-PL"/>
    </w:rPr>
  </w:style>
  <w:style w:type="character" w:customStyle="1" w:styleId="Nagwek6Znak">
    <w:name w:val="Nagłówek 6 Znak"/>
    <w:basedOn w:val="Domylnaczcionkaakapitu"/>
    <w:link w:val="Nagwek6"/>
    <w:rsid w:val="000D7AB1"/>
    <w:rPr>
      <w:rFonts w:eastAsia="Times New Roman" w:cs="Times New Roman"/>
      <w:b/>
      <w:szCs w:val="20"/>
      <w:lang w:eastAsia="pl-PL"/>
    </w:rPr>
  </w:style>
  <w:style w:type="character" w:customStyle="1" w:styleId="Nagwek7Znak">
    <w:name w:val="Nagłówek 7 Znak"/>
    <w:basedOn w:val="Domylnaczcionkaakapitu"/>
    <w:link w:val="Nagwek7"/>
    <w:rsid w:val="000D7AB1"/>
    <w:rPr>
      <w:rFonts w:eastAsia="Times New Roman" w:cs="Times New Roman"/>
      <w:b/>
      <w:szCs w:val="20"/>
      <w:u w:val="single"/>
      <w:lang w:eastAsia="pl-PL"/>
    </w:rPr>
  </w:style>
  <w:style w:type="character" w:customStyle="1" w:styleId="Nagwek9Znak">
    <w:name w:val="Nagłówek 9 Znak"/>
    <w:basedOn w:val="Domylnaczcionkaakapitu"/>
    <w:link w:val="Nagwek9"/>
    <w:rsid w:val="000D7AB1"/>
    <w:rPr>
      <w:rFonts w:eastAsia="Times New Roman" w:cs="Times New Roman"/>
      <w:b/>
      <w:color w:val="0000FF"/>
      <w:szCs w:val="20"/>
      <w:lang w:eastAsia="pl-PL"/>
    </w:rPr>
  </w:style>
  <w:style w:type="numbering" w:customStyle="1" w:styleId="Bezlisty1">
    <w:name w:val="Bez listy1"/>
    <w:next w:val="Bezlisty"/>
    <w:uiPriority w:val="99"/>
    <w:semiHidden/>
    <w:rsid w:val="000D7AB1"/>
  </w:style>
  <w:style w:type="paragraph" w:customStyle="1" w:styleId="Bartek">
    <w:name w:val="Bartek"/>
    <w:basedOn w:val="Normalny"/>
    <w:rsid w:val="000D7AB1"/>
    <w:pPr>
      <w:spacing w:after="0" w:line="240" w:lineRule="auto"/>
    </w:pPr>
    <w:rPr>
      <w:rFonts w:eastAsia="Times New Roman" w:cs="Times New Roman"/>
      <w:sz w:val="28"/>
      <w:szCs w:val="20"/>
      <w:lang w:eastAsia="pl-PL"/>
    </w:rPr>
  </w:style>
  <w:style w:type="paragraph" w:styleId="Tekstpodstawowywcity3">
    <w:name w:val="Body Text Indent 3"/>
    <w:basedOn w:val="Normalny"/>
    <w:link w:val="Tekstpodstawowywcity3Znak"/>
    <w:rsid w:val="000D7AB1"/>
    <w:pPr>
      <w:pBdr>
        <w:top w:val="single" w:sz="18" w:space="6" w:color="auto" w:shadow="1"/>
        <w:left w:val="single" w:sz="18" w:space="6" w:color="auto" w:shadow="1"/>
        <w:bottom w:val="single" w:sz="18" w:space="29" w:color="auto" w:shadow="1"/>
        <w:right w:val="single" w:sz="18" w:space="6" w:color="auto" w:shadow="1"/>
      </w:pBdr>
      <w:spacing w:after="0" w:line="240" w:lineRule="auto"/>
      <w:ind w:firstLine="708"/>
      <w:jc w:val="both"/>
    </w:pPr>
    <w:rPr>
      <w:rFonts w:eastAsia="Times New Roman" w:cs="Times New Roman"/>
      <w:szCs w:val="20"/>
      <w:lang w:eastAsia="pl-PL"/>
    </w:rPr>
  </w:style>
  <w:style w:type="character" w:customStyle="1" w:styleId="Tekstpodstawowywcity3Znak">
    <w:name w:val="Tekst podstawowy wcięty 3 Znak"/>
    <w:basedOn w:val="Domylnaczcionkaakapitu"/>
    <w:link w:val="Tekstpodstawowywcity3"/>
    <w:rsid w:val="000D7AB1"/>
    <w:rPr>
      <w:rFonts w:eastAsia="Times New Roman" w:cs="Times New Roman"/>
      <w:szCs w:val="20"/>
      <w:lang w:eastAsia="pl-PL"/>
    </w:rPr>
  </w:style>
  <w:style w:type="paragraph" w:customStyle="1" w:styleId="NormalnyWeb1">
    <w:name w:val="Normalny (Web)1"/>
    <w:basedOn w:val="Normalny"/>
    <w:rsid w:val="000D7AB1"/>
    <w:pPr>
      <w:spacing w:before="100" w:after="100" w:line="240" w:lineRule="auto"/>
    </w:pPr>
    <w:rPr>
      <w:rFonts w:eastAsia="Times New Roman" w:cs="Times New Roman"/>
      <w:szCs w:val="20"/>
      <w:lang w:eastAsia="pl-PL"/>
    </w:rPr>
  </w:style>
  <w:style w:type="paragraph" w:customStyle="1" w:styleId="ust">
    <w:name w:val="ust"/>
    <w:rsid w:val="000D7AB1"/>
    <w:pPr>
      <w:spacing w:before="60" w:after="60" w:line="240" w:lineRule="auto"/>
      <w:ind w:left="426" w:hanging="284"/>
      <w:jc w:val="both"/>
    </w:pPr>
    <w:rPr>
      <w:rFonts w:eastAsia="Times New Roman" w:cs="Times New Roman"/>
      <w:szCs w:val="20"/>
      <w:lang w:eastAsia="pl-PL"/>
    </w:rPr>
  </w:style>
  <w:style w:type="paragraph" w:styleId="Stopka">
    <w:name w:val="footer"/>
    <w:basedOn w:val="Normalny"/>
    <w:link w:val="StopkaZnak"/>
    <w:rsid w:val="000D7AB1"/>
    <w:pPr>
      <w:tabs>
        <w:tab w:val="center" w:pos="4536"/>
        <w:tab w:val="right" w:pos="9072"/>
      </w:tabs>
      <w:spacing w:after="240" w:line="360" w:lineRule="atLeast"/>
      <w:jc w:val="both"/>
    </w:pPr>
    <w:rPr>
      <w:rFonts w:ascii="Arial" w:eastAsia="Times New Roman" w:hAnsi="Arial" w:cs="Times New Roman"/>
      <w:szCs w:val="20"/>
      <w:lang w:eastAsia="pl-PL"/>
    </w:rPr>
  </w:style>
  <w:style w:type="character" w:customStyle="1" w:styleId="StopkaZnak">
    <w:name w:val="Stopka Znak"/>
    <w:basedOn w:val="Domylnaczcionkaakapitu"/>
    <w:link w:val="Stopka"/>
    <w:rsid w:val="000D7AB1"/>
    <w:rPr>
      <w:rFonts w:ascii="Arial" w:eastAsia="Times New Roman" w:hAnsi="Arial" w:cs="Times New Roman"/>
      <w:szCs w:val="20"/>
      <w:lang w:eastAsia="pl-PL"/>
    </w:rPr>
  </w:style>
  <w:style w:type="character" w:styleId="Numerstrony">
    <w:name w:val="page number"/>
    <w:basedOn w:val="Domylnaczcionkaakapitu"/>
    <w:rsid w:val="000D7AB1"/>
  </w:style>
  <w:style w:type="paragraph" w:styleId="Tekstpodstawowywcity2">
    <w:name w:val="Body Text Indent 2"/>
    <w:basedOn w:val="Normalny"/>
    <w:link w:val="Tekstpodstawowywcity2Znak"/>
    <w:rsid w:val="000D7AB1"/>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0D7AB1"/>
    <w:rPr>
      <w:rFonts w:eastAsia="Times New Roman" w:cs="Times New Roman"/>
      <w:szCs w:val="24"/>
      <w:lang w:eastAsia="pl-PL"/>
    </w:rPr>
  </w:style>
  <w:style w:type="paragraph" w:styleId="Tekstkomentarza">
    <w:name w:val="annotation text"/>
    <w:basedOn w:val="Normalny"/>
    <w:link w:val="TekstkomentarzaZnak"/>
    <w:semiHidden/>
    <w:rsid w:val="000D7AB1"/>
    <w:pPr>
      <w:spacing w:after="0" w:line="240" w:lineRule="auto"/>
    </w:pPr>
    <w:rPr>
      <w:rFonts w:eastAsia="Times New Roman" w:cs="Times New Roman"/>
      <w:sz w:val="20"/>
      <w:szCs w:val="20"/>
      <w:lang w:eastAsia="pl-PL"/>
    </w:rPr>
  </w:style>
  <w:style w:type="character" w:customStyle="1" w:styleId="TekstkomentarzaZnak">
    <w:name w:val="Tekst komentarza Znak"/>
    <w:basedOn w:val="Domylnaczcionkaakapitu"/>
    <w:link w:val="Tekstkomentarza"/>
    <w:semiHidden/>
    <w:rsid w:val="000D7AB1"/>
    <w:rPr>
      <w:rFonts w:eastAsia="Times New Roman" w:cs="Times New Roman"/>
      <w:sz w:val="20"/>
      <w:szCs w:val="20"/>
      <w:lang w:eastAsia="pl-PL"/>
    </w:rPr>
  </w:style>
  <w:style w:type="paragraph" w:styleId="Tytu">
    <w:name w:val="Title"/>
    <w:basedOn w:val="Normalny"/>
    <w:link w:val="TytuZnak"/>
    <w:qFormat/>
    <w:rsid w:val="000D7AB1"/>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D7AB1"/>
    <w:rPr>
      <w:rFonts w:eastAsia="Times New Roman" w:cs="Times New Roman"/>
      <w:sz w:val="28"/>
      <w:szCs w:val="20"/>
      <w:lang w:eastAsia="pl-PL"/>
    </w:rPr>
  </w:style>
  <w:style w:type="paragraph" w:styleId="Podtytu">
    <w:name w:val="Subtitle"/>
    <w:basedOn w:val="Normalny"/>
    <w:link w:val="PodtytuZnak"/>
    <w:qFormat/>
    <w:rsid w:val="000D7AB1"/>
    <w:pPr>
      <w:spacing w:after="0" w:line="240" w:lineRule="auto"/>
      <w:jc w:val="center"/>
    </w:pPr>
    <w:rPr>
      <w:rFonts w:ascii="Garamond" w:eastAsia="Times New Roman" w:hAnsi="Garamond" w:cs="Times New Roman"/>
      <w:b/>
      <w:sz w:val="96"/>
      <w:szCs w:val="20"/>
      <w:lang w:eastAsia="pl-PL"/>
    </w:rPr>
  </w:style>
  <w:style w:type="character" w:customStyle="1" w:styleId="PodtytuZnak">
    <w:name w:val="Podtytuł Znak"/>
    <w:basedOn w:val="Domylnaczcionkaakapitu"/>
    <w:link w:val="Podtytu"/>
    <w:rsid w:val="000D7AB1"/>
    <w:rPr>
      <w:rFonts w:ascii="Garamond" w:eastAsia="Times New Roman" w:hAnsi="Garamond" w:cs="Times New Roman"/>
      <w:b/>
      <w:sz w:val="96"/>
      <w:szCs w:val="20"/>
      <w:lang w:eastAsia="pl-PL"/>
    </w:rPr>
  </w:style>
  <w:style w:type="character" w:styleId="Hipercze">
    <w:name w:val="Hyperlink"/>
    <w:basedOn w:val="Domylnaczcionkaakapitu"/>
    <w:uiPriority w:val="99"/>
    <w:rsid w:val="000D7AB1"/>
    <w:rPr>
      <w:color w:val="0000FF"/>
      <w:u w:val="single"/>
    </w:rPr>
  </w:style>
  <w:style w:type="paragraph" w:customStyle="1" w:styleId="DefaultText">
    <w:name w:val="Default Text"/>
    <w:basedOn w:val="Normalny"/>
    <w:rsid w:val="000D7AB1"/>
    <w:pPr>
      <w:spacing w:after="0" w:line="240" w:lineRule="auto"/>
    </w:pPr>
    <w:rPr>
      <w:rFonts w:eastAsia="Times New Roman" w:cs="Times New Roman"/>
      <w:szCs w:val="24"/>
      <w:lang w:val="en-US" w:eastAsia="pl-PL"/>
    </w:rPr>
  </w:style>
  <w:style w:type="paragraph" w:styleId="Zwykytekst">
    <w:name w:val="Plain Text"/>
    <w:basedOn w:val="Normalny"/>
    <w:link w:val="ZwykytekstZnak"/>
    <w:rsid w:val="000D7AB1"/>
    <w:pPr>
      <w:spacing w:after="0" w:line="240" w:lineRule="auto"/>
    </w:pPr>
    <w:rPr>
      <w:rFonts w:ascii="Courier New" w:eastAsia="Times New Roman" w:hAnsi="Courier New" w:cs="Times New Roman"/>
      <w:sz w:val="20"/>
      <w:szCs w:val="24"/>
      <w:lang w:eastAsia="pl-PL"/>
    </w:rPr>
  </w:style>
  <w:style w:type="character" w:customStyle="1" w:styleId="ZwykytekstZnak">
    <w:name w:val="Zwykły tekst Znak"/>
    <w:basedOn w:val="Domylnaczcionkaakapitu"/>
    <w:link w:val="Zwykytekst"/>
    <w:rsid w:val="000D7AB1"/>
    <w:rPr>
      <w:rFonts w:ascii="Courier New" w:eastAsia="Times New Roman" w:hAnsi="Courier New" w:cs="Times New Roman"/>
      <w:sz w:val="20"/>
      <w:szCs w:val="24"/>
      <w:lang w:eastAsia="pl-PL"/>
    </w:rPr>
  </w:style>
  <w:style w:type="paragraph" w:customStyle="1" w:styleId="xl38">
    <w:name w:val="xl38"/>
    <w:basedOn w:val="Normalny"/>
    <w:rsid w:val="000D7AB1"/>
    <w:pPr>
      <w:spacing w:before="100" w:after="100" w:line="240" w:lineRule="auto"/>
      <w:jc w:val="center"/>
    </w:pPr>
    <w:rPr>
      <w:rFonts w:eastAsia="Times New Roman" w:cs="Times New Roman"/>
      <w:szCs w:val="24"/>
      <w:lang w:eastAsia="pl-PL"/>
    </w:rPr>
  </w:style>
  <w:style w:type="character" w:styleId="Odwoanieprzypisudolnego">
    <w:name w:val="footnote reference"/>
    <w:basedOn w:val="Domylnaczcionkaakapitu"/>
    <w:semiHidden/>
    <w:rsid w:val="000D7AB1"/>
    <w:rPr>
      <w:vertAlign w:val="superscript"/>
    </w:rPr>
  </w:style>
  <w:style w:type="table" w:styleId="Tabela-Siatka">
    <w:name w:val="Table Grid"/>
    <w:basedOn w:val="Standardowy"/>
    <w:rsid w:val="000D7AB1"/>
    <w:pPr>
      <w:spacing w:after="0" w:line="240" w:lineRule="auto"/>
    </w:pPr>
    <w:rPr>
      <w:rFonts w:ascii="Garamond" w:eastAsia="Times New Roman" w:hAnsi="Garamond"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kontynuacja2">
    <w:name w:val="List Continue 2"/>
    <w:basedOn w:val="Lista-kontynuacja"/>
    <w:rsid w:val="000D7AB1"/>
    <w:pPr>
      <w:spacing w:after="160"/>
      <w:ind w:left="1080" w:hanging="360"/>
    </w:pPr>
    <w:rPr>
      <w:rFonts w:ascii="Garamond" w:hAnsi="Garamond"/>
      <w:sz w:val="24"/>
    </w:rPr>
  </w:style>
  <w:style w:type="paragraph" w:styleId="Lista-kontynuacja">
    <w:name w:val="List Continue"/>
    <w:basedOn w:val="Normalny"/>
    <w:rsid w:val="000D7AB1"/>
    <w:pPr>
      <w:spacing w:after="120" w:line="240" w:lineRule="auto"/>
      <w:ind w:left="283"/>
    </w:pPr>
    <w:rPr>
      <w:rFonts w:eastAsia="Times New Roman" w:cs="Times New Roman"/>
      <w:sz w:val="20"/>
      <w:szCs w:val="20"/>
      <w:lang w:eastAsia="pl-PL"/>
    </w:rPr>
  </w:style>
  <w:style w:type="character" w:customStyle="1" w:styleId="tw4winTerm">
    <w:name w:val="tw4winTerm"/>
    <w:rsid w:val="000D7AB1"/>
    <w:rPr>
      <w:color w:val="0000FF"/>
    </w:rPr>
  </w:style>
  <w:style w:type="paragraph" w:styleId="Legenda">
    <w:name w:val="caption"/>
    <w:basedOn w:val="Normalny"/>
    <w:next w:val="Normalny"/>
    <w:qFormat/>
    <w:rsid w:val="000D7AB1"/>
    <w:pPr>
      <w:spacing w:after="0" w:line="240" w:lineRule="auto"/>
    </w:pPr>
    <w:rPr>
      <w:rFonts w:eastAsia="Times New Roman" w:cs="Times New Roman"/>
      <w:b/>
      <w:sz w:val="20"/>
      <w:szCs w:val="20"/>
      <w:lang w:eastAsia="pl-PL"/>
    </w:rPr>
  </w:style>
  <w:style w:type="paragraph" w:styleId="Plandokumentu">
    <w:name w:val="Document Map"/>
    <w:basedOn w:val="Normalny"/>
    <w:link w:val="PlandokumentuZnak"/>
    <w:rsid w:val="000D7AB1"/>
    <w:pPr>
      <w:shd w:val="clear" w:color="auto" w:fill="000080"/>
      <w:spacing w:after="0" w:line="240" w:lineRule="auto"/>
    </w:pPr>
    <w:rPr>
      <w:rFonts w:ascii="Tahoma" w:eastAsia="Times New Roman" w:hAnsi="Tahoma" w:cs="Times New Roman"/>
      <w:sz w:val="20"/>
      <w:szCs w:val="20"/>
      <w:lang w:eastAsia="pl-PL"/>
    </w:rPr>
  </w:style>
  <w:style w:type="character" w:customStyle="1" w:styleId="PlandokumentuZnak">
    <w:name w:val="Plan dokumentu Znak"/>
    <w:basedOn w:val="Domylnaczcionkaakapitu"/>
    <w:link w:val="Plandokumentu"/>
    <w:rsid w:val="000D7AB1"/>
    <w:rPr>
      <w:rFonts w:ascii="Tahoma" w:eastAsia="Times New Roman" w:hAnsi="Tahoma" w:cs="Times New Roman"/>
      <w:sz w:val="20"/>
      <w:szCs w:val="20"/>
      <w:shd w:val="clear" w:color="auto" w:fill="000080"/>
      <w:lang w:eastAsia="pl-PL"/>
    </w:rPr>
  </w:style>
  <w:style w:type="paragraph" w:customStyle="1" w:styleId="Blockquote">
    <w:name w:val="Blockquote"/>
    <w:basedOn w:val="Normalny"/>
    <w:rsid w:val="000D7AB1"/>
    <w:pPr>
      <w:spacing w:before="100" w:after="100" w:line="240" w:lineRule="auto"/>
      <w:ind w:left="360" w:right="360"/>
    </w:pPr>
    <w:rPr>
      <w:rFonts w:eastAsia="Times New Roman" w:cs="Times New Roman"/>
      <w:snapToGrid w:val="0"/>
      <w:szCs w:val="20"/>
      <w:lang w:eastAsia="pl-PL"/>
    </w:rPr>
  </w:style>
  <w:style w:type="paragraph" w:customStyle="1" w:styleId="H1">
    <w:name w:val="H1"/>
    <w:basedOn w:val="Normalny"/>
    <w:next w:val="Normalny"/>
    <w:rsid w:val="000D7AB1"/>
    <w:pPr>
      <w:keepNext/>
      <w:spacing w:before="100" w:after="100" w:line="240" w:lineRule="auto"/>
      <w:outlineLvl w:val="1"/>
    </w:pPr>
    <w:rPr>
      <w:rFonts w:eastAsia="Times New Roman" w:cs="Times New Roman"/>
      <w:b/>
      <w:snapToGrid w:val="0"/>
      <w:kern w:val="36"/>
      <w:sz w:val="48"/>
      <w:szCs w:val="20"/>
      <w:lang w:eastAsia="pl-PL"/>
    </w:rPr>
  </w:style>
  <w:style w:type="character" w:styleId="Pogrubienie">
    <w:name w:val="Strong"/>
    <w:basedOn w:val="Domylnaczcionkaakapitu"/>
    <w:qFormat/>
    <w:rsid w:val="000D7AB1"/>
    <w:rPr>
      <w:b/>
      <w:bCs/>
    </w:rPr>
  </w:style>
</w:styles>
</file>

<file path=word/webSettings.xml><?xml version="1.0" encoding="utf-8"?>
<w:webSettings xmlns:r="http://schemas.openxmlformats.org/officeDocument/2006/relationships" xmlns:w="http://schemas.openxmlformats.org/wordprocessingml/2006/main">
  <w:divs>
    <w:div w:id="117770103">
      <w:bodyDiv w:val="1"/>
      <w:marLeft w:val="0"/>
      <w:marRight w:val="0"/>
      <w:marTop w:val="0"/>
      <w:marBottom w:val="0"/>
      <w:divBdr>
        <w:top w:val="none" w:sz="0" w:space="0" w:color="auto"/>
        <w:left w:val="none" w:sz="0" w:space="0" w:color="auto"/>
        <w:bottom w:val="none" w:sz="0" w:space="0" w:color="auto"/>
        <w:right w:val="none" w:sz="0" w:space="0" w:color="auto"/>
      </w:divBdr>
    </w:div>
    <w:div w:id="121461093">
      <w:bodyDiv w:val="1"/>
      <w:marLeft w:val="0"/>
      <w:marRight w:val="0"/>
      <w:marTop w:val="0"/>
      <w:marBottom w:val="0"/>
      <w:divBdr>
        <w:top w:val="none" w:sz="0" w:space="0" w:color="auto"/>
        <w:left w:val="none" w:sz="0" w:space="0" w:color="auto"/>
        <w:bottom w:val="none" w:sz="0" w:space="0" w:color="auto"/>
        <w:right w:val="none" w:sz="0" w:space="0" w:color="auto"/>
      </w:divBdr>
    </w:div>
    <w:div w:id="127170375">
      <w:bodyDiv w:val="1"/>
      <w:marLeft w:val="0"/>
      <w:marRight w:val="0"/>
      <w:marTop w:val="0"/>
      <w:marBottom w:val="0"/>
      <w:divBdr>
        <w:top w:val="none" w:sz="0" w:space="0" w:color="auto"/>
        <w:left w:val="none" w:sz="0" w:space="0" w:color="auto"/>
        <w:bottom w:val="none" w:sz="0" w:space="0" w:color="auto"/>
        <w:right w:val="none" w:sz="0" w:space="0" w:color="auto"/>
      </w:divBdr>
    </w:div>
    <w:div w:id="144519230">
      <w:bodyDiv w:val="1"/>
      <w:marLeft w:val="0"/>
      <w:marRight w:val="0"/>
      <w:marTop w:val="0"/>
      <w:marBottom w:val="0"/>
      <w:divBdr>
        <w:top w:val="none" w:sz="0" w:space="0" w:color="auto"/>
        <w:left w:val="none" w:sz="0" w:space="0" w:color="auto"/>
        <w:bottom w:val="none" w:sz="0" w:space="0" w:color="auto"/>
        <w:right w:val="none" w:sz="0" w:space="0" w:color="auto"/>
      </w:divBdr>
    </w:div>
    <w:div w:id="190455892">
      <w:bodyDiv w:val="1"/>
      <w:marLeft w:val="0"/>
      <w:marRight w:val="0"/>
      <w:marTop w:val="0"/>
      <w:marBottom w:val="0"/>
      <w:divBdr>
        <w:top w:val="none" w:sz="0" w:space="0" w:color="auto"/>
        <w:left w:val="none" w:sz="0" w:space="0" w:color="auto"/>
        <w:bottom w:val="none" w:sz="0" w:space="0" w:color="auto"/>
        <w:right w:val="none" w:sz="0" w:space="0" w:color="auto"/>
      </w:divBdr>
    </w:div>
    <w:div w:id="202065268">
      <w:bodyDiv w:val="1"/>
      <w:marLeft w:val="0"/>
      <w:marRight w:val="0"/>
      <w:marTop w:val="0"/>
      <w:marBottom w:val="0"/>
      <w:divBdr>
        <w:top w:val="none" w:sz="0" w:space="0" w:color="auto"/>
        <w:left w:val="none" w:sz="0" w:space="0" w:color="auto"/>
        <w:bottom w:val="none" w:sz="0" w:space="0" w:color="auto"/>
        <w:right w:val="none" w:sz="0" w:space="0" w:color="auto"/>
      </w:divBdr>
    </w:div>
    <w:div w:id="254286123">
      <w:bodyDiv w:val="1"/>
      <w:marLeft w:val="0"/>
      <w:marRight w:val="0"/>
      <w:marTop w:val="0"/>
      <w:marBottom w:val="0"/>
      <w:divBdr>
        <w:top w:val="none" w:sz="0" w:space="0" w:color="auto"/>
        <w:left w:val="none" w:sz="0" w:space="0" w:color="auto"/>
        <w:bottom w:val="none" w:sz="0" w:space="0" w:color="auto"/>
        <w:right w:val="none" w:sz="0" w:space="0" w:color="auto"/>
      </w:divBdr>
    </w:div>
    <w:div w:id="267007854">
      <w:bodyDiv w:val="1"/>
      <w:marLeft w:val="0"/>
      <w:marRight w:val="0"/>
      <w:marTop w:val="0"/>
      <w:marBottom w:val="0"/>
      <w:divBdr>
        <w:top w:val="none" w:sz="0" w:space="0" w:color="auto"/>
        <w:left w:val="none" w:sz="0" w:space="0" w:color="auto"/>
        <w:bottom w:val="none" w:sz="0" w:space="0" w:color="auto"/>
        <w:right w:val="none" w:sz="0" w:space="0" w:color="auto"/>
      </w:divBdr>
    </w:div>
    <w:div w:id="320234247">
      <w:bodyDiv w:val="1"/>
      <w:marLeft w:val="0"/>
      <w:marRight w:val="0"/>
      <w:marTop w:val="0"/>
      <w:marBottom w:val="0"/>
      <w:divBdr>
        <w:top w:val="none" w:sz="0" w:space="0" w:color="auto"/>
        <w:left w:val="none" w:sz="0" w:space="0" w:color="auto"/>
        <w:bottom w:val="none" w:sz="0" w:space="0" w:color="auto"/>
        <w:right w:val="none" w:sz="0" w:space="0" w:color="auto"/>
      </w:divBdr>
    </w:div>
    <w:div w:id="335310246">
      <w:bodyDiv w:val="1"/>
      <w:marLeft w:val="0"/>
      <w:marRight w:val="0"/>
      <w:marTop w:val="0"/>
      <w:marBottom w:val="0"/>
      <w:divBdr>
        <w:top w:val="none" w:sz="0" w:space="0" w:color="auto"/>
        <w:left w:val="none" w:sz="0" w:space="0" w:color="auto"/>
        <w:bottom w:val="none" w:sz="0" w:space="0" w:color="auto"/>
        <w:right w:val="none" w:sz="0" w:space="0" w:color="auto"/>
      </w:divBdr>
    </w:div>
    <w:div w:id="345906561">
      <w:bodyDiv w:val="1"/>
      <w:marLeft w:val="0"/>
      <w:marRight w:val="0"/>
      <w:marTop w:val="0"/>
      <w:marBottom w:val="0"/>
      <w:divBdr>
        <w:top w:val="none" w:sz="0" w:space="0" w:color="auto"/>
        <w:left w:val="none" w:sz="0" w:space="0" w:color="auto"/>
        <w:bottom w:val="none" w:sz="0" w:space="0" w:color="auto"/>
        <w:right w:val="none" w:sz="0" w:space="0" w:color="auto"/>
      </w:divBdr>
    </w:div>
    <w:div w:id="353001276">
      <w:bodyDiv w:val="1"/>
      <w:marLeft w:val="0"/>
      <w:marRight w:val="0"/>
      <w:marTop w:val="0"/>
      <w:marBottom w:val="0"/>
      <w:divBdr>
        <w:top w:val="none" w:sz="0" w:space="0" w:color="auto"/>
        <w:left w:val="none" w:sz="0" w:space="0" w:color="auto"/>
        <w:bottom w:val="none" w:sz="0" w:space="0" w:color="auto"/>
        <w:right w:val="none" w:sz="0" w:space="0" w:color="auto"/>
      </w:divBdr>
    </w:div>
    <w:div w:id="372468131">
      <w:bodyDiv w:val="1"/>
      <w:marLeft w:val="0"/>
      <w:marRight w:val="0"/>
      <w:marTop w:val="0"/>
      <w:marBottom w:val="0"/>
      <w:divBdr>
        <w:top w:val="none" w:sz="0" w:space="0" w:color="auto"/>
        <w:left w:val="none" w:sz="0" w:space="0" w:color="auto"/>
        <w:bottom w:val="none" w:sz="0" w:space="0" w:color="auto"/>
        <w:right w:val="none" w:sz="0" w:space="0" w:color="auto"/>
      </w:divBdr>
    </w:div>
    <w:div w:id="410394096">
      <w:bodyDiv w:val="1"/>
      <w:marLeft w:val="0"/>
      <w:marRight w:val="0"/>
      <w:marTop w:val="0"/>
      <w:marBottom w:val="0"/>
      <w:divBdr>
        <w:top w:val="none" w:sz="0" w:space="0" w:color="auto"/>
        <w:left w:val="none" w:sz="0" w:space="0" w:color="auto"/>
        <w:bottom w:val="none" w:sz="0" w:space="0" w:color="auto"/>
        <w:right w:val="none" w:sz="0" w:space="0" w:color="auto"/>
      </w:divBdr>
    </w:div>
    <w:div w:id="475147899">
      <w:bodyDiv w:val="1"/>
      <w:marLeft w:val="0"/>
      <w:marRight w:val="0"/>
      <w:marTop w:val="0"/>
      <w:marBottom w:val="0"/>
      <w:divBdr>
        <w:top w:val="none" w:sz="0" w:space="0" w:color="auto"/>
        <w:left w:val="none" w:sz="0" w:space="0" w:color="auto"/>
        <w:bottom w:val="none" w:sz="0" w:space="0" w:color="auto"/>
        <w:right w:val="none" w:sz="0" w:space="0" w:color="auto"/>
      </w:divBdr>
    </w:div>
    <w:div w:id="514197803">
      <w:bodyDiv w:val="1"/>
      <w:marLeft w:val="0"/>
      <w:marRight w:val="0"/>
      <w:marTop w:val="0"/>
      <w:marBottom w:val="0"/>
      <w:divBdr>
        <w:top w:val="none" w:sz="0" w:space="0" w:color="auto"/>
        <w:left w:val="none" w:sz="0" w:space="0" w:color="auto"/>
        <w:bottom w:val="none" w:sz="0" w:space="0" w:color="auto"/>
        <w:right w:val="none" w:sz="0" w:space="0" w:color="auto"/>
      </w:divBdr>
    </w:div>
    <w:div w:id="542256393">
      <w:bodyDiv w:val="1"/>
      <w:marLeft w:val="0"/>
      <w:marRight w:val="0"/>
      <w:marTop w:val="0"/>
      <w:marBottom w:val="0"/>
      <w:divBdr>
        <w:top w:val="none" w:sz="0" w:space="0" w:color="auto"/>
        <w:left w:val="none" w:sz="0" w:space="0" w:color="auto"/>
        <w:bottom w:val="none" w:sz="0" w:space="0" w:color="auto"/>
        <w:right w:val="none" w:sz="0" w:space="0" w:color="auto"/>
      </w:divBdr>
    </w:div>
    <w:div w:id="551625282">
      <w:bodyDiv w:val="1"/>
      <w:marLeft w:val="0"/>
      <w:marRight w:val="0"/>
      <w:marTop w:val="0"/>
      <w:marBottom w:val="0"/>
      <w:divBdr>
        <w:top w:val="none" w:sz="0" w:space="0" w:color="auto"/>
        <w:left w:val="none" w:sz="0" w:space="0" w:color="auto"/>
        <w:bottom w:val="none" w:sz="0" w:space="0" w:color="auto"/>
        <w:right w:val="none" w:sz="0" w:space="0" w:color="auto"/>
      </w:divBdr>
    </w:div>
    <w:div w:id="633561231">
      <w:bodyDiv w:val="1"/>
      <w:marLeft w:val="0"/>
      <w:marRight w:val="0"/>
      <w:marTop w:val="0"/>
      <w:marBottom w:val="0"/>
      <w:divBdr>
        <w:top w:val="none" w:sz="0" w:space="0" w:color="auto"/>
        <w:left w:val="none" w:sz="0" w:space="0" w:color="auto"/>
        <w:bottom w:val="none" w:sz="0" w:space="0" w:color="auto"/>
        <w:right w:val="none" w:sz="0" w:space="0" w:color="auto"/>
      </w:divBdr>
    </w:div>
    <w:div w:id="685059187">
      <w:bodyDiv w:val="1"/>
      <w:marLeft w:val="0"/>
      <w:marRight w:val="0"/>
      <w:marTop w:val="0"/>
      <w:marBottom w:val="0"/>
      <w:divBdr>
        <w:top w:val="none" w:sz="0" w:space="0" w:color="auto"/>
        <w:left w:val="none" w:sz="0" w:space="0" w:color="auto"/>
        <w:bottom w:val="none" w:sz="0" w:space="0" w:color="auto"/>
        <w:right w:val="none" w:sz="0" w:space="0" w:color="auto"/>
      </w:divBdr>
    </w:div>
    <w:div w:id="688482367">
      <w:bodyDiv w:val="1"/>
      <w:marLeft w:val="0"/>
      <w:marRight w:val="0"/>
      <w:marTop w:val="0"/>
      <w:marBottom w:val="0"/>
      <w:divBdr>
        <w:top w:val="none" w:sz="0" w:space="0" w:color="auto"/>
        <w:left w:val="none" w:sz="0" w:space="0" w:color="auto"/>
        <w:bottom w:val="none" w:sz="0" w:space="0" w:color="auto"/>
        <w:right w:val="none" w:sz="0" w:space="0" w:color="auto"/>
      </w:divBdr>
    </w:div>
    <w:div w:id="692926833">
      <w:bodyDiv w:val="1"/>
      <w:marLeft w:val="0"/>
      <w:marRight w:val="0"/>
      <w:marTop w:val="0"/>
      <w:marBottom w:val="0"/>
      <w:divBdr>
        <w:top w:val="none" w:sz="0" w:space="0" w:color="auto"/>
        <w:left w:val="none" w:sz="0" w:space="0" w:color="auto"/>
        <w:bottom w:val="none" w:sz="0" w:space="0" w:color="auto"/>
        <w:right w:val="none" w:sz="0" w:space="0" w:color="auto"/>
      </w:divBdr>
    </w:div>
    <w:div w:id="739402781">
      <w:bodyDiv w:val="1"/>
      <w:marLeft w:val="0"/>
      <w:marRight w:val="0"/>
      <w:marTop w:val="0"/>
      <w:marBottom w:val="0"/>
      <w:divBdr>
        <w:top w:val="none" w:sz="0" w:space="0" w:color="auto"/>
        <w:left w:val="none" w:sz="0" w:space="0" w:color="auto"/>
        <w:bottom w:val="none" w:sz="0" w:space="0" w:color="auto"/>
        <w:right w:val="none" w:sz="0" w:space="0" w:color="auto"/>
      </w:divBdr>
    </w:div>
    <w:div w:id="754594939">
      <w:bodyDiv w:val="1"/>
      <w:marLeft w:val="0"/>
      <w:marRight w:val="0"/>
      <w:marTop w:val="0"/>
      <w:marBottom w:val="0"/>
      <w:divBdr>
        <w:top w:val="none" w:sz="0" w:space="0" w:color="auto"/>
        <w:left w:val="none" w:sz="0" w:space="0" w:color="auto"/>
        <w:bottom w:val="none" w:sz="0" w:space="0" w:color="auto"/>
        <w:right w:val="none" w:sz="0" w:space="0" w:color="auto"/>
      </w:divBdr>
    </w:div>
    <w:div w:id="808401859">
      <w:bodyDiv w:val="1"/>
      <w:marLeft w:val="0"/>
      <w:marRight w:val="0"/>
      <w:marTop w:val="0"/>
      <w:marBottom w:val="0"/>
      <w:divBdr>
        <w:top w:val="none" w:sz="0" w:space="0" w:color="auto"/>
        <w:left w:val="none" w:sz="0" w:space="0" w:color="auto"/>
        <w:bottom w:val="none" w:sz="0" w:space="0" w:color="auto"/>
        <w:right w:val="none" w:sz="0" w:space="0" w:color="auto"/>
      </w:divBdr>
    </w:div>
    <w:div w:id="817115735">
      <w:bodyDiv w:val="1"/>
      <w:marLeft w:val="0"/>
      <w:marRight w:val="0"/>
      <w:marTop w:val="0"/>
      <w:marBottom w:val="0"/>
      <w:divBdr>
        <w:top w:val="none" w:sz="0" w:space="0" w:color="auto"/>
        <w:left w:val="none" w:sz="0" w:space="0" w:color="auto"/>
        <w:bottom w:val="none" w:sz="0" w:space="0" w:color="auto"/>
        <w:right w:val="none" w:sz="0" w:space="0" w:color="auto"/>
      </w:divBdr>
    </w:div>
    <w:div w:id="972755533">
      <w:bodyDiv w:val="1"/>
      <w:marLeft w:val="0"/>
      <w:marRight w:val="0"/>
      <w:marTop w:val="0"/>
      <w:marBottom w:val="0"/>
      <w:divBdr>
        <w:top w:val="none" w:sz="0" w:space="0" w:color="auto"/>
        <w:left w:val="none" w:sz="0" w:space="0" w:color="auto"/>
        <w:bottom w:val="none" w:sz="0" w:space="0" w:color="auto"/>
        <w:right w:val="none" w:sz="0" w:space="0" w:color="auto"/>
      </w:divBdr>
    </w:div>
    <w:div w:id="1034843522">
      <w:bodyDiv w:val="1"/>
      <w:marLeft w:val="0"/>
      <w:marRight w:val="0"/>
      <w:marTop w:val="0"/>
      <w:marBottom w:val="0"/>
      <w:divBdr>
        <w:top w:val="none" w:sz="0" w:space="0" w:color="auto"/>
        <w:left w:val="none" w:sz="0" w:space="0" w:color="auto"/>
        <w:bottom w:val="none" w:sz="0" w:space="0" w:color="auto"/>
        <w:right w:val="none" w:sz="0" w:space="0" w:color="auto"/>
      </w:divBdr>
    </w:div>
    <w:div w:id="1173643102">
      <w:bodyDiv w:val="1"/>
      <w:marLeft w:val="0"/>
      <w:marRight w:val="0"/>
      <w:marTop w:val="0"/>
      <w:marBottom w:val="0"/>
      <w:divBdr>
        <w:top w:val="none" w:sz="0" w:space="0" w:color="auto"/>
        <w:left w:val="none" w:sz="0" w:space="0" w:color="auto"/>
        <w:bottom w:val="none" w:sz="0" w:space="0" w:color="auto"/>
        <w:right w:val="none" w:sz="0" w:space="0" w:color="auto"/>
      </w:divBdr>
    </w:div>
    <w:div w:id="1178037561">
      <w:bodyDiv w:val="1"/>
      <w:marLeft w:val="0"/>
      <w:marRight w:val="0"/>
      <w:marTop w:val="0"/>
      <w:marBottom w:val="0"/>
      <w:divBdr>
        <w:top w:val="none" w:sz="0" w:space="0" w:color="auto"/>
        <w:left w:val="none" w:sz="0" w:space="0" w:color="auto"/>
        <w:bottom w:val="none" w:sz="0" w:space="0" w:color="auto"/>
        <w:right w:val="none" w:sz="0" w:space="0" w:color="auto"/>
      </w:divBdr>
    </w:div>
    <w:div w:id="1181965623">
      <w:bodyDiv w:val="1"/>
      <w:marLeft w:val="0"/>
      <w:marRight w:val="0"/>
      <w:marTop w:val="0"/>
      <w:marBottom w:val="0"/>
      <w:divBdr>
        <w:top w:val="none" w:sz="0" w:space="0" w:color="auto"/>
        <w:left w:val="none" w:sz="0" w:space="0" w:color="auto"/>
        <w:bottom w:val="none" w:sz="0" w:space="0" w:color="auto"/>
        <w:right w:val="none" w:sz="0" w:space="0" w:color="auto"/>
      </w:divBdr>
    </w:div>
    <w:div w:id="1396661936">
      <w:bodyDiv w:val="1"/>
      <w:marLeft w:val="0"/>
      <w:marRight w:val="0"/>
      <w:marTop w:val="0"/>
      <w:marBottom w:val="0"/>
      <w:divBdr>
        <w:top w:val="none" w:sz="0" w:space="0" w:color="auto"/>
        <w:left w:val="none" w:sz="0" w:space="0" w:color="auto"/>
        <w:bottom w:val="none" w:sz="0" w:space="0" w:color="auto"/>
        <w:right w:val="none" w:sz="0" w:space="0" w:color="auto"/>
      </w:divBdr>
    </w:div>
    <w:div w:id="1470704759">
      <w:bodyDiv w:val="1"/>
      <w:marLeft w:val="0"/>
      <w:marRight w:val="0"/>
      <w:marTop w:val="0"/>
      <w:marBottom w:val="0"/>
      <w:divBdr>
        <w:top w:val="none" w:sz="0" w:space="0" w:color="auto"/>
        <w:left w:val="none" w:sz="0" w:space="0" w:color="auto"/>
        <w:bottom w:val="none" w:sz="0" w:space="0" w:color="auto"/>
        <w:right w:val="none" w:sz="0" w:space="0" w:color="auto"/>
      </w:divBdr>
    </w:div>
    <w:div w:id="1548682816">
      <w:bodyDiv w:val="1"/>
      <w:marLeft w:val="0"/>
      <w:marRight w:val="0"/>
      <w:marTop w:val="0"/>
      <w:marBottom w:val="0"/>
      <w:divBdr>
        <w:top w:val="none" w:sz="0" w:space="0" w:color="auto"/>
        <w:left w:val="none" w:sz="0" w:space="0" w:color="auto"/>
        <w:bottom w:val="none" w:sz="0" w:space="0" w:color="auto"/>
        <w:right w:val="none" w:sz="0" w:space="0" w:color="auto"/>
      </w:divBdr>
    </w:div>
    <w:div w:id="1586569507">
      <w:bodyDiv w:val="1"/>
      <w:marLeft w:val="0"/>
      <w:marRight w:val="0"/>
      <w:marTop w:val="0"/>
      <w:marBottom w:val="0"/>
      <w:divBdr>
        <w:top w:val="none" w:sz="0" w:space="0" w:color="auto"/>
        <w:left w:val="none" w:sz="0" w:space="0" w:color="auto"/>
        <w:bottom w:val="none" w:sz="0" w:space="0" w:color="auto"/>
        <w:right w:val="none" w:sz="0" w:space="0" w:color="auto"/>
      </w:divBdr>
    </w:div>
    <w:div w:id="1589193971">
      <w:bodyDiv w:val="1"/>
      <w:marLeft w:val="0"/>
      <w:marRight w:val="0"/>
      <w:marTop w:val="0"/>
      <w:marBottom w:val="0"/>
      <w:divBdr>
        <w:top w:val="none" w:sz="0" w:space="0" w:color="auto"/>
        <w:left w:val="none" w:sz="0" w:space="0" w:color="auto"/>
        <w:bottom w:val="none" w:sz="0" w:space="0" w:color="auto"/>
        <w:right w:val="none" w:sz="0" w:space="0" w:color="auto"/>
      </w:divBdr>
    </w:div>
    <w:div w:id="1605189860">
      <w:bodyDiv w:val="1"/>
      <w:marLeft w:val="0"/>
      <w:marRight w:val="0"/>
      <w:marTop w:val="0"/>
      <w:marBottom w:val="0"/>
      <w:divBdr>
        <w:top w:val="none" w:sz="0" w:space="0" w:color="auto"/>
        <w:left w:val="none" w:sz="0" w:space="0" w:color="auto"/>
        <w:bottom w:val="none" w:sz="0" w:space="0" w:color="auto"/>
        <w:right w:val="none" w:sz="0" w:space="0" w:color="auto"/>
      </w:divBdr>
    </w:div>
    <w:div w:id="1609968827">
      <w:bodyDiv w:val="1"/>
      <w:marLeft w:val="0"/>
      <w:marRight w:val="0"/>
      <w:marTop w:val="0"/>
      <w:marBottom w:val="0"/>
      <w:divBdr>
        <w:top w:val="none" w:sz="0" w:space="0" w:color="auto"/>
        <w:left w:val="none" w:sz="0" w:space="0" w:color="auto"/>
        <w:bottom w:val="none" w:sz="0" w:space="0" w:color="auto"/>
        <w:right w:val="none" w:sz="0" w:space="0" w:color="auto"/>
      </w:divBdr>
    </w:div>
    <w:div w:id="1631475954">
      <w:bodyDiv w:val="1"/>
      <w:marLeft w:val="0"/>
      <w:marRight w:val="0"/>
      <w:marTop w:val="0"/>
      <w:marBottom w:val="0"/>
      <w:divBdr>
        <w:top w:val="none" w:sz="0" w:space="0" w:color="auto"/>
        <w:left w:val="none" w:sz="0" w:space="0" w:color="auto"/>
        <w:bottom w:val="none" w:sz="0" w:space="0" w:color="auto"/>
        <w:right w:val="none" w:sz="0" w:space="0" w:color="auto"/>
      </w:divBdr>
    </w:div>
    <w:div w:id="1667976002">
      <w:bodyDiv w:val="1"/>
      <w:marLeft w:val="0"/>
      <w:marRight w:val="0"/>
      <w:marTop w:val="0"/>
      <w:marBottom w:val="0"/>
      <w:divBdr>
        <w:top w:val="none" w:sz="0" w:space="0" w:color="auto"/>
        <w:left w:val="none" w:sz="0" w:space="0" w:color="auto"/>
        <w:bottom w:val="none" w:sz="0" w:space="0" w:color="auto"/>
        <w:right w:val="none" w:sz="0" w:space="0" w:color="auto"/>
      </w:divBdr>
    </w:div>
    <w:div w:id="1676152481">
      <w:bodyDiv w:val="1"/>
      <w:marLeft w:val="0"/>
      <w:marRight w:val="0"/>
      <w:marTop w:val="0"/>
      <w:marBottom w:val="0"/>
      <w:divBdr>
        <w:top w:val="none" w:sz="0" w:space="0" w:color="auto"/>
        <w:left w:val="none" w:sz="0" w:space="0" w:color="auto"/>
        <w:bottom w:val="none" w:sz="0" w:space="0" w:color="auto"/>
        <w:right w:val="none" w:sz="0" w:space="0" w:color="auto"/>
      </w:divBdr>
    </w:div>
    <w:div w:id="1811629728">
      <w:bodyDiv w:val="1"/>
      <w:marLeft w:val="0"/>
      <w:marRight w:val="0"/>
      <w:marTop w:val="0"/>
      <w:marBottom w:val="0"/>
      <w:divBdr>
        <w:top w:val="none" w:sz="0" w:space="0" w:color="auto"/>
        <w:left w:val="none" w:sz="0" w:space="0" w:color="auto"/>
        <w:bottom w:val="none" w:sz="0" w:space="0" w:color="auto"/>
        <w:right w:val="none" w:sz="0" w:space="0" w:color="auto"/>
      </w:divBdr>
    </w:div>
    <w:div w:id="1859851067">
      <w:bodyDiv w:val="1"/>
      <w:marLeft w:val="0"/>
      <w:marRight w:val="0"/>
      <w:marTop w:val="0"/>
      <w:marBottom w:val="0"/>
      <w:divBdr>
        <w:top w:val="none" w:sz="0" w:space="0" w:color="auto"/>
        <w:left w:val="none" w:sz="0" w:space="0" w:color="auto"/>
        <w:bottom w:val="none" w:sz="0" w:space="0" w:color="auto"/>
        <w:right w:val="none" w:sz="0" w:space="0" w:color="auto"/>
      </w:divBdr>
    </w:div>
    <w:div w:id="1886328576">
      <w:bodyDiv w:val="1"/>
      <w:marLeft w:val="0"/>
      <w:marRight w:val="0"/>
      <w:marTop w:val="0"/>
      <w:marBottom w:val="0"/>
      <w:divBdr>
        <w:top w:val="none" w:sz="0" w:space="0" w:color="auto"/>
        <w:left w:val="none" w:sz="0" w:space="0" w:color="auto"/>
        <w:bottom w:val="none" w:sz="0" w:space="0" w:color="auto"/>
        <w:right w:val="none" w:sz="0" w:space="0" w:color="auto"/>
      </w:divBdr>
    </w:div>
    <w:div w:id="1929344456">
      <w:bodyDiv w:val="1"/>
      <w:marLeft w:val="0"/>
      <w:marRight w:val="0"/>
      <w:marTop w:val="0"/>
      <w:marBottom w:val="0"/>
      <w:divBdr>
        <w:top w:val="none" w:sz="0" w:space="0" w:color="auto"/>
        <w:left w:val="none" w:sz="0" w:space="0" w:color="auto"/>
        <w:bottom w:val="none" w:sz="0" w:space="0" w:color="auto"/>
        <w:right w:val="none" w:sz="0" w:space="0" w:color="auto"/>
      </w:divBdr>
    </w:div>
    <w:div w:id="2005474323">
      <w:bodyDiv w:val="1"/>
      <w:marLeft w:val="0"/>
      <w:marRight w:val="0"/>
      <w:marTop w:val="0"/>
      <w:marBottom w:val="0"/>
      <w:divBdr>
        <w:top w:val="none" w:sz="0" w:space="0" w:color="auto"/>
        <w:left w:val="none" w:sz="0" w:space="0" w:color="auto"/>
        <w:bottom w:val="none" w:sz="0" w:space="0" w:color="auto"/>
        <w:right w:val="none" w:sz="0" w:space="0" w:color="auto"/>
      </w:divBdr>
    </w:div>
    <w:div w:id="2022272120">
      <w:bodyDiv w:val="1"/>
      <w:marLeft w:val="0"/>
      <w:marRight w:val="0"/>
      <w:marTop w:val="0"/>
      <w:marBottom w:val="0"/>
      <w:divBdr>
        <w:top w:val="none" w:sz="0" w:space="0" w:color="auto"/>
        <w:left w:val="none" w:sz="0" w:space="0" w:color="auto"/>
        <w:bottom w:val="none" w:sz="0" w:space="0" w:color="auto"/>
        <w:right w:val="none" w:sz="0" w:space="0" w:color="auto"/>
      </w:divBdr>
    </w:div>
    <w:div w:id="2038965229">
      <w:bodyDiv w:val="1"/>
      <w:marLeft w:val="0"/>
      <w:marRight w:val="0"/>
      <w:marTop w:val="0"/>
      <w:marBottom w:val="0"/>
      <w:divBdr>
        <w:top w:val="none" w:sz="0" w:space="0" w:color="auto"/>
        <w:left w:val="none" w:sz="0" w:space="0" w:color="auto"/>
        <w:bottom w:val="none" w:sz="0" w:space="0" w:color="auto"/>
        <w:right w:val="none" w:sz="0" w:space="0" w:color="auto"/>
      </w:divBdr>
    </w:div>
    <w:div w:id="2101221338">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4wsk.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70</Pages>
  <Words>19952</Words>
  <Characters>119715</Characters>
  <Application>Microsoft Office Word</Application>
  <DocSecurity>0</DocSecurity>
  <Lines>997</Lines>
  <Paragraphs>278</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139389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10</cp:revision>
  <cp:lastPrinted>2010-03-10T10:06:00Z</cp:lastPrinted>
  <dcterms:created xsi:type="dcterms:W3CDTF">2010-03-05T13:56:00Z</dcterms:created>
  <dcterms:modified xsi:type="dcterms:W3CDTF">2010-03-15T09:40:00Z</dcterms:modified>
</cp:coreProperties>
</file>