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C60EDB" w:rsidRPr="00807582" w:rsidRDefault="00C60EDB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AD49D3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księgi właściwej Izby Pielęgniarskiej lub innego organ</w:t>
      </w:r>
      <w:r w:rsidR="00B722C7">
        <w:rPr>
          <w:rFonts w:ascii="Tahoma" w:eastAsia="Times New Roman" w:hAnsi="Tahoma" w:cs="Tahoma"/>
          <w:lang w:eastAsia="pl-PL"/>
        </w:rPr>
        <w:t>u rejestrowego – jeżeli dotyczy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B722C7">
        <w:rPr>
          <w:rFonts w:ascii="Tahoma" w:eastAsia="Times New Roman" w:hAnsi="Tahoma" w:cs="Tahoma"/>
          <w:lang w:eastAsia="pl-PL"/>
        </w:rPr>
        <w:t xml:space="preserve"> – jeżeli dotyczy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B722C7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B722C7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Pr="00B722C7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B722C7" w:rsidRDefault="00B722C7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B722C7">
        <w:rPr>
          <w:rFonts w:ascii="Tahoma" w:eastAsia="Times New Roman" w:hAnsi="Tahoma" w:cs="Tahoma"/>
          <w:b/>
          <w:lang w:eastAsia="pl-PL"/>
        </w:rPr>
        <w:t>ZAKRES 1)</w:t>
      </w:r>
      <w:r w:rsidRPr="00B722C7">
        <w:rPr>
          <w:rFonts w:ascii="Tahoma" w:eastAsia="Times New Roman" w:hAnsi="Tahoma" w:cs="Tahoma"/>
          <w:lang w:eastAsia="pl-PL"/>
        </w:rPr>
        <w:t xml:space="preserve"> </w:t>
      </w:r>
      <w:r w:rsidRPr="00B722C7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endoskopowej w Pracowni Endoskopowej w Klinicznym Oddziale Urologicznym oraz w zakresie czynności zawodowych pielęgniarki w Klinicznym Oddziale Urologicznym (min. 160 godz. w miesiącu  max. 220 godz. w miesiącu)  – 1 pielęgniarka</w:t>
      </w:r>
      <w:r>
        <w:rPr>
          <w:rFonts w:ascii="Tahoma" w:hAnsi="Tahoma" w:cs="Tahoma"/>
          <w:color w:val="000000"/>
          <w:lang w:eastAsia="pl-PL"/>
        </w:rPr>
        <w:t>:</w:t>
      </w:r>
    </w:p>
    <w:p w:rsidR="00B722C7" w:rsidRPr="009B09EC" w:rsidRDefault="00B722C7" w:rsidP="0027554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B722C7" w:rsidRPr="0054160B" w:rsidRDefault="00B722C7" w:rsidP="0027554E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54160B">
        <w:rPr>
          <w:rFonts w:ascii="Tahoma" w:eastAsia="Calibri" w:hAnsi="Tahoma" w:cs="Tahoma"/>
          <w:color w:val="000000"/>
          <w:lang w:eastAsia="pl-PL"/>
        </w:rPr>
        <w:t>wynagrodzenie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B722C7" w:rsidRDefault="00B722C7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Pr="00B722C7" w:rsidRDefault="001D34A0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B722C7" w:rsidRDefault="00B722C7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  <w:r w:rsidRPr="00B722C7">
        <w:rPr>
          <w:rFonts w:ascii="Tahoma" w:hAnsi="Tahoma" w:cs="Tahoma"/>
          <w:b/>
        </w:rPr>
        <w:t xml:space="preserve">ZAKRES 2) </w:t>
      </w:r>
      <w:r w:rsidRPr="00B722C7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pielęgniarki operacyjnej wraz z wykonywaniem czynności pielęgniarki </w:t>
      </w:r>
      <w:r w:rsidRPr="00B722C7">
        <w:rPr>
          <w:rFonts w:ascii="Tahoma" w:eastAsia="Times New Roman" w:hAnsi="Tahoma" w:cs="Tahoma"/>
          <w:color w:val="000000"/>
        </w:rPr>
        <w:t>koordynującej Bloku Operacyjnego Klinicznego Oddziału Chirurgii Naczyniowej, Chirurgii Ogólnej, Urologii, Ginekologii i Chirurgii Transplantacyjnej oraz koordynacja pracy Pracowni  Neuroradiologii  Zabiegowej w obrębie Zintegrowanego Bloku Operacyjnego i pełnieniem</w:t>
      </w:r>
      <w:r w:rsidRPr="00B722C7">
        <w:rPr>
          <w:rFonts w:ascii="Tahoma" w:eastAsia="Times New Roman" w:hAnsi="Tahoma" w:cs="Tahoma"/>
          <w:bCs/>
          <w:color w:val="000000"/>
        </w:rPr>
        <w:t xml:space="preserve"> funkcji pielęgniarki epidemiologicznej łącznikowej (minimalnie 160 godz. w miesiącu,</w:t>
      </w:r>
      <w:r w:rsidRPr="00B722C7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br w:type="textWrapping" w:clear="all"/>
      </w:r>
      <w:r w:rsidRPr="00B722C7">
        <w:rPr>
          <w:rFonts w:ascii="Tahoma" w:hAnsi="Tahoma" w:cs="Tahoma"/>
          <w:bCs/>
          <w:color w:val="000000"/>
        </w:rPr>
        <w:t>max. 240 godz. w miesiącu</w:t>
      </w:r>
      <w:r w:rsidRPr="00B722C7">
        <w:rPr>
          <w:rFonts w:ascii="Tahoma" w:eastAsia="Times New Roman" w:hAnsi="Tahoma" w:cs="Tahoma"/>
          <w:bCs/>
          <w:color w:val="000000"/>
        </w:rPr>
        <w:t>)– 1 pie</w:t>
      </w:r>
      <w:r>
        <w:rPr>
          <w:rFonts w:ascii="Tahoma" w:eastAsia="Times New Roman" w:hAnsi="Tahoma" w:cs="Tahoma"/>
          <w:bCs/>
          <w:color w:val="000000"/>
        </w:rPr>
        <w:t>lęgniarka:</w:t>
      </w:r>
    </w:p>
    <w:p w:rsidR="00B722C7" w:rsidRPr="000A0C56" w:rsidRDefault="00B722C7" w:rsidP="00275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do 350 operacji nielimitowanych kontraktem NFZ wykonanych na Z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integrowanym 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>B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loku 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>O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>peracyjnym</w:t>
      </w:r>
    </w:p>
    <w:p w:rsidR="000A0C56" w:rsidRPr="000A0C56" w:rsidRDefault="000A0C56" w:rsidP="000A0C5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powyżej 350 operacji nielimitowanych kontraktem NFZ</w:t>
      </w:r>
      <w:r w:rsidRP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wykonanych 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>na Zintegrowanym Bloku Operacyjnym</w:t>
      </w:r>
    </w:p>
    <w:p w:rsidR="00B722C7" w:rsidRDefault="00B722C7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</w:p>
    <w:p w:rsidR="001D34A0" w:rsidRPr="00B722C7" w:rsidRDefault="001D34A0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</w:p>
    <w:p w:rsidR="00B722C7" w:rsidRPr="00B722C7" w:rsidRDefault="00B722C7" w:rsidP="00B722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B722C7">
        <w:rPr>
          <w:rFonts w:ascii="Tahoma" w:eastAsia="Times New Roman" w:hAnsi="Tahoma" w:cs="Tahoma"/>
          <w:b/>
          <w:lang w:eastAsia="pl-PL"/>
        </w:rPr>
        <w:t>ZAKRES 3)</w:t>
      </w:r>
      <w:r w:rsidRPr="00B722C7">
        <w:rPr>
          <w:rFonts w:ascii="Tahoma" w:eastAsia="Times New Roman" w:hAnsi="Tahoma" w:cs="Tahoma"/>
          <w:lang w:eastAsia="pl-PL"/>
        </w:rPr>
        <w:t xml:space="preserve"> </w:t>
      </w:r>
      <w:r w:rsidRPr="00B722C7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240 godz. w miesiącu)  – 1 pielęgniarka</w:t>
      </w:r>
      <w:r w:rsidR="0027554E">
        <w:rPr>
          <w:rFonts w:ascii="Tahoma" w:hAnsi="Tahoma" w:cs="Tahoma"/>
          <w:color w:val="000000"/>
          <w:lang w:eastAsia="pl-PL"/>
        </w:rPr>
        <w:t>:</w:t>
      </w:r>
    </w:p>
    <w:p w:rsidR="0027554E" w:rsidRPr="009B09EC" w:rsidRDefault="0027554E" w:rsidP="002755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B722C7" w:rsidRDefault="00B722C7" w:rsidP="00B722C7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1D34A0" w:rsidRDefault="001D34A0" w:rsidP="00B722C7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bookmarkStart w:id="0" w:name="_GoBack"/>
      <w:bookmarkEnd w:id="0"/>
    </w:p>
    <w:p w:rsidR="00B722C7" w:rsidRPr="0027554E" w:rsidRDefault="00B722C7" w:rsidP="00B722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27554E">
        <w:rPr>
          <w:rFonts w:ascii="Tahoma" w:eastAsia="Times New Roman" w:hAnsi="Tahoma" w:cs="Tahoma"/>
          <w:b/>
          <w:lang w:eastAsia="pl-PL"/>
        </w:rPr>
        <w:t>ZAKRES 4)</w:t>
      </w:r>
      <w:r w:rsidRPr="0027554E">
        <w:rPr>
          <w:rFonts w:ascii="Tahoma" w:eastAsia="Times New Roman" w:hAnsi="Tahoma" w:cs="Tahoma"/>
          <w:lang w:eastAsia="pl-PL"/>
        </w:rPr>
        <w:t xml:space="preserve"> </w:t>
      </w:r>
      <w:r w:rsidRPr="0027554E">
        <w:rPr>
          <w:rFonts w:ascii="Tahoma" w:hAnsi="Tahoma" w:cs="Tahoma"/>
          <w:color w:val="000000"/>
          <w:lang w:eastAsia="pl-PL"/>
        </w:rPr>
        <w:t>CPV 85141200-1 Udzielanie świadczeń zdrowotnych w zakresie czynności zawodowych ratownika medycznego w Klinicznym Oddziale Intensywnej Terapii Kardiologicznej w Klinice Kardiologii (min. 60 godz. w miesiącu  max. 200 godz. w miesiącu)  – 3 ratowników medycznych.</w:t>
      </w:r>
    </w:p>
    <w:p w:rsidR="0027554E" w:rsidRPr="009B09EC" w:rsidRDefault="0027554E" w:rsidP="002755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27554E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27554E" w:rsidRPr="009B09EC" w:rsidRDefault="0027554E" w:rsidP="0027554E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 w ww. zakresach zostaną zawarte na okres:</w:t>
      </w:r>
    </w:p>
    <w:p w:rsidR="0027554E" w:rsidRPr="00B722C7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>zakres 1       od dnia   01.07.2023r. do dnia 31.07.2024r.</w:t>
      </w: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 xml:space="preserve">zakres 2       od dnia   01.08.2023r. do dnia 31.08.2024r. </w:t>
      </w: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>zakres 3,4    od dnia   01.07.2023r. do dnia 30.04.2024r.</w:t>
      </w:r>
    </w:p>
    <w:p w:rsidR="00E53693" w:rsidRPr="003B318A" w:rsidRDefault="00E53693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27554E" w:rsidRDefault="0027554E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Default="001D34A0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Default="001D34A0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Default="001D34A0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1D34A0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14FFC"/>
    <w:multiLevelType w:val="hybridMultilevel"/>
    <w:tmpl w:val="55DC5CDC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2166"/>
    <w:multiLevelType w:val="hybridMultilevel"/>
    <w:tmpl w:val="C2A4B286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E5E21"/>
    <w:multiLevelType w:val="hybridMultilevel"/>
    <w:tmpl w:val="D32A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71DD4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0C56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4A0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7554E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2B6B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5CB3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A6D8A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A3FE5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17E7F"/>
    <w:rsid w:val="00920CB5"/>
    <w:rsid w:val="00923C85"/>
    <w:rsid w:val="00935E3A"/>
    <w:rsid w:val="0094122D"/>
    <w:rsid w:val="00941721"/>
    <w:rsid w:val="00942B79"/>
    <w:rsid w:val="00945373"/>
    <w:rsid w:val="00950829"/>
    <w:rsid w:val="00956ACA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09EC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9D3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22C7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0EDB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3693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2E1F"/>
    <w:rsid w:val="00FB3599"/>
    <w:rsid w:val="00FB4E6F"/>
    <w:rsid w:val="00FB4F15"/>
    <w:rsid w:val="00FC48B5"/>
    <w:rsid w:val="00FD2FF2"/>
    <w:rsid w:val="00FD3A37"/>
    <w:rsid w:val="00FD5195"/>
    <w:rsid w:val="00FE317D"/>
    <w:rsid w:val="00FF15BE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207D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79BC1-97A3-49E7-AF22-90880223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</TotalTime>
  <Pages>3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338</cp:revision>
  <cp:lastPrinted>2023-05-31T06:28:00Z</cp:lastPrinted>
  <dcterms:created xsi:type="dcterms:W3CDTF">2016-09-08T05:24:00Z</dcterms:created>
  <dcterms:modified xsi:type="dcterms:W3CDTF">2023-05-31T06:54:00Z</dcterms:modified>
</cp:coreProperties>
</file>