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</w:t>
      </w:r>
      <w:r w:rsidR="00ED50C7">
        <w:rPr>
          <w:rFonts w:ascii="Times New Roman" w:hAnsi="Times New Roman" w:cs="Times New Roman"/>
          <w:sz w:val="24"/>
          <w:szCs w:val="24"/>
        </w:rPr>
        <w:t>20</w:t>
      </w:r>
      <w:r w:rsidR="00887D92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7D92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7D92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887D92" w:rsidRDefault="00887D9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znieczuleń we wszystkich specjalnościach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procedur w zakresie anestezjologii i intensywnej terapii</w:t>
      </w:r>
    </w:p>
    <w:p w:rsidR="003D265F" w:rsidRDefault="003D265F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udzielanie porad w ramach Poradni Anestezjologicznej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C24DC4">
        <w:rPr>
          <w:rFonts w:ascii="Times New Roman" w:hAnsi="Times New Roman" w:cs="Times New Roman"/>
          <w:color w:val="000000"/>
          <w:sz w:val="24"/>
          <w:szCs w:val="24"/>
        </w:rPr>
        <w:t xml:space="preserve"> oraz Poradni Anestezjologicznej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(zwany</w:t>
      </w:r>
      <w:r w:rsidR="00C24DC4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DC4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dalej oddziałem</w:t>
      </w:r>
      <w:r w:rsidR="00C24DC4">
        <w:rPr>
          <w:rFonts w:ascii="Times New Roman" w:hAnsi="Times New Roman" w:cs="Times New Roman"/>
          <w:color w:val="000000"/>
          <w:sz w:val="24"/>
          <w:szCs w:val="24"/>
        </w:rPr>
        <w:t xml:space="preserve"> i poradnią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</w:t>
      </w:r>
      <w:r w:rsidR="00C24DC4">
        <w:rPr>
          <w:rFonts w:ascii="Times New Roman" w:hAnsi="Times New Roman" w:cs="Times New Roman"/>
          <w:b/>
          <w:color w:val="000000"/>
          <w:sz w:val="24"/>
          <w:szCs w:val="24"/>
        </w:rPr>
        <w:t>godz.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</w:t>
      </w:r>
      <w:r w:rsidR="00C24DC4">
        <w:rPr>
          <w:sz w:val="24"/>
        </w:rPr>
        <w:t xml:space="preserve"> i poradni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="00C24DC4">
        <w:rPr>
          <w:sz w:val="24"/>
        </w:rPr>
        <w:t xml:space="preserve"> i 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 w:rsidR="00887D92">
        <w:rPr>
          <w:sz w:val="24"/>
          <w:szCs w:val="24"/>
        </w:rPr>
        <w:t>2</w:t>
      </w:r>
      <w:r w:rsidRPr="000C46EA">
        <w:rPr>
          <w:sz w:val="24"/>
          <w:szCs w:val="24"/>
        </w:rPr>
        <w:t xml:space="preserve"> r. poz. </w:t>
      </w:r>
      <w:r w:rsidR="00887D92">
        <w:rPr>
          <w:sz w:val="24"/>
          <w:szCs w:val="24"/>
        </w:rPr>
        <w:t>633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C24DC4" w:rsidRDefault="00C24DC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C24DC4">
      <w:pPr>
        <w:widowControl w:val="0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DC48CF">
        <w:rPr>
          <w:b/>
          <w:sz w:val="24"/>
        </w:rPr>
        <w:t xml:space="preserve"> </w:t>
      </w:r>
      <w:r w:rsidR="00DC48CF" w:rsidRPr="00EB2817">
        <w:rPr>
          <w:sz w:val="24"/>
          <w:u w:val="single"/>
        </w:rPr>
        <w:t>(w rozbiciu na przepracowane godziny w zakresie godzin poz</w:t>
      </w:r>
      <w:r w:rsidR="00E90FFC">
        <w:rPr>
          <w:sz w:val="24"/>
          <w:u w:val="single"/>
        </w:rPr>
        <w:t>adyżurowych i w zakresie godzin</w:t>
      </w:r>
      <w:r w:rsidR="00DC48CF" w:rsidRPr="00EB2817">
        <w:rPr>
          <w:sz w:val="24"/>
          <w:u w:val="single"/>
        </w:rPr>
        <w:t xml:space="preserve"> dyżuru medycznego</w:t>
      </w:r>
      <w:r w:rsidR="00EB2817" w:rsidRPr="00EB2817">
        <w:rPr>
          <w:sz w:val="24"/>
          <w:u w:val="single"/>
        </w:rPr>
        <w:t>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887D92"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  <w:bookmarkStart w:id="1" w:name="_GoBack"/>
      <w:bookmarkEnd w:id="1"/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F0718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83CB3"/>
    <w:multiLevelType w:val="multilevel"/>
    <w:tmpl w:val="BDB8AE1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265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6F0718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87D92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24DC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0AEB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0FFC"/>
    <w:rsid w:val="00E93400"/>
    <w:rsid w:val="00E97C28"/>
    <w:rsid w:val="00EB2817"/>
    <w:rsid w:val="00EC7615"/>
    <w:rsid w:val="00ED282B"/>
    <w:rsid w:val="00ED50C7"/>
    <w:rsid w:val="00EF5859"/>
    <w:rsid w:val="00F068C0"/>
    <w:rsid w:val="00F13D9A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D97F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8</Pages>
  <Words>3180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102</cp:revision>
  <cp:lastPrinted>2021-02-26T12:19:00Z</cp:lastPrinted>
  <dcterms:created xsi:type="dcterms:W3CDTF">2018-08-22T06:38:00Z</dcterms:created>
  <dcterms:modified xsi:type="dcterms:W3CDTF">2022-05-27T07:35:00Z</dcterms:modified>
</cp:coreProperties>
</file>