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B17FE4" w:rsidRPr="00F6508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683B29" w:rsidRPr="00B17FE4" w:rsidRDefault="00C61B08" w:rsidP="00C61B08">
      <w:pPr>
        <w:spacing w:after="0" w:line="240" w:lineRule="auto"/>
        <w:jc w:val="both"/>
        <w:rPr>
          <w:rFonts w:ascii="Tahoma" w:hAnsi="Tahoma" w:cs="Tahoma"/>
          <w:bCs/>
          <w:color w:val="000000"/>
        </w:rPr>
      </w:pPr>
      <w:bookmarkStart w:id="0" w:name="_Hlk41826131"/>
      <w:r>
        <w:rPr>
          <w:rFonts w:ascii="Tahoma" w:eastAsia="Calibri" w:hAnsi="Tahoma" w:cs="Tahoma"/>
          <w:b/>
          <w:bCs/>
          <w:color w:val="000000"/>
          <w:lang w:eastAsia="zh-CN"/>
        </w:rPr>
        <w:t>ZAKRES</w:t>
      </w:r>
      <w:r w:rsidR="00B17FE4" w:rsidRPr="0038179C">
        <w:rPr>
          <w:rFonts w:ascii="Tahoma" w:eastAsia="Calibri" w:hAnsi="Tahoma" w:cs="Tahoma"/>
          <w:b/>
          <w:bCs/>
          <w:color w:val="000000"/>
          <w:lang w:eastAsia="zh-CN"/>
        </w:rPr>
        <w:t xml:space="preserve"> 1)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 xml:space="preserve"> CPV 85111200-2 Udzielanie świadczeń zdrowotnych w zakresie radiologii i diagnostyki obrazowej (wykonywania i opisu b</w:t>
      </w:r>
      <w:r w:rsidR="0038179C">
        <w:rPr>
          <w:rFonts w:ascii="Tahoma" w:eastAsia="Calibri" w:hAnsi="Tahoma" w:cs="Tahoma"/>
          <w:bCs/>
          <w:color w:val="000000"/>
          <w:lang w:eastAsia="zh-CN"/>
        </w:rPr>
        <w:t>adań diagnostycznych TK, MR, CR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 xml:space="preserve">), pełnienia dyżurów medycznych w Zakładzie Radiologii Lekarskiej i Diagnostyki Obrazowej (minimalnie 24 </w:t>
      </w:r>
      <w:r w:rsidR="0038179C" w:rsidRPr="0038179C">
        <w:rPr>
          <w:rFonts w:ascii="Tahoma" w:eastAsia="Calibri" w:hAnsi="Tahoma" w:cs="Tahoma"/>
          <w:bCs/>
          <w:color w:val="000000"/>
          <w:lang w:eastAsia="zh-CN"/>
        </w:rPr>
        <w:t>godz. w miesiącu, maksymalnie 10</w:t>
      </w:r>
      <w:r w:rsidR="00B17FE4" w:rsidRPr="0038179C">
        <w:rPr>
          <w:rFonts w:ascii="Tahoma" w:eastAsia="Calibri" w:hAnsi="Tahoma" w:cs="Tahoma"/>
          <w:bCs/>
          <w:color w:val="000000"/>
          <w:lang w:eastAsia="zh-CN"/>
        </w:rPr>
        <w:t>0 godz. w miesiącu dyżurów medycznych) – 2 lekarzy specjalistów</w:t>
      </w:r>
      <w:r w:rsidR="00FB1623" w:rsidRPr="0038179C">
        <w:rPr>
          <w:rFonts w:ascii="Tahoma" w:hAnsi="Tahoma" w:cs="Tahoma"/>
          <w:bCs/>
          <w:color w:val="000000"/>
        </w:rPr>
        <w:t>:</w:t>
      </w:r>
    </w:p>
    <w:p w:rsidR="00683B29" w:rsidRPr="00B17FE4" w:rsidRDefault="00683B2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E607D2" w:rsidRPr="00B17FE4" w:rsidRDefault="00E607D2" w:rsidP="00B17FE4">
      <w:pPr>
        <w:pStyle w:val="Akapitzlist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Tahoma" w:hAnsi="Tahoma" w:cs="Tahoma"/>
          <w:b/>
          <w:sz w:val="22"/>
          <w:szCs w:val="22"/>
        </w:rPr>
      </w:pPr>
      <w:r w:rsidRPr="00B17FE4">
        <w:rPr>
          <w:rFonts w:ascii="Tahoma" w:hAnsi="Tahoma" w:cs="Tahoma"/>
          <w:b/>
          <w:sz w:val="22"/>
          <w:szCs w:val="22"/>
        </w:rPr>
        <w:t>stawka za 1 godzinę dyżuru</w:t>
      </w:r>
      <w:r w:rsidR="00767BE8" w:rsidRPr="00B17FE4">
        <w:rPr>
          <w:rFonts w:ascii="Tahoma" w:hAnsi="Tahoma" w:cs="Tahoma"/>
          <w:b/>
          <w:sz w:val="22"/>
          <w:szCs w:val="22"/>
        </w:rPr>
        <w:t xml:space="preserve"> medycznego</w:t>
      </w:r>
      <w:r w:rsidRPr="00B17FE4">
        <w:rPr>
          <w:rFonts w:ascii="Tahoma" w:hAnsi="Tahoma" w:cs="Tahoma"/>
          <w:b/>
          <w:sz w:val="22"/>
          <w:szCs w:val="22"/>
        </w:rPr>
        <w:t xml:space="preserve"> …………………zł brutto</w:t>
      </w:r>
    </w:p>
    <w:p w:rsidR="00E607D2" w:rsidRPr="00B17FE4" w:rsidRDefault="00E607D2" w:rsidP="00E607D2">
      <w:pPr>
        <w:pStyle w:val="Standard"/>
        <w:ind w:left="284"/>
        <w:rPr>
          <w:rFonts w:ascii="Tahoma" w:hAnsi="Tahoma" w:cs="Tahoma"/>
          <w:sz w:val="22"/>
          <w:szCs w:val="22"/>
          <w:u w:val="single"/>
        </w:rPr>
      </w:pPr>
      <w:r w:rsidRPr="00B17FE4">
        <w:rPr>
          <w:rFonts w:ascii="Tahoma" w:hAnsi="Tahoma" w:cs="Tahoma"/>
          <w:sz w:val="22"/>
          <w:szCs w:val="22"/>
          <w:u w:val="single"/>
        </w:rPr>
        <w:t>Opis i wykonanie badań diagnostycznych TK, MR, CR wg zapotrzebowania Zakładu, zleconych i wykonanych w czasie poza pełnionymi dyżurami medycznymi, zgodnie z wyszczególnionymi poniżej stawkami i harmonogramem pracy Zakładu: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TK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MR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TK  w protokole Onco Raports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wykonanie i opis badania MR w protokole Onco Raports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opis badania CR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konsultacja i opis badania TK </w:t>
      </w:r>
      <w:r w:rsidRPr="00B17FE4">
        <w:rPr>
          <w:rFonts w:ascii="Tahoma" w:hAnsi="Tahoma" w:cs="Tahoma"/>
          <w:b/>
          <w:sz w:val="22"/>
          <w:szCs w:val="22"/>
        </w:rPr>
        <w:t>………..zł brutto</w:t>
      </w:r>
    </w:p>
    <w:p w:rsidR="00E607D2" w:rsidRPr="00B17FE4" w:rsidRDefault="00E607D2" w:rsidP="00E607D2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</w:rPr>
        <w:t xml:space="preserve">konsultacja i opis badania MR </w:t>
      </w:r>
      <w:r w:rsidRPr="00B17FE4">
        <w:rPr>
          <w:rFonts w:ascii="Tahoma" w:hAnsi="Tahoma" w:cs="Tahoma"/>
          <w:b/>
          <w:sz w:val="22"/>
          <w:szCs w:val="22"/>
        </w:rPr>
        <w:t>……….zł brutto</w:t>
      </w:r>
      <w:bookmarkStart w:id="1" w:name="_GoBack"/>
      <w:bookmarkEnd w:id="1"/>
    </w:p>
    <w:p w:rsidR="008E7D6F" w:rsidRPr="00B17FE4" w:rsidRDefault="00B17FE4" w:rsidP="00B17FE4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2"/>
          <w:szCs w:val="22"/>
        </w:rPr>
      </w:pPr>
      <w:r w:rsidRPr="00B17FE4">
        <w:rPr>
          <w:rFonts w:ascii="Tahoma" w:hAnsi="Tahoma" w:cs="Tahoma"/>
          <w:sz w:val="22"/>
          <w:szCs w:val="22"/>
          <w:lang w:eastAsia="pl-PL"/>
        </w:rPr>
        <w:t>u</w:t>
      </w:r>
      <w:r w:rsidR="008E7D6F" w:rsidRPr="00B17FE4">
        <w:rPr>
          <w:rFonts w:ascii="Tahoma" w:hAnsi="Tahoma" w:cs="Tahoma"/>
          <w:sz w:val="22"/>
          <w:szCs w:val="22"/>
          <w:lang w:eastAsia="pl-PL"/>
        </w:rPr>
        <w:t>mowa na świadczenia zdrowotne zosta</w:t>
      </w:r>
      <w:r w:rsidRPr="00B17FE4">
        <w:rPr>
          <w:rFonts w:ascii="Tahoma" w:hAnsi="Tahoma" w:cs="Tahoma"/>
          <w:sz w:val="22"/>
          <w:szCs w:val="22"/>
          <w:lang w:eastAsia="pl-PL"/>
        </w:rPr>
        <w:t xml:space="preserve">nie podpisana </w:t>
      </w:r>
      <w:r w:rsidR="008E7D6F" w:rsidRPr="00B17FE4">
        <w:rPr>
          <w:rFonts w:ascii="Tahoma" w:hAnsi="Tahoma" w:cs="Tahoma"/>
          <w:b/>
          <w:sz w:val="22"/>
          <w:szCs w:val="22"/>
          <w:lang w:eastAsia="pl-PL"/>
        </w:rPr>
        <w:t xml:space="preserve">na okres </w:t>
      </w:r>
      <w:r w:rsidR="008E7D6F" w:rsidRPr="00B17FE4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38179C" w:rsidRPr="0038179C">
        <w:rPr>
          <w:rFonts w:ascii="Tahoma" w:hAnsi="Tahoma" w:cs="Tahoma"/>
          <w:b/>
          <w:sz w:val="22"/>
          <w:szCs w:val="22"/>
        </w:rPr>
        <w:t>1</w:t>
      </w:r>
      <w:r w:rsidR="00C61B08">
        <w:rPr>
          <w:rFonts w:ascii="Tahoma" w:hAnsi="Tahoma" w:cs="Tahoma"/>
          <w:b/>
          <w:sz w:val="22"/>
          <w:szCs w:val="22"/>
        </w:rPr>
        <w:t>5</w:t>
      </w:r>
      <w:r w:rsidR="0038179C" w:rsidRPr="0038179C">
        <w:rPr>
          <w:rFonts w:ascii="Tahoma" w:hAnsi="Tahoma" w:cs="Tahoma"/>
          <w:b/>
          <w:sz w:val="22"/>
          <w:szCs w:val="22"/>
        </w:rPr>
        <w:t>.02.2022</w:t>
      </w:r>
      <w:r w:rsidR="008E7D6F" w:rsidRPr="0038179C">
        <w:rPr>
          <w:rFonts w:ascii="Tahoma" w:hAnsi="Tahoma" w:cs="Tahoma"/>
          <w:b/>
          <w:sz w:val="22"/>
          <w:szCs w:val="22"/>
        </w:rPr>
        <w:t>r. do</w:t>
      </w:r>
      <w:r w:rsidR="008E7D6F" w:rsidRPr="00B17FE4">
        <w:rPr>
          <w:rFonts w:ascii="Tahoma" w:hAnsi="Tahoma" w:cs="Tahoma"/>
          <w:b/>
          <w:sz w:val="22"/>
          <w:szCs w:val="22"/>
        </w:rPr>
        <w:t xml:space="preserve"> dnia 30.09.2022r.</w:t>
      </w:r>
    </w:p>
    <w:p w:rsidR="00E607D2" w:rsidRDefault="00E607D2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6E71D9" w:rsidRPr="00C61B08" w:rsidRDefault="00C61B08" w:rsidP="006E71D9">
      <w:pPr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</w:rPr>
      </w:pPr>
      <w:r w:rsidRPr="00C61B08">
        <w:rPr>
          <w:rFonts w:ascii="Tahoma" w:eastAsia="Calibri" w:hAnsi="Tahoma" w:cs="Tahoma"/>
          <w:b/>
          <w:bCs/>
          <w:lang w:eastAsia="zh-CN"/>
        </w:rPr>
        <w:t xml:space="preserve">ZAKRES 2) </w:t>
      </w:r>
      <w:r w:rsidRPr="00C61B08">
        <w:rPr>
          <w:rFonts w:ascii="Tahoma" w:eastAsia="Calibri" w:hAnsi="Tahoma" w:cs="Tahoma"/>
          <w:bCs/>
          <w:lang w:eastAsia="zh-CN"/>
        </w:rPr>
        <w:t>CPV 85111200-2 Udzielanie świadczeń zdrowotnych w zakresie chorób wewnętrznych w części zachowawczej Szpitalnego Oddziału Ratunkowego 4.WSzKzP SPZOZ w</w:t>
      </w:r>
      <w:r w:rsidRPr="00C61B08">
        <w:rPr>
          <w:rFonts w:ascii="Tahoma" w:hAnsi="Tahoma" w:cs="Tahoma"/>
          <w:bCs/>
        </w:rPr>
        <w:t xml:space="preserve"> ramach dyżurów medycznych (</w:t>
      </w:r>
      <w:r w:rsidRPr="00C61B08">
        <w:rPr>
          <w:rFonts w:ascii="Tahoma" w:eastAsia="Calibri" w:hAnsi="Tahoma" w:cs="Tahoma"/>
          <w:bCs/>
          <w:lang w:eastAsia="zh-CN"/>
        </w:rPr>
        <w:t>max. 200 godz. w miesiącu)  -  1 lekarz specjalista</w:t>
      </w:r>
      <w:r w:rsidR="006E71D9" w:rsidRPr="00C61B08">
        <w:rPr>
          <w:rFonts w:ascii="Tahoma" w:eastAsia="Calibri" w:hAnsi="Tahoma" w:cs="Tahoma"/>
          <w:bCs/>
          <w:color w:val="000000"/>
        </w:rPr>
        <w:t>:</w:t>
      </w:r>
    </w:p>
    <w:p w:rsidR="006E71D9" w:rsidRPr="006E71D9" w:rsidRDefault="006E71D9" w:rsidP="006E71D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6E71D9">
        <w:rPr>
          <w:rFonts w:ascii="Tahoma" w:eastAsia="Calibri" w:hAnsi="Tahoma" w:cs="Tahoma"/>
          <w:color w:val="000000"/>
          <w:sz w:val="22"/>
          <w:szCs w:val="22"/>
          <w:lang w:eastAsia="zh-CN"/>
        </w:rPr>
        <w:t>stawka za 1 godzinę</w:t>
      </w:r>
      <w:r w:rsidRPr="006E71D9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 </w:t>
      </w:r>
      <w:r w:rsidRPr="006E71D9">
        <w:rPr>
          <w:rFonts w:ascii="Tahoma" w:eastAsia="Calibri" w:hAnsi="Tahoma" w:cs="Tahoma"/>
          <w:color w:val="000000"/>
          <w:sz w:val="22"/>
          <w:szCs w:val="22"/>
          <w:lang w:eastAsia="zh-CN"/>
        </w:rPr>
        <w:t>dyżuru medycznego</w:t>
      </w:r>
      <w:r w:rsidRPr="006E71D9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 …………………zł brutto </w:t>
      </w:r>
    </w:p>
    <w:p w:rsidR="006E71D9" w:rsidRPr="006E71D9" w:rsidRDefault="006E71D9" w:rsidP="006E71D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6E71D9">
        <w:rPr>
          <w:rFonts w:ascii="Tahoma" w:eastAsia="Calibri" w:hAnsi="Tahoma" w:cs="Tahoma"/>
          <w:color w:val="000000"/>
          <w:sz w:val="22"/>
          <w:szCs w:val="22"/>
          <w:lang w:eastAsia="zh-CN"/>
        </w:rPr>
        <w:t>stawka za 1 godzinę dyżuru medycznego jako kierownik dyżuru SOR</w:t>
      </w:r>
      <w:r w:rsidRPr="006E71D9"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  <w:t xml:space="preserve">…………zł brutto </w:t>
      </w:r>
    </w:p>
    <w:p w:rsidR="006E71D9" w:rsidRPr="0038179C" w:rsidRDefault="006E71D9" w:rsidP="006E71D9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ahoma" w:eastAsia="Calibri" w:hAnsi="Tahoma" w:cs="Tahoma"/>
          <w:b/>
          <w:color w:val="000000"/>
          <w:sz w:val="22"/>
          <w:szCs w:val="22"/>
          <w:lang w:eastAsia="zh-CN"/>
        </w:rPr>
      </w:pPr>
      <w:r w:rsidRPr="0038179C">
        <w:rPr>
          <w:rFonts w:ascii="Tahoma" w:hAnsi="Tahoma" w:cs="Tahoma"/>
          <w:color w:val="000000"/>
          <w:sz w:val="22"/>
          <w:szCs w:val="22"/>
        </w:rPr>
        <w:t>Umowa na świadczenia zdrowotne w zakresie w ww. zakresie</w:t>
      </w:r>
      <w:r w:rsidRPr="0038179C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38179C">
        <w:rPr>
          <w:rFonts w:ascii="Tahoma" w:hAnsi="Tahoma" w:cs="Tahoma"/>
          <w:color w:val="000000"/>
          <w:sz w:val="22"/>
          <w:szCs w:val="22"/>
        </w:rPr>
        <w:t>na okres</w:t>
      </w:r>
      <w:r w:rsidRPr="0038179C">
        <w:rPr>
          <w:rFonts w:ascii="Tahoma" w:hAnsi="Tahoma" w:cs="Tahoma"/>
          <w:sz w:val="22"/>
          <w:szCs w:val="22"/>
        </w:rPr>
        <w:t xml:space="preserve"> od dnia</w:t>
      </w:r>
      <w:r w:rsidR="0038179C">
        <w:rPr>
          <w:rFonts w:ascii="Tahoma" w:hAnsi="Tahoma" w:cs="Tahoma"/>
          <w:sz w:val="22"/>
          <w:szCs w:val="22"/>
        </w:rPr>
        <w:t xml:space="preserve"> </w:t>
      </w:r>
      <w:r w:rsidRPr="0038179C">
        <w:rPr>
          <w:rFonts w:ascii="Tahoma" w:hAnsi="Tahoma" w:cs="Tahoma"/>
          <w:b/>
          <w:sz w:val="22"/>
          <w:szCs w:val="22"/>
        </w:rPr>
        <w:t>1</w:t>
      </w:r>
      <w:r w:rsidR="00C61B08">
        <w:rPr>
          <w:rFonts w:ascii="Tahoma" w:hAnsi="Tahoma" w:cs="Tahoma"/>
          <w:b/>
          <w:sz w:val="22"/>
          <w:szCs w:val="22"/>
        </w:rPr>
        <w:t>5</w:t>
      </w:r>
      <w:r w:rsidRPr="0038179C">
        <w:rPr>
          <w:rFonts w:ascii="Tahoma" w:hAnsi="Tahoma" w:cs="Tahoma"/>
          <w:b/>
          <w:sz w:val="22"/>
          <w:szCs w:val="22"/>
        </w:rPr>
        <w:t xml:space="preserve">.02.2022 r. </w:t>
      </w:r>
      <w:r w:rsidRPr="0038179C">
        <w:rPr>
          <w:rFonts w:ascii="Tahoma" w:hAnsi="Tahoma" w:cs="Tahoma"/>
          <w:sz w:val="22"/>
          <w:szCs w:val="22"/>
        </w:rPr>
        <w:t>do dnia</w:t>
      </w:r>
      <w:r w:rsidRPr="0038179C">
        <w:rPr>
          <w:rFonts w:ascii="Tahoma" w:hAnsi="Tahoma" w:cs="Tahoma"/>
          <w:b/>
          <w:sz w:val="22"/>
          <w:szCs w:val="22"/>
        </w:rPr>
        <w:t xml:space="preserve"> 28.02.2023 r.</w:t>
      </w:r>
    </w:p>
    <w:p w:rsidR="006E71D9" w:rsidRPr="006E71D9" w:rsidRDefault="006E71D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p w:rsidR="006E71D9" w:rsidRDefault="006E71D9" w:rsidP="00683B29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38179C" w:rsidRDefault="0038179C" w:rsidP="0038179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61B08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211"/>
    <w:multiLevelType w:val="hybridMultilevel"/>
    <w:tmpl w:val="7D361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52E04"/>
    <w:multiLevelType w:val="hybridMultilevel"/>
    <w:tmpl w:val="26D6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4A552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1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2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0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41D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7CFC-1E44-4947-A74D-BCBBE166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287</cp:revision>
  <cp:lastPrinted>2021-01-19T12:21:00Z</cp:lastPrinted>
  <dcterms:created xsi:type="dcterms:W3CDTF">2016-09-08T05:24:00Z</dcterms:created>
  <dcterms:modified xsi:type="dcterms:W3CDTF">2022-01-19T13:03:00Z</dcterms:modified>
</cp:coreProperties>
</file>