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E576A1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390DDB" w:rsidRPr="00390DDB">
        <w:rPr>
          <w:rFonts w:ascii="Times New Roman" w:hAnsi="Times New Roman" w:cs="Times New Roman"/>
          <w:b/>
          <w:sz w:val="24"/>
          <w:szCs w:val="24"/>
        </w:rPr>
        <w:t>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B41C9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lub inne miejsce wskazane przez </w:t>
      </w:r>
      <w:r w:rsidR="00BF3250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BF1BC4" w:rsidRPr="00BF1BC4">
        <w:rPr>
          <w:rFonts w:ascii="Times New Roman" w:hAnsi="Times New Roman" w:cs="Times New Roman"/>
          <w:b/>
          <w:color w:val="000000"/>
          <w:sz w:val="24"/>
        </w:rPr>
        <w:t>minimalnie …..godz. w miesiącu</w:t>
      </w:r>
      <w:r w:rsidR="00BF1BC4">
        <w:rPr>
          <w:rFonts w:ascii="Times New Roman" w:hAnsi="Times New Roman" w:cs="Times New Roman"/>
          <w:color w:val="000000"/>
          <w:sz w:val="24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proofErr w:type="spellStart"/>
      <w:r w:rsidR="00BF1BC4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godz.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w</w:t>
      </w:r>
      <w:proofErr w:type="spellEnd"/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</w:t>
      </w:r>
      <w:proofErr w:type="spellStart"/>
      <w:r w:rsidR="009D36F4">
        <w:rPr>
          <w:rFonts w:eastAsia="Calibri"/>
          <w:sz w:val="24"/>
          <w:szCs w:val="24"/>
          <w:lang w:eastAsia="en-US"/>
        </w:rPr>
        <w:t>poz</w:t>
      </w:r>
      <w:proofErr w:type="spellEnd"/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E576A1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>Kierownik</w:t>
      </w:r>
      <w:r w:rsidR="00DF29E8">
        <w:rPr>
          <w:sz w:val="24"/>
        </w:rPr>
        <w:t>/ordynator/Pielęgniarka Oddziałowa kliniki/oddziału/poradni</w:t>
      </w:r>
      <w:r w:rsidR="0018219D">
        <w:rPr>
          <w:sz w:val="24"/>
        </w:rPr>
        <w:t xml:space="preserve"> 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AB41C9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543F04">
        <w:t>Kierownika/Ordynatora, Pielęgniarkę oddziałową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BF3250" w:rsidRDefault="00BF3250" w:rsidP="009250CB">
      <w:pPr>
        <w:jc w:val="center"/>
        <w:rPr>
          <w:sz w:val="24"/>
        </w:rPr>
      </w:pPr>
    </w:p>
    <w:p w:rsidR="00BF3250" w:rsidRDefault="00BF3250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7D00E2" w:rsidRDefault="007D00E2" w:rsidP="007D00E2">
      <w:pPr>
        <w:pStyle w:val="Akapitzlist"/>
        <w:ind w:left="397"/>
        <w:jc w:val="both"/>
        <w:rPr>
          <w:rFonts w:ascii="Tahoma" w:hAnsi="Tahoma" w:cs="Tahoma"/>
          <w:b/>
          <w:lang w:eastAsia="en-US"/>
        </w:rPr>
      </w:pPr>
      <w:r w:rsidRPr="007D00E2">
        <w:rPr>
          <w:rFonts w:ascii="Tahoma" w:hAnsi="Tahoma" w:cs="Tahoma"/>
          <w:b/>
        </w:rPr>
        <w:t>stawka za 1 godz. …………………zł brutto</w:t>
      </w:r>
      <w:r>
        <w:rPr>
          <w:rFonts w:ascii="Tahoma" w:hAnsi="Tahoma" w:cs="Tahoma"/>
          <w:b/>
        </w:rPr>
        <w:t xml:space="preserve"> (słownie:………….)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Poza wynagrodzeniem określonym w ustępie powyżej, Zleceniobiorcy przysługuje dodatkowe świadczenie pieniężne w wysokości </w:t>
      </w:r>
      <w:r w:rsidR="00BF3250">
        <w:rPr>
          <w:sz w:val="24"/>
          <w:szCs w:val="24"/>
          <w:lang w:eastAsia="pl-PL"/>
        </w:rPr>
        <w:t>……..</w:t>
      </w:r>
      <w:r w:rsidRPr="007B788A">
        <w:rPr>
          <w:sz w:val="24"/>
          <w:szCs w:val="24"/>
          <w:lang w:eastAsia="pl-PL"/>
        </w:rPr>
        <w:t xml:space="preserve"> zł brutto</w:t>
      </w:r>
      <w:r w:rsidR="00695101" w:rsidRPr="007B788A">
        <w:rPr>
          <w:sz w:val="24"/>
          <w:szCs w:val="24"/>
          <w:lang w:eastAsia="pl-PL"/>
        </w:rPr>
        <w:t xml:space="preserve"> za każdą przepracowaną godzinę i </w:t>
      </w:r>
      <w:r w:rsidR="00695101" w:rsidRPr="007B788A">
        <w:rPr>
          <w:rFonts w:eastAsia="ヒラギノ角ゴ Pro W3"/>
          <w:bCs/>
          <w:color w:val="000000"/>
          <w:sz w:val="24"/>
          <w:szCs w:val="24"/>
        </w:rPr>
        <w:t>odpowiednio obciążone składkami ZUS, zgodnie ze złożonym oświadczeniem do celów skład</w:t>
      </w:r>
      <w:r w:rsidR="007B788A">
        <w:rPr>
          <w:rFonts w:eastAsia="ヒラギノ角ゴ Pro W3"/>
          <w:bCs/>
          <w:color w:val="000000"/>
          <w:sz w:val="24"/>
          <w:szCs w:val="24"/>
        </w:rPr>
        <w:t xml:space="preserve">kowo-podatkowych Zleceniobiorcy </w:t>
      </w:r>
      <w:r w:rsidRPr="007B788A">
        <w:rPr>
          <w:sz w:val="24"/>
          <w:szCs w:val="24"/>
          <w:lang w:eastAsia="pl-PL"/>
        </w:rPr>
        <w:t xml:space="preserve">wypłacane ze środków otrzymanych przez </w:t>
      </w:r>
      <w:r w:rsidR="00BF3250">
        <w:rPr>
          <w:sz w:val="24"/>
          <w:szCs w:val="24"/>
          <w:lang w:eastAsia="pl-PL"/>
        </w:rPr>
        <w:t>Zleceniodawcę</w:t>
      </w:r>
      <w:r w:rsidRPr="007B788A">
        <w:rPr>
          <w:sz w:val="24"/>
          <w:szCs w:val="24"/>
          <w:lang w:eastAsia="pl-PL"/>
        </w:rPr>
        <w:t xml:space="preserve"> z Narodowego Funduszu Zdrowia.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Świadczenie określone w ustępie poprzedzającym wyczerpuje wszelkie roszczenia </w:t>
      </w:r>
      <w:r w:rsidR="006B3ADC" w:rsidRPr="007B788A">
        <w:rPr>
          <w:sz w:val="24"/>
          <w:szCs w:val="24"/>
          <w:lang w:eastAsia="pl-PL"/>
        </w:rPr>
        <w:t>Zleceniobiorcy</w:t>
      </w:r>
      <w:r w:rsidRPr="007B788A">
        <w:rPr>
          <w:sz w:val="24"/>
          <w:szCs w:val="24"/>
          <w:lang w:eastAsia="pl-PL"/>
        </w:rPr>
        <w:t xml:space="preserve"> względem </w:t>
      </w:r>
      <w:r w:rsidR="006B3ADC" w:rsidRPr="007B788A">
        <w:rPr>
          <w:sz w:val="24"/>
          <w:szCs w:val="24"/>
          <w:lang w:eastAsia="pl-PL"/>
        </w:rPr>
        <w:t>Zleceniodawcy</w:t>
      </w:r>
      <w:r w:rsidRPr="007B788A">
        <w:rPr>
          <w:sz w:val="24"/>
          <w:szCs w:val="24"/>
          <w:lang w:eastAsia="pl-PL"/>
        </w:rPr>
        <w:t xml:space="preserve"> dotyczące środków wypłacanych na podstawie rozporządzenia Ministra Zdrowia z dnia 8 września 2015 r. w sprawie ogólnych warunków umów o udzielanie świadczeń opieki zdrowotnej (Dz. U. z 2020 r. poz. 320 z </w:t>
      </w:r>
      <w:proofErr w:type="spellStart"/>
      <w:r w:rsidRPr="007B788A">
        <w:rPr>
          <w:sz w:val="24"/>
          <w:szCs w:val="24"/>
          <w:lang w:eastAsia="pl-PL"/>
        </w:rPr>
        <w:t>późn</w:t>
      </w:r>
      <w:proofErr w:type="spellEnd"/>
      <w:r w:rsidRPr="007B788A">
        <w:rPr>
          <w:sz w:val="24"/>
          <w:szCs w:val="24"/>
          <w:lang w:eastAsia="pl-PL"/>
        </w:rPr>
        <w:t>. zm.).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>Kierownika</w:t>
      </w:r>
      <w:r w:rsidR="00937D22">
        <w:rPr>
          <w:sz w:val="24"/>
          <w:szCs w:val="24"/>
        </w:rPr>
        <w:t>/Ordynatora/Pielęgniarkę Oddziałową Kliniki/Oddziału/Poradni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AF6011">
        <w:rPr>
          <w:sz w:val="24"/>
          <w:szCs w:val="24"/>
        </w:rPr>
        <w:t>Kierownika/Ordynatora/Pielęgniarkę Oddziałową Kliniki/Oddziału/Poradni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BF3250" w:rsidRDefault="00BF3250" w:rsidP="009250CB">
      <w:pPr>
        <w:jc w:val="center"/>
        <w:rPr>
          <w:sz w:val="24"/>
        </w:rPr>
      </w:pP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BF3250" w:rsidRDefault="00377E04" w:rsidP="00000F2B">
      <w:pPr>
        <w:pStyle w:val="Normalny1"/>
        <w:jc w:val="center"/>
        <w:rPr>
          <w:vanish/>
          <w:sz w:val="24"/>
          <w:szCs w:val="24"/>
        </w:rPr>
      </w:pPr>
      <w:r>
        <w:rPr>
          <w:vanish/>
          <w:sz w:val="24"/>
          <w:szCs w:val="24"/>
        </w:rPr>
        <w:cr/>
      </w:r>
    </w:p>
    <w:p w:rsidR="00BF3250" w:rsidRDefault="00BF3250" w:rsidP="00000F2B">
      <w:pPr>
        <w:pStyle w:val="Normalny1"/>
        <w:jc w:val="center"/>
        <w:rPr>
          <w:vanish/>
          <w:sz w:val="24"/>
          <w:szCs w:val="24"/>
        </w:rPr>
      </w:pPr>
    </w:p>
    <w:p w:rsidR="00BF3250" w:rsidRDefault="00BF3250" w:rsidP="00000F2B">
      <w:pPr>
        <w:pStyle w:val="Normalny1"/>
        <w:jc w:val="center"/>
        <w:rPr>
          <w:vanish/>
          <w:sz w:val="24"/>
          <w:szCs w:val="24"/>
        </w:rPr>
      </w:pPr>
    </w:p>
    <w:p w:rsidR="009250CB" w:rsidRPr="00AE2797" w:rsidRDefault="00130EEE" w:rsidP="00000F2B">
      <w:pPr>
        <w:pStyle w:val="Normalny1"/>
        <w:jc w:val="center"/>
        <w:rPr>
          <w:sz w:val="24"/>
        </w:rPr>
      </w:pPr>
      <w:r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BF3250" w:rsidRDefault="00BF3250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BF1BC4">
        <w:t>24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AC1547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CD595E">
        <w:rPr>
          <w:sz w:val="24"/>
        </w:rPr>
        <w:t>dwóch</w:t>
      </w:r>
      <w:r w:rsidR="009250CB" w:rsidRPr="00AE2797">
        <w:rPr>
          <w:sz w:val="24"/>
        </w:rPr>
        <w:t xml:space="preserve">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576A1">
      <w:rPr>
        <w:noProof/>
      </w:rPr>
      <w:t>6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649E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90DDB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D00E2"/>
    <w:rsid w:val="007E195A"/>
    <w:rsid w:val="00801DE7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B41C9"/>
    <w:rsid w:val="00AC1547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BF1BC4"/>
    <w:rsid w:val="00BF3250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D595E"/>
    <w:rsid w:val="00D14CD0"/>
    <w:rsid w:val="00D24E2A"/>
    <w:rsid w:val="00D35707"/>
    <w:rsid w:val="00D50729"/>
    <w:rsid w:val="00D55E40"/>
    <w:rsid w:val="00D57811"/>
    <w:rsid w:val="00D718EC"/>
    <w:rsid w:val="00DA5499"/>
    <w:rsid w:val="00DF29E8"/>
    <w:rsid w:val="00DF3413"/>
    <w:rsid w:val="00E0141A"/>
    <w:rsid w:val="00E13D08"/>
    <w:rsid w:val="00E54F29"/>
    <w:rsid w:val="00E57576"/>
    <w:rsid w:val="00E576A1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548A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2831-0EED-4E26-A035-92E16AD0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2986</Words>
  <Characters>17916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10</cp:revision>
  <cp:lastPrinted>2020-06-25T08:46:00Z</cp:lastPrinted>
  <dcterms:created xsi:type="dcterms:W3CDTF">2021-08-11T15:13:00Z</dcterms:created>
  <dcterms:modified xsi:type="dcterms:W3CDTF">2021-12-06T12:01:00Z</dcterms:modified>
</cp:coreProperties>
</file>