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943794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3801FC" w:rsidRDefault="003801FC" w:rsidP="003801FC">
      <w:pPr>
        <w:autoSpaceDE w:val="0"/>
        <w:autoSpaceDN w:val="0"/>
        <w:adjustRightInd w:val="0"/>
        <w:ind w:left="142"/>
        <w:contextualSpacing/>
        <w:jc w:val="both"/>
        <w:rPr>
          <w:rFonts w:ascii="Tahoma" w:hAnsi="Tahoma" w:cs="Tahoma"/>
        </w:rPr>
      </w:pPr>
      <w:bookmarkStart w:id="0" w:name="_Hlk38632351"/>
      <w:r w:rsidRPr="003801FC">
        <w:rPr>
          <w:rFonts w:ascii="Tahoma" w:hAnsi="Tahoma" w:cs="Tahoma"/>
          <w:b/>
          <w:lang w:eastAsia="pl-PL"/>
        </w:rPr>
        <w:t>ZAKRES 1)</w:t>
      </w:r>
      <w:r w:rsidRPr="003801FC">
        <w:rPr>
          <w:rFonts w:ascii="Tahoma" w:hAnsi="Tahoma" w:cs="Tahoma"/>
          <w:lang w:eastAsia="pl-PL"/>
        </w:rPr>
        <w:t xml:space="preserve"> </w:t>
      </w:r>
      <w:r w:rsidRPr="003801FC">
        <w:rPr>
          <w:rFonts w:ascii="Tahoma" w:hAnsi="Tahoma" w:cs="Tahoma"/>
        </w:rPr>
        <w:t xml:space="preserve">CPV 85141200-1 Udzielanie świadczeń </w:t>
      </w:r>
      <w:r w:rsidRPr="003801FC">
        <w:rPr>
          <w:rFonts w:ascii="Tahoma" w:hAnsi="Tahoma" w:cs="Tahoma"/>
          <w:bCs/>
        </w:rPr>
        <w:t xml:space="preserve">zdrowotnych w zakresie </w:t>
      </w:r>
      <w:r w:rsidRPr="003801FC">
        <w:rPr>
          <w:rFonts w:ascii="Tahoma" w:hAnsi="Tahoma" w:cs="Tahoma"/>
        </w:rPr>
        <w:t xml:space="preserve">czynności zawodowych pielęgniarki  i działań instrumentalnych w Zintegrowanym Bloku Operacyjnym </w:t>
      </w:r>
      <w:r w:rsidRPr="003801FC">
        <w:rPr>
          <w:rFonts w:ascii="Tahoma" w:hAnsi="Tahoma" w:cs="Tahoma"/>
          <w:bCs/>
        </w:rPr>
        <w:t xml:space="preserve">(min. 160 godz. w miesiącu  max. 240 godz. w miesiącu)  </w:t>
      </w:r>
      <w:r w:rsidRPr="003801FC">
        <w:rPr>
          <w:rFonts w:ascii="Tahoma" w:hAnsi="Tahoma" w:cs="Tahoma"/>
        </w:rPr>
        <w:t>– 1 pielęgniarka;</w:t>
      </w:r>
    </w:p>
    <w:p w:rsidR="00CD184E" w:rsidRDefault="00CD184E" w:rsidP="00CD184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D184E" w:rsidRDefault="00CD184E" w:rsidP="00CD184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3801FC" w:rsidRPr="00114325" w:rsidRDefault="00CD184E" w:rsidP="00114325">
      <w:pPr>
        <w:pStyle w:val="Akapitzlist"/>
        <w:numPr>
          <w:ilvl w:val="0"/>
          <w:numId w:val="11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dnia  01.08.2020r. do dnia 31.08</w:t>
      </w:r>
      <w:r>
        <w:rPr>
          <w:rFonts w:ascii="Tahoma" w:hAnsi="Tahoma" w:cs="Tahoma"/>
          <w:b/>
          <w:color w:val="000000"/>
          <w:sz w:val="22"/>
          <w:szCs w:val="22"/>
        </w:rPr>
        <w:t>.2021r.</w:t>
      </w:r>
    </w:p>
    <w:p w:rsidR="003801FC" w:rsidRPr="003801FC" w:rsidRDefault="003801FC" w:rsidP="003801FC">
      <w:pPr>
        <w:widowControl w:val="0"/>
        <w:autoSpaceDE w:val="0"/>
        <w:autoSpaceDN w:val="0"/>
        <w:adjustRightInd w:val="0"/>
        <w:ind w:left="142"/>
        <w:jc w:val="both"/>
        <w:rPr>
          <w:rFonts w:ascii="Tahoma" w:hAnsi="Tahoma" w:cs="Tahoma"/>
          <w:lang w:eastAsia="zh-CN"/>
        </w:rPr>
      </w:pPr>
      <w:r w:rsidRPr="003801FC">
        <w:rPr>
          <w:rFonts w:ascii="Tahoma" w:hAnsi="Tahoma" w:cs="Tahoma"/>
          <w:b/>
        </w:rPr>
        <w:t xml:space="preserve">ZAKRES 2) </w:t>
      </w:r>
      <w:r w:rsidRPr="003801FC">
        <w:rPr>
          <w:rFonts w:ascii="Tahoma" w:hAnsi="Tahoma" w:cs="Tahoma"/>
        </w:rPr>
        <w:t xml:space="preserve">CPV 85141200-1 Udzielanie świadczeń </w:t>
      </w:r>
      <w:r w:rsidRPr="003801FC">
        <w:rPr>
          <w:rFonts w:ascii="Tahoma" w:hAnsi="Tahoma" w:cs="Tahoma"/>
          <w:bCs/>
        </w:rPr>
        <w:t xml:space="preserve">zdrowotnych w zakresie </w:t>
      </w:r>
      <w:r w:rsidRPr="003801FC">
        <w:rPr>
          <w:rFonts w:ascii="Tahoma" w:hAnsi="Tahoma" w:cs="Tahoma"/>
        </w:rPr>
        <w:t xml:space="preserve">czynności zawodowych pielęgniarki endoskopowej w Pracowni Endoskopii Urologicznej w Klinicznym Oddziale Urologicznym oraz w Poradni Urologicznej z Gabinetem Diagnostyczno-Zabiegowym w Poliklinice z Przychodniami POZ i Poradniami Specjalistycznymi </w:t>
      </w:r>
      <w:r w:rsidRPr="003801FC">
        <w:rPr>
          <w:rFonts w:ascii="Tahoma" w:hAnsi="Tahoma" w:cs="Tahoma"/>
          <w:bCs/>
        </w:rPr>
        <w:t xml:space="preserve">(min. 160 godz. w miesiącu  max. 220 godz. w miesiącu)  </w:t>
      </w:r>
      <w:r w:rsidRPr="003801FC">
        <w:rPr>
          <w:rFonts w:ascii="Tahoma" w:hAnsi="Tahoma" w:cs="Tahoma"/>
        </w:rPr>
        <w:t>– 1 pielęgniarka;</w:t>
      </w:r>
    </w:p>
    <w:p w:rsidR="00CD184E" w:rsidRDefault="00CD184E" w:rsidP="00CD184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D184E" w:rsidRDefault="00CD184E" w:rsidP="00CD184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CD184E" w:rsidRPr="00F93ACB" w:rsidRDefault="00CD184E" w:rsidP="00F93AC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F93ACB">
        <w:rPr>
          <w:rFonts w:ascii="Tahoma" w:hAnsi="Tahoma" w:cs="Tahoma"/>
          <w:lang w:eastAsia="pl-PL"/>
        </w:rPr>
        <w:t>umowa na świadczenia zdrowotne w zakresie ww. zakresie</w:t>
      </w:r>
      <w:r w:rsidRPr="00F93ACB">
        <w:rPr>
          <w:rFonts w:ascii="Tahoma" w:hAnsi="Tahoma" w:cs="Tahoma"/>
          <w:b/>
          <w:lang w:eastAsia="pl-PL"/>
        </w:rPr>
        <w:t xml:space="preserve"> na okres </w:t>
      </w:r>
      <w:r w:rsidRPr="00F93ACB">
        <w:rPr>
          <w:rFonts w:ascii="Tahoma" w:hAnsi="Tahoma" w:cs="Tahoma"/>
          <w:b/>
          <w:color w:val="000000"/>
        </w:rPr>
        <w:t>od dnia  01.08</w:t>
      </w:r>
      <w:r w:rsidR="00F93ACB" w:rsidRPr="00F93ACB">
        <w:rPr>
          <w:rFonts w:ascii="Tahoma" w:hAnsi="Tahoma" w:cs="Tahoma"/>
          <w:b/>
          <w:color w:val="000000"/>
        </w:rPr>
        <w:t>.2020r. do dnia 31.07</w:t>
      </w:r>
      <w:r w:rsidRPr="00F93ACB">
        <w:rPr>
          <w:rFonts w:ascii="Tahoma" w:hAnsi="Tahoma" w:cs="Tahoma"/>
          <w:b/>
          <w:color w:val="000000"/>
        </w:rPr>
        <w:t>.2021r.</w:t>
      </w:r>
    </w:p>
    <w:p w:rsidR="003801FC" w:rsidRPr="003801FC" w:rsidRDefault="003801FC" w:rsidP="003801FC">
      <w:pPr>
        <w:widowControl w:val="0"/>
        <w:autoSpaceDE w:val="0"/>
        <w:autoSpaceDN w:val="0"/>
        <w:adjustRightInd w:val="0"/>
        <w:ind w:left="142"/>
        <w:jc w:val="both"/>
        <w:rPr>
          <w:rFonts w:ascii="Tahoma" w:hAnsi="Tahoma" w:cs="Tahoma"/>
        </w:rPr>
      </w:pPr>
      <w:r w:rsidRPr="003801FC">
        <w:rPr>
          <w:rFonts w:ascii="Tahoma" w:hAnsi="Tahoma" w:cs="Tahoma"/>
          <w:b/>
        </w:rPr>
        <w:t xml:space="preserve">ZAKRES 3) </w:t>
      </w:r>
      <w:r w:rsidRPr="003801FC">
        <w:rPr>
          <w:rFonts w:ascii="Tahoma" w:hAnsi="Tahoma" w:cs="Tahoma"/>
        </w:rPr>
        <w:t xml:space="preserve">CPV 85141200-1 Udzielanie świadczeń </w:t>
      </w:r>
      <w:r w:rsidRPr="003801FC">
        <w:rPr>
          <w:rFonts w:ascii="Tahoma" w:hAnsi="Tahoma" w:cs="Tahoma"/>
          <w:bCs/>
        </w:rPr>
        <w:t xml:space="preserve">zdrowotnych w zakresie </w:t>
      </w:r>
      <w:r w:rsidRPr="003801FC">
        <w:rPr>
          <w:rFonts w:ascii="Tahoma" w:hAnsi="Tahoma" w:cs="Tahoma"/>
        </w:rPr>
        <w:t xml:space="preserve">czynności zawodowych pielęgniarki  i działań instrumentalnych w Zintegrowanym Bloku Operacyjnym </w:t>
      </w:r>
      <w:r w:rsidRPr="003801FC">
        <w:rPr>
          <w:rFonts w:ascii="Tahoma" w:hAnsi="Tahoma" w:cs="Tahoma"/>
          <w:bCs/>
        </w:rPr>
        <w:t xml:space="preserve">(min. 160 godz. w miesiącu  max. 240 godz. w miesiącu)  </w:t>
      </w:r>
      <w:r w:rsidRPr="003801FC">
        <w:rPr>
          <w:rFonts w:ascii="Tahoma" w:hAnsi="Tahoma" w:cs="Tahoma"/>
        </w:rPr>
        <w:t>– 1 pielęgniarka;</w:t>
      </w:r>
    </w:p>
    <w:p w:rsidR="00F93ACB" w:rsidRDefault="00F93ACB" w:rsidP="00F93AC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93ACB" w:rsidRDefault="00F93ACB" w:rsidP="00F93AC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3801FC" w:rsidRPr="00F93ACB" w:rsidRDefault="00F93ACB" w:rsidP="00F93AC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F93ACB">
        <w:rPr>
          <w:rFonts w:ascii="Tahoma" w:hAnsi="Tahoma" w:cs="Tahoma"/>
          <w:lang w:eastAsia="pl-PL"/>
        </w:rPr>
        <w:t>umowa na świadczenia zdrowotne w zakresie ww. zakresie</w:t>
      </w:r>
      <w:r w:rsidRPr="00F93ACB">
        <w:rPr>
          <w:rFonts w:ascii="Tahoma" w:hAnsi="Tahoma" w:cs="Tahoma"/>
          <w:b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</w:rPr>
        <w:t>od dnia  01.09.2020r. do dnia 31.08</w:t>
      </w:r>
      <w:r w:rsidRPr="00F93ACB">
        <w:rPr>
          <w:rFonts w:ascii="Tahoma" w:hAnsi="Tahoma" w:cs="Tahoma"/>
          <w:b/>
          <w:color w:val="000000"/>
        </w:rPr>
        <w:t>.2021r.</w:t>
      </w:r>
    </w:p>
    <w:p w:rsidR="003801FC" w:rsidRDefault="003801FC" w:rsidP="003801FC">
      <w:pPr>
        <w:widowControl w:val="0"/>
        <w:autoSpaceDE w:val="0"/>
        <w:autoSpaceDN w:val="0"/>
        <w:adjustRightInd w:val="0"/>
        <w:ind w:left="142"/>
        <w:jc w:val="both"/>
        <w:rPr>
          <w:rFonts w:ascii="Tahoma" w:hAnsi="Tahoma" w:cs="Tahoma"/>
        </w:rPr>
      </w:pPr>
      <w:r w:rsidRPr="003801FC">
        <w:rPr>
          <w:rFonts w:ascii="Tahoma" w:hAnsi="Tahoma" w:cs="Tahoma"/>
          <w:b/>
        </w:rPr>
        <w:t xml:space="preserve">ZAKRES 4) </w:t>
      </w:r>
      <w:r w:rsidRPr="003801FC">
        <w:rPr>
          <w:rFonts w:ascii="Tahoma" w:hAnsi="Tahoma" w:cs="Tahoma"/>
        </w:rPr>
        <w:t xml:space="preserve">CPV 85141200-1 Udzielanie świadczeń </w:t>
      </w:r>
      <w:r w:rsidRPr="003801FC">
        <w:rPr>
          <w:rFonts w:ascii="Tahoma" w:hAnsi="Tahoma" w:cs="Tahoma"/>
          <w:bCs/>
        </w:rPr>
        <w:t xml:space="preserve">zdrowotnych w zakresie </w:t>
      </w:r>
      <w:r w:rsidRPr="003801FC">
        <w:rPr>
          <w:rFonts w:ascii="Tahoma" w:hAnsi="Tahoma" w:cs="Tahoma"/>
        </w:rPr>
        <w:t xml:space="preserve">czynności zawodowych pielęgniarki  i działań instrumentalnych w Zintegrowanym Bloku Operacyjnym </w:t>
      </w:r>
      <w:r w:rsidRPr="003801FC">
        <w:rPr>
          <w:rFonts w:ascii="Tahoma" w:hAnsi="Tahoma" w:cs="Tahoma"/>
          <w:bCs/>
        </w:rPr>
        <w:t xml:space="preserve">(min. 160 godz. w miesiącu  max. 240 godz. w miesiącu)  </w:t>
      </w:r>
      <w:r w:rsidRPr="003801FC">
        <w:rPr>
          <w:rFonts w:ascii="Tahoma" w:hAnsi="Tahoma" w:cs="Tahoma"/>
        </w:rPr>
        <w:t>– 1 pielęgniarka;</w:t>
      </w:r>
    </w:p>
    <w:p w:rsidR="00F93ACB" w:rsidRDefault="00F93ACB" w:rsidP="00F93AC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93ACB" w:rsidRDefault="00F93ACB" w:rsidP="00F93AC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F93ACB" w:rsidRPr="00F93ACB" w:rsidRDefault="00F93ACB" w:rsidP="00F93AC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F93ACB">
        <w:rPr>
          <w:rFonts w:ascii="Tahoma" w:hAnsi="Tahoma" w:cs="Tahoma"/>
          <w:lang w:eastAsia="pl-PL"/>
        </w:rPr>
        <w:t>umowa na świadczenia zdrowotne w zakresie ww. zakresie</w:t>
      </w:r>
      <w:r w:rsidRPr="00F93ACB">
        <w:rPr>
          <w:rFonts w:ascii="Tahoma" w:hAnsi="Tahoma" w:cs="Tahoma"/>
          <w:b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</w:rPr>
        <w:t>od dnia  01.09.2020r. do dnia 31.08</w:t>
      </w:r>
      <w:r w:rsidRPr="00F93ACB">
        <w:rPr>
          <w:rFonts w:ascii="Tahoma" w:hAnsi="Tahoma" w:cs="Tahoma"/>
          <w:b/>
          <w:color w:val="000000"/>
        </w:rPr>
        <w:t>.2021r.</w:t>
      </w:r>
    </w:p>
    <w:p w:rsidR="003801FC" w:rsidRPr="003801FC" w:rsidRDefault="003801FC" w:rsidP="003801FC">
      <w:pPr>
        <w:autoSpaceDE w:val="0"/>
        <w:autoSpaceDN w:val="0"/>
        <w:adjustRightInd w:val="0"/>
        <w:ind w:left="142"/>
        <w:contextualSpacing/>
        <w:jc w:val="both"/>
        <w:rPr>
          <w:rFonts w:ascii="Tahoma" w:hAnsi="Tahoma" w:cs="Tahoma"/>
          <w:b/>
          <w:lang w:eastAsia="pl-PL"/>
        </w:rPr>
      </w:pPr>
      <w:r w:rsidRPr="003801FC">
        <w:rPr>
          <w:rFonts w:ascii="Tahoma" w:hAnsi="Tahoma" w:cs="Tahoma"/>
          <w:b/>
          <w:lang w:eastAsia="pl-PL"/>
        </w:rPr>
        <w:t>ZAKRES 5)</w:t>
      </w:r>
      <w:r w:rsidRPr="003801FC">
        <w:rPr>
          <w:rFonts w:ascii="Tahoma" w:hAnsi="Tahoma" w:cs="Tahoma"/>
          <w:lang w:eastAsia="pl-PL"/>
        </w:rPr>
        <w:t xml:space="preserve"> CPV 85141000-9 </w:t>
      </w:r>
      <w:r w:rsidRPr="003801FC">
        <w:rPr>
          <w:rFonts w:ascii="Tahoma" w:hAnsi="Tahoma" w:cs="Tahoma"/>
          <w:bCs/>
          <w:lang w:eastAsia="pl-PL"/>
        </w:rPr>
        <w:t xml:space="preserve">Udzielanie świadczeń zdrowotnych w zakresie medycyny ratunkowej przez ratownika medycznego w Szpitalnym Oddziale Ratunkowym </w:t>
      </w:r>
      <w:r w:rsidRPr="003801FC">
        <w:rPr>
          <w:rFonts w:ascii="Tahoma" w:hAnsi="Tahoma" w:cs="Tahoma"/>
          <w:lang w:eastAsia="pl-PL"/>
        </w:rPr>
        <w:t xml:space="preserve">( minimalnie 96 godz. w miesiącu, maksymalnie 240 godz. w miesiącu </w:t>
      </w:r>
      <w:r w:rsidRPr="003801FC">
        <w:rPr>
          <w:rFonts w:ascii="Tahoma" w:hAnsi="Tahoma" w:cs="Tahoma"/>
          <w:bCs/>
          <w:lang w:eastAsia="pl-PL"/>
        </w:rPr>
        <w:t>) – 3 ratowników medycznych;</w:t>
      </w:r>
    </w:p>
    <w:bookmarkEnd w:id="0"/>
    <w:p w:rsidR="00943794" w:rsidRPr="00114325" w:rsidRDefault="00943794" w:rsidP="00114325">
      <w:pPr>
        <w:spacing w:after="0" w:line="240" w:lineRule="auto"/>
        <w:jc w:val="both"/>
        <w:rPr>
          <w:rFonts w:ascii="Tahoma" w:hAnsi="Tahoma" w:cs="Tahoma"/>
          <w:b/>
        </w:rPr>
      </w:pPr>
    </w:p>
    <w:p w:rsidR="00857DBD" w:rsidRPr="00D919B6" w:rsidRDefault="00857DBD" w:rsidP="007E18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D04741" w:rsidRPr="00F73D8D" w:rsidRDefault="00D04741" w:rsidP="00D0474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>wynagrodzenie wynikające z Rozporządzenia Ministra Zdrowia z dn. 08.09.2015r. w sprawie ogólnych warunków umów o udzielenie świadczeń opieki zdrowotnej ( Dz.U. z 2016r. poz. 1146  z późn. zm.).</w:t>
      </w:r>
    </w:p>
    <w:p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114325">
        <w:rPr>
          <w:rFonts w:ascii="Tahoma" w:hAnsi="Tahoma" w:cs="Tahoma"/>
          <w:b/>
          <w:color w:val="000000"/>
          <w:sz w:val="22"/>
          <w:szCs w:val="22"/>
        </w:rPr>
        <w:t>01.09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.2020r. do 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 xml:space="preserve">dnia </w:t>
      </w:r>
      <w:r w:rsidR="00D86C5C">
        <w:rPr>
          <w:rFonts w:ascii="Tahoma" w:hAnsi="Tahoma" w:cs="Tahoma"/>
          <w:b/>
          <w:color w:val="000000"/>
          <w:sz w:val="22"/>
          <w:szCs w:val="22"/>
        </w:rPr>
        <w:t>31.03.2022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114325" w:rsidRDefault="00114325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114325" w:rsidRDefault="00114325" w:rsidP="00043830">
      <w:pPr>
        <w:spacing w:after="0" w:line="240" w:lineRule="auto"/>
        <w:rPr>
          <w:rFonts w:ascii="Tahoma" w:eastAsia="Calibri" w:hAnsi="Tahoma" w:cs="Tahoma"/>
          <w:u w:val="single"/>
        </w:rPr>
      </w:pPr>
      <w:bookmarkStart w:id="1" w:name="_GoBack"/>
      <w:bookmarkEnd w:id="1"/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A2929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114325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762C18FE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2929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4325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801FC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0E01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184E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86C5C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93ACB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30F4"/>
  <w15:docId w15:val="{481A53D3-6494-4E39-8BD5-D383524E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0D43-EC69-4BCC-B68E-0E7109A4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2020-01-16T06:25:00Z</cp:lastPrinted>
  <dcterms:created xsi:type="dcterms:W3CDTF">2020-07-01T10:17:00Z</dcterms:created>
  <dcterms:modified xsi:type="dcterms:W3CDTF">2020-07-01T10:17:00Z</dcterms:modified>
</cp:coreProperties>
</file>