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E0108B">
        <w:rPr>
          <w:rFonts w:ascii="Times New Roman" w:hAnsi="Times New Roman" w:cs="Times New Roman"/>
          <w:b/>
          <w:bCs/>
          <w:sz w:val="24"/>
          <w:szCs w:val="24"/>
        </w:rPr>
        <w:t>….</w:t>
      </w:r>
      <w:r w:rsidRPr="00E0108B">
        <w:rPr>
          <w:rFonts w:ascii="Times New Roman" w:hAnsi="Times New Roman" w:cs="Times New Roman"/>
          <w:b/>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7777777"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05602">
        <w:rPr>
          <w:bCs/>
          <w:sz w:val="24"/>
          <w:szCs w:val="24"/>
          <w:u w:val="single"/>
        </w:rPr>
        <w:t>……………………….</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6F49498" w14:textId="77777777" w:rsidR="00E0108B" w:rsidRPr="00E0108B" w:rsidRDefault="00E0108B" w:rsidP="00E0108B">
      <w:pPr>
        <w:numPr>
          <w:ilvl w:val="0"/>
          <w:numId w:val="22"/>
        </w:numPr>
        <w:suppressAutoHyphens w:val="0"/>
        <w:jc w:val="both"/>
        <w:rPr>
          <w:sz w:val="24"/>
          <w:szCs w:val="24"/>
        </w:rPr>
      </w:pPr>
      <w:r w:rsidRPr="00E0108B">
        <w:rPr>
          <w:sz w:val="24"/>
          <w:szCs w:val="24"/>
        </w:rPr>
        <w:t xml:space="preserve">wykonywanie zabiegów chirurgicznych w zakresie </w:t>
      </w:r>
      <w:bookmarkStart w:id="1" w:name="_Hlk38806994"/>
      <w:r w:rsidRPr="00E0108B">
        <w:rPr>
          <w:sz w:val="24"/>
          <w:szCs w:val="24"/>
        </w:rPr>
        <w:t xml:space="preserve">chirurgii onkologicznej </w:t>
      </w:r>
    </w:p>
    <w:p w14:paraId="2FF572D9" w14:textId="563A4381" w:rsidR="00E0108B" w:rsidRPr="00E0108B" w:rsidRDefault="00E0108B" w:rsidP="00E0108B">
      <w:pPr>
        <w:suppressAutoHyphens w:val="0"/>
        <w:ind w:left="720"/>
        <w:jc w:val="both"/>
        <w:rPr>
          <w:sz w:val="24"/>
          <w:szCs w:val="24"/>
        </w:rPr>
      </w:pPr>
      <w:r w:rsidRPr="00E0108B">
        <w:rPr>
          <w:sz w:val="24"/>
          <w:szCs w:val="24"/>
        </w:rPr>
        <w:t xml:space="preserve"> i rekonstrukcyjnej oraz traumatologii</w:t>
      </w:r>
      <w:bookmarkEnd w:id="1"/>
      <w:r>
        <w:rPr>
          <w:sz w:val="24"/>
          <w:szCs w:val="24"/>
        </w:rPr>
        <w:t xml:space="preserve"> </w:t>
      </w:r>
    </w:p>
    <w:p w14:paraId="7643AA52" w14:textId="71424DCA" w:rsidR="00E0108B" w:rsidRPr="00E0108B" w:rsidRDefault="00E0108B" w:rsidP="00E0108B">
      <w:pPr>
        <w:numPr>
          <w:ilvl w:val="0"/>
          <w:numId w:val="22"/>
        </w:numPr>
        <w:suppressAutoHyphens w:val="0"/>
        <w:jc w:val="both"/>
        <w:rPr>
          <w:sz w:val="24"/>
          <w:szCs w:val="24"/>
        </w:rPr>
      </w:pPr>
      <w:r w:rsidRPr="00E0108B">
        <w:rPr>
          <w:sz w:val="24"/>
          <w:szCs w:val="24"/>
        </w:rPr>
        <w:t>udzielanie konsultacji specjalistycznych,</w:t>
      </w:r>
    </w:p>
    <w:p w14:paraId="6A2DAF01" w14:textId="77777777" w:rsidR="00E0108B" w:rsidRPr="00E0108B" w:rsidRDefault="00E0108B" w:rsidP="00E0108B">
      <w:pPr>
        <w:numPr>
          <w:ilvl w:val="0"/>
          <w:numId w:val="22"/>
        </w:numPr>
        <w:suppressAutoHyphens w:val="0"/>
        <w:jc w:val="both"/>
        <w:rPr>
          <w:sz w:val="24"/>
          <w:szCs w:val="24"/>
        </w:rPr>
      </w:pPr>
      <w:r w:rsidRPr="00E0108B">
        <w:rPr>
          <w:sz w:val="24"/>
          <w:szCs w:val="24"/>
        </w:rPr>
        <w:t xml:space="preserve">nadzór nad wykonywanymi procedurami operacyjnymi w zakresie chirurgii onkologicznej </w:t>
      </w:r>
    </w:p>
    <w:p w14:paraId="17AF2423" w14:textId="3D0BBC78" w:rsidR="00E0108B" w:rsidRPr="00E0108B" w:rsidRDefault="00E0108B" w:rsidP="00E0108B">
      <w:pPr>
        <w:suppressAutoHyphens w:val="0"/>
        <w:ind w:left="720"/>
        <w:jc w:val="both"/>
        <w:rPr>
          <w:sz w:val="24"/>
          <w:szCs w:val="24"/>
        </w:rPr>
      </w:pPr>
      <w:r w:rsidRPr="00E0108B">
        <w:rPr>
          <w:sz w:val="24"/>
          <w:szCs w:val="24"/>
        </w:rPr>
        <w:t>i rekonstrukcyjnej oraz traumatologii</w:t>
      </w:r>
      <w:r>
        <w:rPr>
          <w:sz w:val="24"/>
          <w:szCs w:val="24"/>
        </w:rPr>
        <w:t xml:space="preserve"> przez lekarzy szkolących się w</w:t>
      </w:r>
      <w:bookmarkStart w:id="2" w:name="_Hlk38807358"/>
      <w:r w:rsidR="00485C6A">
        <w:rPr>
          <w:sz w:val="24"/>
          <w:szCs w:val="24"/>
        </w:rPr>
        <w:t xml:space="preserve"> </w:t>
      </w:r>
      <w:r w:rsidR="00485C6A" w:rsidRPr="00485C6A">
        <w:rPr>
          <w:sz w:val="24"/>
          <w:szCs w:val="24"/>
        </w:rPr>
        <w:t>Klinice Otolaryngologii, Chirurgii Głowy i Szyi</w:t>
      </w:r>
      <w:bookmarkEnd w:id="2"/>
      <w:r w:rsidR="00485C6A" w:rsidRPr="00485C6A">
        <w:rPr>
          <w:sz w:val="24"/>
          <w:szCs w:val="24"/>
        </w:rPr>
        <w:t>,</w:t>
      </w:r>
    </w:p>
    <w:p w14:paraId="7F9AF86A" w14:textId="62C989D3" w:rsidR="0080564B" w:rsidRPr="00674016" w:rsidRDefault="00485C6A"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68B95504" w:rsidR="00417E7E" w:rsidRDefault="00417E7E" w:rsidP="00E0108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bookmarkStart w:id="3" w:name="_Hlk38807565"/>
      <w:r w:rsidR="00E0108B" w:rsidRPr="00E0108B">
        <w:rPr>
          <w:sz w:val="24"/>
        </w:rPr>
        <w:t>Klinice Otolaryngologii, Chirurgii Głowy i Szyi</w:t>
      </w:r>
      <w:r w:rsidR="00E0108B" w:rsidRPr="00E0108B">
        <w:rPr>
          <w:sz w:val="24"/>
        </w:rPr>
        <w:t xml:space="preserve"> </w:t>
      </w:r>
      <w:bookmarkEnd w:id="3"/>
      <w:r w:rsidR="00B93E35" w:rsidRPr="0015036B">
        <w:rPr>
          <w:sz w:val="24"/>
        </w:rPr>
        <w:t xml:space="preserve">( zwanej dalej kliniką ) w systemie pracy całodobowej przez siedem dni w tygodniu. Przyjmujący zamówienie będzie udzielał świadczeń  w godzinach </w:t>
      </w:r>
      <w:r w:rsidRPr="0015036B">
        <w:rPr>
          <w:rFonts w:eastAsia="Calibri"/>
          <w:b/>
          <w:bCs/>
          <w:sz w:val="24"/>
          <w:szCs w:val="22"/>
        </w:rPr>
        <w:t>(</w:t>
      </w:r>
      <w:r w:rsidR="00E0108B">
        <w:rPr>
          <w:rFonts w:eastAsia="Calibri"/>
          <w:b/>
          <w:bCs/>
          <w:sz w:val="24"/>
          <w:szCs w:val="22"/>
        </w:rPr>
        <w:t>ok. 100 godz. w miesiącu</w:t>
      </w:r>
      <w:r w:rsidRPr="0015036B">
        <w:rPr>
          <w:rFonts w:eastAsia="Calibri"/>
          <w:b/>
          <w:bCs/>
          <w:sz w:val="24"/>
          <w:szCs w:val="22"/>
        </w:rPr>
        <w:t>)</w:t>
      </w:r>
      <w:r w:rsidRPr="0015036B">
        <w:rPr>
          <w:rFonts w:eastAsia="Calibri"/>
          <w:sz w:val="24"/>
          <w:szCs w:val="22"/>
        </w:rPr>
        <w:t xml:space="preserve"> </w:t>
      </w:r>
      <w:r w:rsidR="0015036B" w:rsidRPr="0015036B">
        <w:rPr>
          <w:rFonts w:eastAsia="Calibri"/>
          <w:sz w:val="24"/>
          <w:szCs w:val="22"/>
        </w:rPr>
        <w:t xml:space="preserve">ustalonych w harmonogramie pracy </w:t>
      </w:r>
      <w:r w:rsidR="00E0108B">
        <w:rPr>
          <w:rFonts w:eastAsia="Calibri"/>
          <w:sz w:val="24"/>
          <w:szCs w:val="22"/>
        </w:rPr>
        <w:t>Klinicznego Oddziału Chirurgii Szczękowo-Twarzowej</w:t>
      </w:r>
      <w:r w:rsidR="0015036B" w:rsidRPr="0015036B">
        <w:rPr>
          <w:rFonts w:eastAsia="Calibri"/>
          <w:sz w:val="24"/>
          <w:szCs w:val="22"/>
        </w:rPr>
        <w:t xml:space="preserve">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7777777"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01BC27A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485C6A">
        <w:rPr>
          <w:sz w:val="24"/>
        </w:rPr>
        <w:t>Ordynator</w:t>
      </w:r>
      <w:r w:rsidRPr="0015036B">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15036B">
        <w:rPr>
          <w:sz w:val="24"/>
        </w:rPr>
        <w:t xml:space="preserve">, który w sprawach związanych z funkcjonowaniem kliniki reprezentuje Udzielającego zamówienia. </w:t>
      </w:r>
    </w:p>
    <w:p w14:paraId="5DA5A0B9" w14:textId="77777777"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p>
    <w:p w14:paraId="3613C93A" w14:textId="76F6FBB5"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14:paraId="64EC54B7" w14:textId="4875F1EE"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2D209A65" w14:textId="77777777"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6B0BBC78" w14:textId="77777777" w:rsidR="00485C6A" w:rsidRDefault="00485C6A" w:rsidP="009250CB">
      <w:pPr>
        <w:jc w:val="center"/>
        <w:rPr>
          <w:sz w:val="24"/>
          <w:szCs w:val="24"/>
        </w:rPr>
      </w:pPr>
    </w:p>
    <w:p w14:paraId="0118B36E" w14:textId="28FF73D7" w:rsidR="009250CB" w:rsidRDefault="009250CB" w:rsidP="009250CB">
      <w:pPr>
        <w:jc w:val="center"/>
        <w:rPr>
          <w:sz w:val="24"/>
          <w:szCs w:val="24"/>
        </w:rPr>
      </w:pPr>
      <w:r>
        <w:rPr>
          <w:sz w:val="24"/>
          <w:szCs w:val="24"/>
        </w:rPr>
        <w:lastRenderedPageBreak/>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lastRenderedPageBreak/>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7118398E"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485C6A">
        <w:rPr>
          <w:sz w:val="24"/>
        </w:rPr>
        <w:t>Ordynator</w:t>
      </w:r>
      <w:r>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47B64C85" w14:textId="3C4A3EBB" w:rsidR="000C46EA" w:rsidRDefault="000C46EA" w:rsidP="00874784">
      <w:pPr>
        <w:jc w:val="center"/>
        <w:rPr>
          <w:sz w:val="24"/>
        </w:rPr>
      </w:pP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lastRenderedPageBreak/>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6E7436DF" w14:textId="77777777" w:rsidR="000C46EA" w:rsidRDefault="000C46EA" w:rsidP="009250CB">
      <w:pPr>
        <w:jc w:val="center"/>
        <w:rPr>
          <w:sz w:val="24"/>
        </w:rPr>
      </w:pP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lastRenderedPageBreak/>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7367046E" w:rsidR="00E730D8" w:rsidRDefault="009250CB">
    <w:pPr>
      <w:pStyle w:val="Stopka"/>
      <w:jc w:val="center"/>
    </w:pPr>
    <w:r>
      <w:fldChar w:fldCharType="begin"/>
    </w:r>
    <w:r>
      <w:instrText xml:space="preserve"> PAGE </w:instrText>
    </w:r>
    <w:r>
      <w:fldChar w:fldCharType="separate"/>
    </w:r>
    <w:r w:rsidR="00A22220">
      <w:rPr>
        <w:noProof/>
      </w:rPr>
      <w:t>8</w:t>
    </w:r>
    <w:r>
      <w:fldChar w:fldCharType="end"/>
    </w:r>
  </w:p>
  <w:p w14:paraId="0EEAA5AE" w14:textId="77777777" w:rsidR="00E730D8" w:rsidRDefault="00485C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485C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557A"/>
    <w:rsid w:val="0005150E"/>
    <w:rsid w:val="000951DF"/>
    <w:rsid w:val="000C46EA"/>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85C6A"/>
    <w:rsid w:val="004925D5"/>
    <w:rsid w:val="004B5F1F"/>
    <w:rsid w:val="004C51C7"/>
    <w:rsid w:val="00592491"/>
    <w:rsid w:val="005A76BB"/>
    <w:rsid w:val="005C18F9"/>
    <w:rsid w:val="005D2CF7"/>
    <w:rsid w:val="006304CD"/>
    <w:rsid w:val="00646BCC"/>
    <w:rsid w:val="00652C8A"/>
    <w:rsid w:val="00653059"/>
    <w:rsid w:val="00662082"/>
    <w:rsid w:val="006B6CE7"/>
    <w:rsid w:val="006C0FB0"/>
    <w:rsid w:val="006C622F"/>
    <w:rsid w:val="0073266E"/>
    <w:rsid w:val="0080564B"/>
    <w:rsid w:val="00846E93"/>
    <w:rsid w:val="00862B77"/>
    <w:rsid w:val="00874784"/>
    <w:rsid w:val="008830AD"/>
    <w:rsid w:val="009008AA"/>
    <w:rsid w:val="009020F7"/>
    <w:rsid w:val="009250CB"/>
    <w:rsid w:val="009271DB"/>
    <w:rsid w:val="00940C6D"/>
    <w:rsid w:val="00976C0B"/>
    <w:rsid w:val="00A22220"/>
    <w:rsid w:val="00A35B39"/>
    <w:rsid w:val="00A47E73"/>
    <w:rsid w:val="00B1105C"/>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3132</Words>
  <Characters>18796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45</cp:revision>
  <cp:lastPrinted>2018-08-24T10:11:00Z</cp:lastPrinted>
  <dcterms:created xsi:type="dcterms:W3CDTF">2018-08-22T06:38:00Z</dcterms:created>
  <dcterms:modified xsi:type="dcterms:W3CDTF">2020-04-26T13:37:00Z</dcterms:modified>
</cp:coreProperties>
</file>