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D468B8" w:rsidRDefault="00D468B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02C11" w:rsidRPr="00206D5F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06D5F">
        <w:rPr>
          <w:rFonts w:ascii="Tahoma" w:hAnsi="Tahoma" w:cs="Tahoma"/>
          <w:b/>
          <w:bCs/>
          <w:color w:val="000000"/>
          <w:sz w:val="22"/>
          <w:szCs w:val="22"/>
        </w:rPr>
        <w:t xml:space="preserve">Zakres 1) </w:t>
      </w:r>
      <w:r w:rsidRPr="00206D5F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>Udzielanie świadczeń zdrowotnych w zakresie kardiochirurgii wraz z wykonywaniem czynności Zastępcy Kierownika Kliniki</w:t>
      </w:r>
      <w:r w:rsidRPr="00206D5F">
        <w:rPr>
          <w:rFonts w:ascii="Tahoma" w:hAnsi="Tahoma" w:cs="Tahoma"/>
          <w:sz w:val="22"/>
          <w:szCs w:val="22"/>
          <w:lang w:eastAsia="pl-PL"/>
        </w:rPr>
        <w:t xml:space="preserve"> Kardiochirurgii  </w:t>
      </w:r>
      <w:r w:rsidRPr="00206D5F">
        <w:rPr>
          <w:rFonts w:ascii="Tahoma" w:hAnsi="Tahoma" w:cs="Tahoma"/>
          <w:color w:val="000000"/>
          <w:sz w:val="22"/>
          <w:szCs w:val="22"/>
        </w:rPr>
        <w:t>(minimalnie 180 godz. w miesiącu  )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– 1 lekarz specjalista</w:t>
      </w:r>
    </w:p>
    <w:p w:rsidR="00206D5F" w:rsidRPr="00612E40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206D5F" w:rsidRPr="002540C6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ryczałtowa brutto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>za min.180 godz. w m-cu</w:t>
      </w:r>
    </w:p>
    <w:p w:rsidR="00206D5F" w:rsidRPr="00376E18" w:rsidRDefault="00206D5F" w:rsidP="00206D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</w:t>
      </w:r>
      <w:r w:rsidRPr="00376E18">
        <w:rPr>
          <w:rFonts w:ascii="Tahoma" w:hAnsi="Tahoma" w:cs="Tahoma"/>
          <w:sz w:val="22"/>
          <w:szCs w:val="22"/>
          <w:lang w:eastAsia="pl-PL"/>
        </w:rPr>
        <w:t>zakresie</w:t>
      </w:r>
      <w:r w:rsidRPr="00376E1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376E18">
        <w:rPr>
          <w:rFonts w:ascii="Tahoma" w:hAnsi="Tahoma" w:cs="Tahoma"/>
          <w:b/>
          <w:sz w:val="22"/>
          <w:szCs w:val="22"/>
        </w:rPr>
        <w:t xml:space="preserve">od dnia  </w:t>
      </w:r>
      <w:r>
        <w:rPr>
          <w:rFonts w:ascii="Tahoma" w:hAnsi="Tahoma" w:cs="Tahoma"/>
          <w:b/>
        </w:rPr>
        <w:t>01.06.2020r. do dnia 31.05.2021r</w:t>
      </w:r>
      <w:r w:rsidRPr="00376E18">
        <w:rPr>
          <w:rFonts w:ascii="Tahoma" w:hAnsi="Tahoma" w:cs="Tahoma"/>
          <w:b/>
          <w:sz w:val="22"/>
          <w:szCs w:val="22"/>
        </w:rPr>
        <w:t>.</w:t>
      </w:r>
    </w:p>
    <w:p w:rsidR="00F02C11" w:rsidRPr="00206D5F" w:rsidRDefault="00F02C11" w:rsidP="00206D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F02C11" w:rsidRPr="00206D5F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06D5F">
        <w:rPr>
          <w:rFonts w:ascii="Tahoma" w:hAnsi="Tahoma" w:cs="Tahoma"/>
          <w:b/>
          <w:bCs/>
          <w:color w:val="000000"/>
          <w:sz w:val="22"/>
          <w:szCs w:val="22"/>
        </w:rPr>
        <w:t xml:space="preserve">Zakres 2) </w:t>
      </w:r>
      <w:r w:rsidRPr="00206D5F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kardiochirurgii wraz z </w:t>
      </w:r>
      <w:r w:rsidRPr="00206D5F">
        <w:rPr>
          <w:rFonts w:ascii="Tahoma" w:hAnsi="Tahoma" w:cs="Tahoma"/>
          <w:sz w:val="22"/>
          <w:szCs w:val="22"/>
        </w:rPr>
        <w:t xml:space="preserve">wykonywaniem czynności 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doradcy finansowego Kierownika w Klinice </w:t>
      </w:r>
      <w:r w:rsidRPr="00206D5F">
        <w:rPr>
          <w:rFonts w:ascii="Tahoma" w:hAnsi="Tahoma" w:cs="Tahoma"/>
          <w:sz w:val="22"/>
          <w:szCs w:val="22"/>
          <w:lang w:eastAsia="pl-PL"/>
        </w:rPr>
        <w:t xml:space="preserve">Kardiochirurgii </w:t>
      </w:r>
      <w:r w:rsidRPr="00206D5F">
        <w:rPr>
          <w:rFonts w:ascii="Tahoma" w:hAnsi="Tahoma" w:cs="Tahoma"/>
          <w:color w:val="000000"/>
          <w:sz w:val="22"/>
          <w:szCs w:val="22"/>
        </w:rPr>
        <w:t>(maksymalnie 280 godz. w miesiącu  )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– 1 lekarz specjalista</w:t>
      </w:r>
    </w:p>
    <w:p w:rsidR="00206D5F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</w:t>
      </w:r>
    </w:p>
    <w:p w:rsidR="00F02C11" w:rsidRP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06D5F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D5F">
        <w:rPr>
          <w:rFonts w:ascii="Tahoma" w:hAnsi="Tahoma" w:cs="Tahoma"/>
          <w:b/>
          <w:sz w:val="22"/>
          <w:szCs w:val="22"/>
        </w:rPr>
        <w:t xml:space="preserve">od dnia  </w:t>
      </w:r>
      <w:r w:rsidRPr="00206D5F">
        <w:rPr>
          <w:rFonts w:ascii="Tahoma" w:hAnsi="Tahoma" w:cs="Tahoma"/>
          <w:b/>
        </w:rPr>
        <w:t>01.06.2020r. do dnia 31.05.2021r</w:t>
      </w:r>
      <w:r w:rsidRPr="00206D5F">
        <w:rPr>
          <w:rFonts w:ascii="Tahoma" w:hAnsi="Tahoma" w:cs="Tahoma"/>
          <w:b/>
          <w:sz w:val="22"/>
          <w:szCs w:val="22"/>
        </w:rPr>
        <w:t>.</w:t>
      </w:r>
    </w:p>
    <w:p w:rsidR="00206D5F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F02C11" w:rsidRPr="00206D5F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06D5F">
        <w:rPr>
          <w:rFonts w:ascii="Tahoma" w:hAnsi="Tahoma" w:cs="Tahoma"/>
          <w:b/>
          <w:bCs/>
          <w:color w:val="000000"/>
          <w:sz w:val="22"/>
          <w:szCs w:val="22"/>
        </w:rPr>
        <w:t xml:space="preserve">Zakres 3) </w:t>
      </w:r>
      <w:r w:rsidRPr="00206D5F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kardiochirurgii </w:t>
      </w:r>
      <w:r w:rsidRPr="00206D5F">
        <w:rPr>
          <w:rFonts w:ascii="Tahoma" w:hAnsi="Tahoma" w:cs="Tahoma"/>
          <w:sz w:val="22"/>
          <w:szCs w:val="22"/>
          <w:lang w:eastAsia="pl-PL"/>
        </w:rPr>
        <w:t xml:space="preserve"> </w:t>
      </w:r>
      <w:r w:rsidRPr="00206D5F">
        <w:rPr>
          <w:rFonts w:ascii="Tahoma" w:hAnsi="Tahoma" w:cs="Tahoma"/>
          <w:sz w:val="22"/>
          <w:szCs w:val="22"/>
        </w:rPr>
        <w:t xml:space="preserve">w Klinice Kardiochirurgii 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– </w:t>
      </w:r>
      <w:r w:rsidRPr="00206D5F">
        <w:rPr>
          <w:rFonts w:ascii="Tahoma" w:hAnsi="Tahoma" w:cs="Tahoma"/>
          <w:color w:val="000000"/>
          <w:sz w:val="22"/>
          <w:szCs w:val="22"/>
        </w:rPr>
        <w:t>(maksymalnie 280 godz. w miesiącu  )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- 3 lekarzy specjalistów</w:t>
      </w:r>
    </w:p>
    <w:p w:rsidR="00F02C11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</w:t>
      </w:r>
    </w:p>
    <w:p w:rsidR="00206D5F" w:rsidRDefault="00206D5F" w:rsidP="00206D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206D5F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D5F">
        <w:rPr>
          <w:rFonts w:ascii="Tahoma" w:hAnsi="Tahoma" w:cs="Tahoma"/>
          <w:b/>
          <w:sz w:val="22"/>
          <w:szCs w:val="22"/>
        </w:rPr>
        <w:t xml:space="preserve">od dnia  </w:t>
      </w:r>
      <w:r w:rsidRPr="00206D5F">
        <w:rPr>
          <w:rFonts w:ascii="Tahoma" w:hAnsi="Tahoma" w:cs="Tahoma"/>
          <w:b/>
        </w:rPr>
        <w:t>01.06.2020r. do dnia 31.05.2021r</w:t>
      </w:r>
      <w:r w:rsidRPr="00206D5F">
        <w:rPr>
          <w:rFonts w:ascii="Tahoma" w:hAnsi="Tahoma" w:cs="Tahoma"/>
          <w:b/>
          <w:sz w:val="22"/>
          <w:szCs w:val="22"/>
        </w:rPr>
        <w:t>.</w:t>
      </w:r>
    </w:p>
    <w:p w:rsidR="00206D5F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F02C11" w:rsidRPr="00206D5F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06D5F">
        <w:rPr>
          <w:rFonts w:ascii="Tahoma" w:hAnsi="Tahoma" w:cs="Tahoma"/>
          <w:b/>
          <w:bCs/>
          <w:color w:val="000000"/>
          <w:sz w:val="22"/>
          <w:szCs w:val="22"/>
        </w:rPr>
        <w:t xml:space="preserve">Zakres 4) </w:t>
      </w:r>
      <w:r w:rsidRPr="00206D5F">
        <w:rPr>
          <w:rFonts w:ascii="Tahoma" w:hAnsi="Tahoma" w:cs="Tahoma"/>
          <w:color w:val="000000"/>
          <w:sz w:val="22"/>
          <w:szCs w:val="22"/>
          <w:lang w:eastAsia="pl-PL"/>
        </w:rPr>
        <w:t>CPV 85111200-2 Udzielanie świadczeń zdrowotnych w zakresie dyżurów medycznych w Klinicznym Oddziale Psychiatrycznym i Leczenia Stresu Bojowego  (minimalnie 33godz., maksymalnie 150 godzin)</w:t>
      </w:r>
      <w:r w:rsidRPr="00206D5F">
        <w:rPr>
          <w:rFonts w:ascii="Tahoma" w:hAnsi="Tahoma" w:cs="Tahoma"/>
          <w:bCs/>
          <w:color w:val="000000"/>
          <w:sz w:val="22"/>
          <w:szCs w:val="22"/>
        </w:rPr>
        <w:t xml:space="preserve"> – 1 lekarz w trakcie specjalizacji</w:t>
      </w:r>
    </w:p>
    <w:p w:rsidR="00F02C11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</w:t>
      </w:r>
    </w:p>
    <w:p w:rsidR="00206D5F" w:rsidRDefault="00206D5F" w:rsidP="00206D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206D5F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D5F">
        <w:rPr>
          <w:rFonts w:ascii="Tahoma" w:hAnsi="Tahoma" w:cs="Tahoma"/>
          <w:b/>
          <w:sz w:val="22"/>
          <w:szCs w:val="22"/>
        </w:rPr>
        <w:t xml:space="preserve">od dnia  </w:t>
      </w:r>
      <w:r w:rsidRPr="00206D5F">
        <w:rPr>
          <w:rFonts w:ascii="Tahoma" w:hAnsi="Tahoma" w:cs="Tahoma"/>
          <w:b/>
        </w:rPr>
        <w:t>01.06.2020r. do dnia 31.05.2021r</w:t>
      </w:r>
      <w:r w:rsidRPr="00206D5F">
        <w:rPr>
          <w:rFonts w:ascii="Tahoma" w:hAnsi="Tahoma" w:cs="Tahoma"/>
          <w:b/>
          <w:sz w:val="22"/>
          <w:szCs w:val="22"/>
        </w:rPr>
        <w:t>.</w:t>
      </w:r>
    </w:p>
    <w:p w:rsidR="00206D5F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F02C11" w:rsidRPr="00206D5F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06D5F">
        <w:rPr>
          <w:rFonts w:ascii="Tahoma" w:hAnsi="Tahoma" w:cs="Tahoma"/>
          <w:b/>
          <w:bCs/>
          <w:color w:val="000000"/>
          <w:sz w:val="22"/>
          <w:szCs w:val="22"/>
        </w:rPr>
        <w:t xml:space="preserve">Zakres 5) </w:t>
      </w:r>
      <w:r w:rsidRPr="00206D5F">
        <w:rPr>
          <w:rFonts w:ascii="Tahoma" w:hAnsi="Tahoma" w:cs="Tahoma"/>
          <w:color w:val="000000"/>
          <w:sz w:val="22"/>
          <w:szCs w:val="22"/>
          <w:lang w:eastAsia="pl-PL"/>
        </w:rPr>
        <w:t>CPV 85111200-2 Udzielanie świadczeń zdrowotnych w zakresie neurochirurgii w Klinicznym Oddziale Neurochirurgicznym i Poradni Neurochirurgicznej (minimalnie 130 godz. w miesiącu, maksymalnie 250 godz. w miesiącu, max.50 godz. w miesiącu-dyżuru pod telefonem)</w:t>
      </w:r>
      <w:r w:rsidRPr="00206D5F">
        <w:rPr>
          <w:rFonts w:ascii="Tahoma" w:hAnsi="Tahoma" w:cs="Tahoma"/>
          <w:bCs/>
          <w:color w:val="000000"/>
          <w:sz w:val="22"/>
          <w:szCs w:val="22"/>
        </w:rPr>
        <w:t xml:space="preserve"> – 1 lekarz specjalista</w:t>
      </w:r>
    </w:p>
    <w:p w:rsidR="00F02C11" w:rsidRDefault="00206D5F" w:rsidP="00206D5F">
      <w:pPr>
        <w:pStyle w:val="Akapitzlist"/>
        <w:tabs>
          <w:tab w:val="left" w:pos="75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</w:p>
    <w:p w:rsid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</w:t>
      </w:r>
    </w:p>
    <w:p w:rsidR="008160D7" w:rsidRDefault="008160D7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 godzinę </w:t>
      </w:r>
      <w:r w:rsidR="00720565">
        <w:rPr>
          <w:rFonts w:ascii="Tahoma" w:hAnsi="Tahoma" w:cs="Tahoma"/>
          <w:b/>
          <w:sz w:val="22"/>
          <w:szCs w:val="22"/>
        </w:rPr>
        <w:t xml:space="preserve">dyżuru pod telefonem </w:t>
      </w:r>
      <w:r>
        <w:rPr>
          <w:rFonts w:ascii="Tahoma" w:hAnsi="Tahoma" w:cs="Tahoma"/>
          <w:b/>
          <w:sz w:val="22"/>
          <w:szCs w:val="22"/>
        </w:rPr>
        <w:t xml:space="preserve">………………..zł </w:t>
      </w:r>
      <w:r w:rsidR="00720565">
        <w:rPr>
          <w:rFonts w:ascii="Tahoma" w:hAnsi="Tahoma" w:cs="Tahoma"/>
          <w:b/>
          <w:sz w:val="22"/>
          <w:szCs w:val="22"/>
        </w:rPr>
        <w:t>brutto</w:t>
      </w:r>
    </w:p>
    <w:p w:rsidR="00206D5F" w:rsidRDefault="00206D5F" w:rsidP="00206D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206D5F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D5F">
        <w:rPr>
          <w:rFonts w:ascii="Tahoma" w:hAnsi="Tahoma" w:cs="Tahoma"/>
          <w:b/>
          <w:sz w:val="22"/>
          <w:szCs w:val="22"/>
        </w:rPr>
        <w:t xml:space="preserve">od dnia  </w:t>
      </w:r>
      <w:r w:rsidRPr="00206D5F">
        <w:rPr>
          <w:rFonts w:ascii="Tahoma" w:hAnsi="Tahoma" w:cs="Tahoma"/>
          <w:b/>
        </w:rPr>
        <w:t>01.06.2020r. do dnia 31.05.2021r</w:t>
      </w:r>
      <w:r w:rsidRPr="00206D5F">
        <w:rPr>
          <w:rFonts w:ascii="Tahoma" w:hAnsi="Tahoma" w:cs="Tahoma"/>
          <w:b/>
          <w:sz w:val="22"/>
          <w:szCs w:val="22"/>
        </w:rPr>
        <w:t>.</w:t>
      </w:r>
    </w:p>
    <w:p w:rsidR="00206D5F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F02C11" w:rsidRPr="004F0C2F" w:rsidRDefault="00F02C11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4F0C2F">
        <w:rPr>
          <w:rFonts w:ascii="Tahoma" w:hAnsi="Tahoma" w:cs="Tahoma"/>
          <w:b/>
          <w:bCs/>
          <w:color w:val="000000"/>
          <w:sz w:val="22"/>
          <w:szCs w:val="22"/>
        </w:rPr>
        <w:t xml:space="preserve">Zakres 6) </w:t>
      </w:r>
      <w:r w:rsidRPr="004F0C2F">
        <w:rPr>
          <w:rFonts w:ascii="Tahoma" w:hAnsi="Tahoma" w:cs="Tahoma"/>
          <w:color w:val="000000"/>
          <w:sz w:val="22"/>
          <w:szCs w:val="22"/>
          <w:lang w:eastAsia="pl-PL"/>
        </w:rPr>
        <w:t>CPV 85111200-2 Udzielanie świadczeń zdrowotnych w zakresie dyżurów medycznych w w Szpitalnym Oddziale Ratunkowym i Klinicznym Oddziale Okulistycznym przez lekarza w trakcie specjalizacji z okulistyki (minimalnie 24 godz. w miesiącu, maksymalnie 120 godz. w miesiącu) -</w:t>
      </w:r>
      <w:r w:rsidRPr="004F0C2F">
        <w:rPr>
          <w:rFonts w:ascii="Tahoma" w:hAnsi="Tahoma" w:cs="Tahoma"/>
          <w:bCs/>
          <w:color w:val="000000"/>
          <w:sz w:val="22"/>
          <w:szCs w:val="22"/>
        </w:rPr>
        <w:t xml:space="preserve"> 2 lekarzy </w:t>
      </w:r>
    </w:p>
    <w:p w:rsidR="00206D5F" w:rsidRDefault="00206D5F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</w:p>
    <w:p w:rsid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</w:t>
      </w:r>
    </w:p>
    <w:p w:rsidR="00700142" w:rsidRPr="00700142" w:rsidRDefault="00700142" w:rsidP="007001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>
        <w:rPr>
          <w:rFonts w:ascii="Tahoma" w:hAnsi="Tahoma" w:cs="Tahoma"/>
          <w:sz w:val="22"/>
          <w:szCs w:val="22"/>
          <w:lang w:eastAsia="pl-PL"/>
        </w:rPr>
        <w:t xml:space="preserve">ustalonego algorytmu zatwierdzonego przez Komendant 4 WSK z P SP ZOZ </w:t>
      </w:r>
      <w:bookmarkStart w:id="0" w:name="_GoBack"/>
      <w:bookmarkEnd w:id="0"/>
    </w:p>
    <w:p w:rsidR="00206D5F" w:rsidRDefault="00206D5F" w:rsidP="00206D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206D5F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D5F">
        <w:rPr>
          <w:rFonts w:ascii="Tahoma" w:hAnsi="Tahoma" w:cs="Tahoma"/>
          <w:b/>
          <w:sz w:val="22"/>
          <w:szCs w:val="22"/>
        </w:rPr>
        <w:t xml:space="preserve">od dnia  </w:t>
      </w:r>
      <w:r w:rsidRPr="00206D5F">
        <w:rPr>
          <w:rFonts w:ascii="Tahoma" w:hAnsi="Tahoma" w:cs="Tahoma"/>
          <w:b/>
        </w:rPr>
        <w:t>01.06</w:t>
      </w:r>
      <w:r>
        <w:rPr>
          <w:rFonts w:ascii="Tahoma" w:hAnsi="Tahoma" w:cs="Tahoma"/>
          <w:b/>
        </w:rPr>
        <w:t>.2020r. do dnia 31.05.2022</w:t>
      </w:r>
      <w:r w:rsidRPr="00206D5F">
        <w:rPr>
          <w:rFonts w:ascii="Tahoma" w:hAnsi="Tahoma" w:cs="Tahoma"/>
          <w:b/>
        </w:rPr>
        <w:t>r</w:t>
      </w:r>
      <w:r w:rsidRPr="00206D5F">
        <w:rPr>
          <w:rFonts w:ascii="Tahoma" w:hAnsi="Tahoma" w:cs="Tahoma"/>
          <w:b/>
          <w:sz w:val="22"/>
          <w:szCs w:val="22"/>
        </w:rPr>
        <w:t>.</w:t>
      </w:r>
    </w:p>
    <w:p w:rsidR="00F02C11" w:rsidRDefault="00F02C11" w:rsidP="00F02C11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468B8" w:rsidRPr="004F0C2F" w:rsidRDefault="00F02C11" w:rsidP="00F02C11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4F0C2F">
        <w:rPr>
          <w:rFonts w:ascii="Tahoma" w:hAnsi="Tahoma" w:cs="Tahoma"/>
          <w:b/>
          <w:color w:val="000000"/>
        </w:rPr>
        <w:t>Zakres 7)</w:t>
      </w:r>
      <w:r w:rsidRPr="004F0C2F">
        <w:rPr>
          <w:rFonts w:ascii="Tahoma" w:hAnsi="Tahoma" w:cs="Tahoma"/>
          <w:color w:val="000000"/>
        </w:rPr>
        <w:t xml:space="preserve"> CPV 85111200-2 Udzielanie świadczeń zdrowotnych w ramach dyżurów medycznych w Szpitalnym Oddziale Ratunkowym </w:t>
      </w:r>
      <w:r w:rsidRPr="004F0C2F">
        <w:rPr>
          <w:rFonts w:ascii="Tahoma" w:hAnsi="Tahoma" w:cs="Tahoma"/>
          <w:lang w:eastAsia="pl-PL"/>
        </w:rPr>
        <w:t>4 WSzKzP SPZOZ</w:t>
      </w:r>
      <w:r w:rsidRPr="004F0C2F">
        <w:rPr>
          <w:rFonts w:ascii="Tahoma" w:hAnsi="Tahoma" w:cs="Tahoma"/>
          <w:color w:val="000000"/>
        </w:rPr>
        <w:t xml:space="preserve"> ( minimalnie 48 godzin, </w:t>
      </w:r>
      <w:r w:rsidRPr="004F0C2F">
        <w:rPr>
          <w:rFonts w:ascii="Tahoma" w:hAnsi="Tahoma" w:cs="Tahoma"/>
          <w:bCs/>
          <w:color w:val="000000"/>
        </w:rPr>
        <w:t>maksymalnie 200 godz. w miesiącu )</w:t>
      </w:r>
      <w:r w:rsidRPr="004F0C2F">
        <w:rPr>
          <w:rFonts w:ascii="Tahoma" w:hAnsi="Tahoma" w:cs="Tahoma"/>
          <w:color w:val="000000"/>
        </w:rPr>
        <w:t>-odcinek internistyczny lub chirurgiczny, w tym dyżur łączony– 1 lekarz specjalista</w:t>
      </w:r>
    </w:p>
    <w:p w:rsidR="00F02C11" w:rsidRDefault="00F02C11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720565" w:rsidRDefault="00720565" w:rsidP="0072056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w ramach dyżuru</w:t>
      </w:r>
    </w:p>
    <w:p w:rsidR="00720565" w:rsidRDefault="00720565" w:rsidP="0072056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jako kierownik dyżuru SOR</w:t>
      </w:r>
    </w:p>
    <w:p w:rsidR="00720565" w:rsidRDefault="00720565" w:rsidP="007205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łączonego dyżuru internisty SOR</w:t>
      </w:r>
    </w:p>
    <w:p w:rsidR="00720565" w:rsidRDefault="00720565" w:rsidP="007205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łączonego dyżuru na 3 odcinkach</w:t>
      </w:r>
    </w:p>
    <w:p w:rsidR="00720565" w:rsidRDefault="00720565" w:rsidP="0072056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F02C11" w:rsidRPr="00206D5F" w:rsidRDefault="00206D5F" w:rsidP="00206D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206D5F">
        <w:rPr>
          <w:rFonts w:ascii="Tahoma" w:hAnsi="Tahoma" w:cs="Tahoma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lang w:eastAsia="pl-PL"/>
        </w:rPr>
        <w:t xml:space="preserve"> </w:t>
      </w:r>
      <w:r w:rsidRPr="00206D5F">
        <w:rPr>
          <w:rFonts w:ascii="Tahoma" w:hAnsi="Tahoma" w:cs="Tahoma"/>
          <w:b/>
        </w:rPr>
        <w:t xml:space="preserve">od dnia  </w:t>
      </w:r>
      <w:r>
        <w:rPr>
          <w:rFonts w:ascii="Tahoma" w:hAnsi="Tahoma" w:cs="Tahoma"/>
          <w:b/>
        </w:rPr>
        <w:t>25.05</w:t>
      </w:r>
      <w:r w:rsidRPr="00206D5F">
        <w:rPr>
          <w:rFonts w:ascii="Tahoma" w:hAnsi="Tahoma" w:cs="Tahoma"/>
          <w:b/>
        </w:rPr>
        <w:t>.2020r. do dnia 31.05.2022r.</w:t>
      </w:r>
    </w:p>
    <w:p w:rsidR="00F02C11" w:rsidRDefault="00F02C11" w:rsidP="00206D5F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CB52CA" w:rsidRDefault="00CB52CA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D3418E" w:rsidRPr="0098673D" w:rsidRDefault="00942B79" w:rsidP="006E378B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6E378B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9E7F88" w:rsidRPr="0098673D" w:rsidRDefault="009E7F88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5F" w:rsidRDefault="00206D5F">
      <w:pPr>
        <w:spacing w:after="0" w:line="240" w:lineRule="auto"/>
      </w:pPr>
      <w:r>
        <w:separator/>
      </w:r>
    </w:p>
  </w:endnote>
  <w:endnote w:type="continuationSeparator" w:id="0">
    <w:p w:rsidR="00206D5F" w:rsidRDefault="0020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5F" w:rsidRDefault="007205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0142">
      <w:rPr>
        <w:noProof/>
      </w:rPr>
      <w:t>2</w:t>
    </w:r>
    <w:r>
      <w:rPr>
        <w:noProof/>
      </w:rPr>
      <w:fldChar w:fldCharType="end"/>
    </w:r>
  </w:p>
  <w:p w:rsidR="00206D5F" w:rsidRDefault="00206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5F" w:rsidRDefault="00206D5F">
      <w:pPr>
        <w:spacing w:after="0" w:line="240" w:lineRule="auto"/>
      </w:pPr>
      <w:r>
        <w:separator/>
      </w:r>
    </w:p>
  </w:footnote>
  <w:footnote w:type="continuationSeparator" w:id="0">
    <w:p w:rsidR="00206D5F" w:rsidRDefault="00206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5D0C"/>
    <w:multiLevelType w:val="hybridMultilevel"/>
    <w:tmpl w:val="F998E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0045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1075"/>
    <w:rsid w:val="00195B7B"/>
    <w:rsid w:val="001A0A9E"/>
    <w:rsid w:val="001A3FD5"/>
    <w:rsid w:val="001A6D0F"/>
    <w:rsid w:val="001B045B"/>
    <w:rsid w:val="001D35C5"/>
    <w:rsid w:val="001D5A5A"/>
    <w:rsid w:val="001D651D"/>
    <w:rsid w:val="001E195F"/>
    <w:rsid w:val="001E3C7D"/>
    <w:rsid w:val="001E6697"/>
    <w:rsid w:val="001E7E8C"/>
    <w:rsid w:val="00202315"/>
    <w:rsid w:val="00206D5F"/>
    <w:rsid w:val="00210A6C"/>
    <w:rsid w:val="00211CFE"/>
    <w:rsid w:val="0021430D"/>
    <w:rsid w:val="002158E0"/>
    <w:rsid w:val="0022301D"/>
    <w:rsid w:val="002238C1"/>
    <w:rsid w:val="00225B0F"/>
    <w:rsid w:val="00242212"/>
    <w:rsid w:val="002439D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86635"/>
    <w:rsid w:val="002929FB"/>
    <w:rsid w:val="00292F38"/>
    <w:rsid w:val="002B25A9"/>
    <w:rsid w:val="002B708C"/>
    <w:rsid w:val="002D3FA9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06BF"/>
    <w:rsid w:val="004E5A1C"/>
    <w:rsid w:val="004F0C2F"/>
    <w:rsid w:val="00511297"/>
    <w:rsid w:val="005123DD"/>
    <w:rsid w:val="00530818"/>
    <w:rsid w:val="00537079"/>
    <w:rsid w:val="005443B4"/>
    <w:rsid w:val="00544910"/>
    <w:rsid w:val="00544A47"/>
    <w:rsid w:val="005532CC"/>
    <w:rsid w:val="0056343E"/>
    <w:rsid w:val="005634E8"/>
    <w:rsid w:val="00564300"/>
    <w:rsid w:val="00571FA7"/>
    <w:rsid w:val="00574DD3"/>
    <w:rsid w:val="005A4BCB"/>
    <w:rsid w:val="005B33AD"/>
    <w:rsid w:val="005B47BF"/>
    <w:rsid w:val="005B6131"/>
    <w:rsid w:val="005C3409"/>
    <w:rsid w:val="005C4234"/>
    <w:rsid w:val="005E61F1"/>
    <w:rsid w:val="005F120B"/>
    <w:rsid w:val="005F3A65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378B"/>
    <w:rsid w:val="006E70EF"/>
    <w:rsid w:val="00700142"/>
    <w:rsid w:val="007025F3"/>
    <w:rsid w:val="00704E71"/>
    <w:rsid w:val="00714FD5"/>
    <w:rsid w:val="00720565"/>
    <w:rsid w:val="00723562"/>
    <w:rsid w:val="0072688B"/>
    <w:rsid w:val="007301EC"/>
    <w:rsid w:val="0073108D"/>
    <w:rsid w:val="00733305"/>
    <w:rsid w:val="007424A4"/>
    <w:rsid w:val="0074602C"/>
    <w:rsid w:val="0075287E"/>
    <w:rsid w:val="00755F0F"/>
    <w:rsid w:val="00760961"/>
    <w:rsid w:val="00760F15"/>
    <w:rsid w:val="007611CA"/>
    <w:rsid w:val="0077335B"/>
    <w:rsid w:val="0077499C"/>
    <w:rsid w:val="00777FD0"/>
    <w:rsid w:val="007840F5"/>
    <w:rsid w:val="00790892"/>
    <w:rsid w:val="00795CB6"/>
    <w:rsid w:val="007A1B2F"/>
    <w:rsid w:val="007B5D67"/>
    <w:rsid w:val="007C3CE8"/>
    <w:rsid w:val="007C6801"/>
    <w:rsid w:val="007D3B1F"/>
    <w:rsid w:val="007D7839"/>
    <w:rsid w:val="007F5A04"/>
    <w:rsid w:val="00807582"/>
    <w:rsid w:val="00810DAF"/>
    <w:rsid w:val="008138E2"/>
    <w:rsid w:val="008160D7"/>
    <w:rsid w:val="0081696C"/>
    <w:rsid w:val="00817FCD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7053C"/>
    <w:rsid w:val="0098673D"/>
    <w:rsid w:val="00994296"/>
    <w:rsid w:val="009A05B2"/>
    <w:rsid w:val="009A0EF0"/>
    <w:rsid w:val="009A6D60"/>
    <w:rsid w:val="009A6F94"/>
    <w:rsid w:val="009B0281"/>
    <w:rsid w:val="009B3888"/>
    <w:rsid w:val="009B6243"/>
    <w:rsid w:val="009D0FFC"/>
    <w:rsid w:val="009D1C54"/>
    <w:rsid w:val="009E42E6"/>
    <w:rsid w:val="009E7F88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C6435"/>
    <w:rsid w:val="00AD53EE"/>
    <w:rsid w:val="00AE201B"/>
    <w:rsid w:val="00AE342B"/>
    <w:rsid w:val="00AE34C2"/>
    <w:rsid w:val="00AE6C28"/>
    <w:rsid w:val="00AF295F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5A1"/>
    <w:rsid w:val="00BC6CF1"/>
    <w:rsid w:val="00BE14F3"/>
    <w:rsid w:val="00BE5257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26CAC"/>
    <w:rsid w:val="00C35E06"/>
    <w:rsid w:val="00C36E19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B52CA"/>
    <w:rsid w:val="00CC74BA"/>
    <w:rsid w:val="00CD4F91"/>
    <w:rsid w:val="00CD787C"/>
    <w:rsid w:val="00CE0EA0"/>
    <w:rsid w:val="00CE1C5D"/>
    <w:rsid w:val="00CE4F86"/>
    <w:rsid w:val="00CF31FC"/>
    <w:rsid w:val="00CF48C9"/>
    <w:rsid w:val="00CF66D4"/>
    <w:rsid w:val="00CF7E6C"/>
    <w:rsid w:val="00D001E3"/>
    <w:rsid w:val="00D04FB3"/>
    <w:rsid w:val="00D2038F"/>
    <w:rsid w:val="00D25E20"/>
    <w:rsid w:val="00D26247"/>
    <w:rsid w:val="00D273C3"/>
    <w:rsid w:val="00D3418E"/>
    <w:rsid w:val="00D341B6"/>
    <w:rsid w:val="00D468B8"/>
    <w:rsid w:val="00D6067A"/>
    <w:rsid w:val="00D667E8"/>
    <w:rsid w:val="00D703DE"/>
    <w:rsid w:val="00D7077A"/>
    <w:rsid w:val="00D71225"/>
    <w:rsid w:val="00D753A9"/>
    <w:rsid w:val="00D83390"/>
    <w:rsid w:val="00D870FF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29E6"/>
    <w:rsid w:val="00E765F8"/>
    <w:rsid w:val="00E83252"/>
    <w:rsid w:val="00E85CE5"/>
    <w:rsid w:val="00E91919"/>
    <w:rsid w:val="00EA153C"/>
    <w:rsid w:val="00EA1E92"/>
    <w:rsid w:val="00EA2CA4"/>
    <w:rsid w:val="00EB3228"/>
    <w:rsid w:val="00EB7EDC"/>
    <w:rsid w:val="00EC1AC0"/>
    <w:rsid w:val="00EC1DDA"/>
    <w:rsid w:val="00EC21E2"/>
    <w:rsid w:val="00EC69B9"/>
    <w:rsid w:val="00ED4B2B"/>
    <w:rsid w:val="00EE2760"/>
    <w:rsid w:val="00EE6F09"/>
    <w:rsid w:val="00F026F5"/>
    <w:rsid w:val="00F02C11"/>
    <w:rsid w:val="00F03D95"/>
    <w:rsid w:val="00F03ED0"/>
    <w:rsid w:val="00F05E56"/>
    <w:rsid w:val="00F1343A"/>
    <w:rsid w:val="00F31B77"/>
    <w:rsid w:val="00F31EDA"/>
    <w:rsid w:val="00F3567B"/>
    <w:rsid w:val="00F473AC"/>
    <w:rsid w:val="00F529DF"/>
    <w:rsid w:val="00F73D8D"/>
    <w:rsid w:val="00F77069"/>
    <w:rsid w:val="00F91959"/>
    <w:rsid w:val="00FA0A02"/>
    <w:rsid w:val="00FA2EBA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B7B3"/>
  <w15:docId w15:val="{7BD94D2E-3B8B-4D96-BC9D-122627CD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B7BD-9829-44D4-8697-59E04C0D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2019-07-11T10:46:00Z</cp:lastPrinted>
  <dcterms:created xsi:type="dcterms:W3CDTF">2020-04-29T19:02:00Z</dcterms:created>
  <dcterms:modified xsi:type="dcterms:W3CDTF">2020-04-30T07:57:00Z</dcterms:modified>
</cp:coreProperties>
</file>