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C614D2" w:rsidRPr="00C614D2">
        <w:rPr>
          <w:bCs/>
          <w:sz w:val="24"/>
          <w:szCs w:val="24"/>
          <w:u w:val="single"/>
        </w:rPr>
        <w:t>neurologii w  Klinicznym  Oddziale Neurologicznym z Pododdziałem Leczenia Udarów</w:t>
      </w:r>
      <w:r w:rsidR="006F2DE0">
        <w:rPr>
          <w:bCs/>
          <w:sz w:val="24"/>
          <w:szCs w:val="24"/>
          <w:u w:val="single"/>
        </w:rPr>
        <w:t xml:space="preserve"> Mózgu</w:t>
      </w:r>
      <w:r w:rsidR="00C614D2" w:rsidRPr="00C614D2">
        <w:rPr>
          <w:bCs/>
          <w:sz w:val="24"/>
          <w:szCs w:val="24"/>
          <w:u w:val="single"/>
        </w:rPr>
        <w:t xml:space="preserve"> i Poradni </w:t>
      </w:r>
      <w:r w:rsidR="000B6DA6">
        <w:rPr>
          <w:bCs/>
          <w:sz w:val="24"/>
          <w:szCs w:val="24"/>
          <w:u w:val="single"/>
        </w:rPr>
        <w:t>Neurologicznej</w:t>
      </w:r>
      <w:r w:rsidR="00C614D2" w:rsidRPr="00C614D2">
        <w:rPr>
          <w:bCs/>
          <w:sz w:val="24"/>
          <w:szCs w:val="24"/>
          <w:u w:val="single"/>
        </w:rPr>
        <w:t xml:space="preserve"> - Program Lekowy SM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82F22" w:rsidRPr="000E1D0A" w:rsidRDefault="00100216" w:rsidP="00FF4DE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obowiązki lekarza neurologa</w:t>
      </w:r>
      <w:r w:rsidR="00FF4DE1" w:rsidRPr="000E1D0A">
        <w:rPr>
          <w:rFonts w:ascii="Times New Roman" w:hAnsi="Times New Roman" w:cs="Times New Roman"/>
          <w:color w:val="000000"/>
          <w:sz w:val="24"/>
        </w:rPr>
        <w:t xml:space="preserve"> w Klinicznym  Oddziale Neurologicznym z Pododdziałem Leczenia Udarów</w:t>
      </w:r>
      <w:r w:rsidR="006F2DE0">
        <w:rPr>
          <w:rFonts w:ascii="Times New Roman" w:hAnsi="Times New Roman" w:cs="Times New Roman"/>
          <w:color w:val="000000"/>
          <w:sz w:val="24"/>
        </w:rPr>
        <w:t xml:space="preserve"> Mózgu</w:t>
      </w:r>
      <w:r w:rsidR="00FF4DE1" w:rsidRPr="000E1D0A">
        <w:rPr>
          <w:rFonts w:ascii="Times New Roman" w:hAnsi="Times New Roman" w:cs="Times New Roman"/>
          <w:color w:val="000000"/>
          <w:sz w:val="24"/>
        </w:rPr>
        <w:t xml:space="preserve"> w godzinach czasu podstawowego</w:t>
      </w:r>
      <w:r w:rsidRPr="000E1D0A">
        <w:rPr>
          <w:rFonts w:ascii="Times New Roman" w:hAnsi="Times New Roman" w:cs="Times New Roman"/>
          <w:color w:val="000000"/>
          <w:sz w:val="24"/>
        </w:rPr>
        <w:t xml:space="preserve"> </w:t>
      </w:r>
    </w:p>
    <w:p w:rsidR="00FC3C71" w:rsidRPr="000E1D0A" w:rsidRDefault="00FC3C71" w:rsidP="00FF4DE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 xml:space="preserve">dyżury medyczne w Klinicznym Oddziale </w:t>
      </w:r>
      <w:r w:rsidR="00582F22" w:rsidRPr="000E1D0A">
        <w:rPr>
          <w:rFonts w:ascii="Times New Roman" w:hAnsi="Times New Roman" w:cs="Times New Roman"/>
          <w:color w:val="000000"/>
          <w:sz w:val="24"/>
        </w:rPr>
        <w:t>Neurologii</w:t>
      </w:r>
      <w:r w:rsidR="006F2DE0" w:rsidRPr="006F2DE0">
        <w:rPr>
          <w:rFonts w:ascii="Times New Roman" w:hAnsi="Times New Roman" w:cs="Times New Roman"/>
          <w:color w:val="000000"/>
          <w:sz w:val="24"/>
        </w:rPr>
        <w:t xml:space="preserve"> </w:t>
      </w:r>
      <w:r w:rsidR="006F2DE0" w:rsidRPr="000E1D0A">
        <w:rPr>
          <w:rFonts w:ascii="Times New Roman" w:hAnsi="Times New Roman" w:cs="Times New Roman"/>
          <w:color w:val="000000"/>
          <w:sz w:val="24"/>
        </w:rPr>
        <w:t>Neurologicznym z Pododdziałem Leczenia Udarów</w:t>
      </w:r>
      <w:r w:rsidR="006F2DE0">
        <w:rPr>
          <w:rFonts w:ascii="Times New Roman" w:hAnsi="Times New Roman" w:cs="Times New Roman"/>
          <w:color w:val="000000"/>
          <w:sz w:val="24"/>
        </w:rPr>
        <w:t xml:space="preserve"> Mózgu</w:t>
      </w:r>
    </w:p>
    <w:p w:rsidR="000E1D0A" w:rsidRPr="000E1D0A" w:rsidRDefault="000E1D0A" w:rsidP="00FF4DE1">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konsultacje w oddziałach szpitalnych</w:t>
      </w:r>
    </w:p>
    <w:p w:rsidR="00404874" w:rsidRDefault="00582F22" w:rsidP="00F2740F">
      <w:pPr>
        <w:pStyle w:val="Bezodstpw"/>
        <w:numPr>
          <w:ilvl w:val="0"/>
          <w:numId w:val="33"/>
        </w:numPr>
        <w:jc w:val="both"/>
        <w:rPr>
          <w:rFonts w:ascii="Times New Roman" w:hAnsi="Times New Roman" w:cs="Times New Roman"/>
          <w:color w:val="000000"/>
          <w:sz w:val="24"/>
        </w:rPr>
      </w:pPr>
      <w:r w:rsidRPr="000E1D0A">
        <w:rPr>
          <w:rFonts w:ascii="Times New Roman" w:hAnsi="Times New Roman" w:cs="Times New Roman"/>
          <w:color w:val="000000"/>
          <w:sz w:val="24"/>
        </w:rPr>
        <w:t xml:space="preserve">obowiązki lekarza specjalisty neurologa w </w:t>
      </w:r>
      <w:r w:rsidR="00100216" w:rsidRPr="000E1D0A">
        <w:rPr>
          <w:rFonts w:ascii="Times New Roman" w:hAnsi="Times New Roman" w:cs="Times New Roman"/>
          <w:color w:val="000000"/>
          <w:sz w:val="24"/>
        </w:rPr>
        <w:t>Poradni Neurologicznej – Program Lekowy SM</w:t>
      </w:r>
    </w:p>
    <w:p w:rsidR="00A76B4E" w:rsidRPr="00F2740F" w:rsidRDefault="00A76B4E" w:rsidP="00F2740F">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udział w identyfikacji dawcy zmarłego</w:t>
      </w:r>
      <w:bookmarkStart w:id="0" w:name="_GoBack"/>
      <w:bookmarkEnd w:id="0"/>
    </w:p>
    <w:p w:rsidR="009250CB" w:rsidRPr="000E1D0A" w:rsidRDefault="00FC3C71" w:rsidP="00FF4DE1">
      <w:pPr>
        <w:numPr>
          <w:ilvl w:val="0"/>
          <w:numId w:val="33"/>
        </w:numPr>
        <w:jc w:val="both"/>
        <w:rPr>
          <w:rFonts w:ascii="Calibri" w:eastAsia="Calibri" w:hAnsi="Calibri" w:cs="Calibri"/>
          <w:color w:val="000000"/>
          <w:sz w:val="24"/>
          <w:szCs w:val="22"/>
        </w:rPr>
      </w:pPr>
      <w:r w:rsidRPr="000E1D0A">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E1D0A">
        <w:rPr>
          <w:color w:val="000000"/>
          <w:sz w:val="24"/>
          <w:szCs w:val="24"/>
          <w:lang w:eastAsia="pl-PL"/>
        </w:rPr>
        <w:t xml:space="preserve">        </w:t>
      </w:r>
      <w:r w:rsidR="00134C51" w:rsidRPr="000E1D0A">
        <w:rPr>
          <w:color w:val="000000"/>
          <w:sz w:val="24"/>
          <w:szCs w:val="24"/>
          <w:lang w:eastAsia="pl-PL"/>
        </w:rPr>
        <w:t xml:space="preserve">     </w:t>
      </w:r>
      <w:r w:rsidR="00216CBF" w:rsidRPr="000E1D0A">
        <w:rPr>
          <w:color w:val="000000"/>
          <w:sz w:val="24"/>
          <w:szCs w:val="24"/>
          <w:lang w:eastAsia="pl-PL"/>
        </w:rPr>
        <w:t xml:space="preserve"> </w:t>
      </w:r>
      <w:r w:rsidR="005C57C8" w:rsidRPr="000E1D0A">
        <w:rPr>
          <w:color w:val="000000"/>
          <w:sz w:val="24"/>
          <w:szCs w:val="24"/>
          <w:lang w:eastAsia="pl-PL"/>
        </w:rPr>
        <w:t xml:space="preserve">    </w:t>
      </w:r>
      <w:r w:rsidR="009250CB" w:rsidRPr="000E1D0A">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F2DE0">
        <w:rPr>
          <w:rFonts w:ascii="Times New Roman" w:hAnsi="Times New Roman" w:cs="Times New Roman"/>
          <w:color w:val="000000"/>
          <w:sz w:val="24"/>
        </w:rPr>
        <w:t xml:space="preserve"> Mózgu</w:t>
      </w:r>
      <w:r w:rsidR="000B6DA6" w:rsidRPr="000B6DA6">
        <w:rPr>
          <w:rFonts w:ascii="Times New Roman" w:hAnsi="Times New Roman" w:cs="Times New Roman"/>
          <w:color w:val="000000"/>
          <w:sz w:val="24"/>
        </w:rPr>
        <w:t xml:space="preserve"> </w:t>
      </w:r>
      <w:r w:rsidR="006F2DE0">
        <w:rPr>
          <w:rFonts w:ascii="Times New Roman" w:hAnsi="Times New Roman" w:cs="Times New Roman"/>
          <w:color w:val="000000"/>
          <w:sz w:val="24"/>
        </w:rPr>
        <w:br w:type="textWrapping" w:clear="all"/>
      </w:r>
      <w:r w:rsidR="000B6DA6" w:rsidRPr="000B6DA6">
        <w:rPr>
          <w:rFonts w:ascii="Times New Roman" w:hAnsi="Times New Roman" w:cs="Times New Roman"/>
          <w:color w:val="000000"/>
          <w:sz w:val="24"/>
        </w:rPr>
        <w:t>i Poradni Neurologicznej</w:t>
      </w:r>
      <w:r w:rsidR="00FC3C71" w:rsidRPr="000B6DA6">
        <w:rPr>
          <w:rFonts w:ascii="Times New Roman" w:hAnsi="Times New Roman" w:cs="Times New Roman"/>
          <w:color w:val="000000"/>
          <w:sz w:val="24"/>
        </w:rPr>
        <w:t xml:space="preserve"> </w:t>
      </w:r>
      <w:r w:rsidR="00FC3C71">
        <w:rPr>
          <w:rFonts w:ascii="Times New Roman" w:hAnsi="Times New Roman" w:cs="Times New Roman"/>
          <w:color w:val="000000"/>
          <w:sz w:val="24"/>
        </w:rPr>
        <w:t>( zwanych dalej oddziałem i poradnią</w:t>
      </w:r>
      <w:r w:rsidR="00FC3C71" w:rsidRPr="00BF4A6C">
        <w:rPr>
          <w:rFonts w:ascii="Times New Roman" w:hAnsi="Times New Roman" w:cs="Times New Roman"/>
          <w:color w:val="000000"/>
          <w:sz w:val="24"/>
        </w:rPr>
        <w:t xml:space="preserve"> ) w systemie pracy całodobowej przez siedem dni w tygodniu. Przyjmujący zamówienie będzie udzielał w godzinach </w:t>
      </w:r>
      <w:r w:rsidR="009F281B" w:rsidRPr="009F281B">
        <w:rPr>
          <w:rFonts w:ascii="Times New Roman" w:hAnsi="Times New Roman" w:cs="Times New Roman"/>
          <w:b/>
          <w:bCs/>
          <w:color w:val="000000"/>
          <w:sz w:val="24"/>
        </w:rPr>
        <w:t>( minimalnie 160 godz. w miesiącu, maksymalnie 250 godz. w miesiącu - w tym max. 30 godz. w miesiącu w Poradni Neurologicznej SM)</w:t>
      </w:r>
      <w:r w:rsidR="00FC3C71" w:rsidRPr="00BF4A6C">
        <w:rPr>
          <w:rFonts w:ascii="Times New Roman" w:hAnsi="Times New Roman" w:cs="Times New Roman"/>
          <w:b/>
          <w:bCs/>
          <w:color w:val="000000"/>
          <w:sz w:val="24"/>
        </w:rPr>
        <w:t xml:space="preserve"> </w:t>
      </w:r>
      <w:r w:rsidR="00FC3C71" w:rsidRPr="00BF4A6C">
        <w:rPr>
          <w:rFonts w:ascii="Times New Roman" w:hAnsi="Times New Roman" w:cs="Times New Roman"/>
          <w:color w:val="000000"/>
          <w:sz w:val="24"/>
        </w:rPr>
        <w:t xml:space="preserve">ustalonych w harmonogramie pracy </w:t>
      </w:r>
      <w:r w:rsidR="000B6DA6" w:rsidRPr="000B6DA6">
        <w:rPr>
          <w:rFonts w:ascii="Times New Roman" w:hAnsi="Times New Roman" w:cs="Times New Roman"/>
          <w:color w:val="000000"/>
          <w:sz w:val="24"/>
        </w:rPr>
        <w:t>Kliniczn</w:t>
      </w:r>
      <w:r w:rsidR="000B6DA6">
        <w:rPr>
          <w:rFonts w:ascii="Times New Roman" w:hAnsi="Times New Roman" w:cs="Times New Roman"/>
          <w:color w:val="000000"/>
          <w:sz w:val="24"/>
        </w:rPr>
        <w:t>ego Oddziału</w:t>
      </w:r>
      <w:r w:rsidR="000B6DA6" w:rsidRPr="000B6DA6">
        <w:rPr>
          <w:rFonts w:ascii="Times New Roman" w:hAnsi="Times New Roman" w:cs="Times New Roman"/>
          <w:color w:val="000000"/>
          <w:sz w:val="24"/>
        </w:rPr>
        <w:t xml:space="preserve"> Neurologiczn</w:t>
      </w:r>
      <w:r w:rsidR="000B6DA6">
        <w:rPr>
          <w:rFonts w:ascii="Times New Roman" w:hAnsi="Times New Roman" w:cs="Times New Roman"/>
          <w:color w:val="000000"/>
          <w:sz w:val="24"/>
        </w:rPr>
        <w:t>ego</w:t>
      </w:r>
      <w:r w:rsidR="000B6DA6" w:rsidRPr="000B6DA6">
        <w:rPr>
          <w:rFonts w:ascii="Times New Roman" w:hAnsi="Times New Roman" w:cs="Times New Roman"/>
          <w:color w:val="000000"/>
          <w:sz w:val="24"/>
        </w:rPr>
        <w:t xml:space="preserve"> z Pododdziałem Leczenia Udarów</w:t>
      </w:r>
      <w:r w:rsidR="006F2DE0">
        <w:rPr>
          <w:rFonts w:ascii="Times New Roman" w:hAnsi="Times New Roman" w:cs="Times New Roman"/>
          <w:color w:val="000000"/>
          <w:sz w:val="24"/>
        </w:rPr>
        <w:t xml:space="preserve"> Mózgu</w:t>
      </w:r>
      <w:r w:rsidR="00FC3C71" w:rsidRPr="00BF4A6C">
        <w:rPr>
          <w:rFonts w:ascii="Times New Roman" w:hAnsi="Times New Roman" w:cs="Times New Roman"/>
          <w:color w:val="000000"/>
          <w:sz w:val="24"/>
        </w:rPr>
        <w:t xml:space="preserve"> oraz w ramach dyżurów medycznych i na wezwanie na co Przyjmujący zamówienie wyraża zgodę.</w:t>
      </w:r>
    </w:p>
    <w:p w:rsidR="00281AF0" w:rsidRPr="005E19E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0E1D0A" w:rsidRDefault="000E1D0A"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E02AAD" w:rsidRDefault="00E06469" w:rsidP="00E06469">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E02AAD" w:rsidRDefault="00E06469" w:rsidP="00E06469">
      <w:pPr>
        <w:tabs>
          <w:tab w:val="left" w:pos="426"/>
        </w:tabs>
        <w:jc w:val="both"/>
        <w:rPr>
          <w:i/>
          <w:sz w:val="24"/>
          <w:szCs w:val="24"/>
        </w:rPr>
      </w:pPr>
      <w:r w:rsidRPr="00E02AAD">
        <w:rPr>
          <w:i/>
          <w:sz w:val="24"/>
          <w:szCs w:val="24"/>
        </w:rPr>
        <w:t xml:space="preserve">       </w:t>
      </w:r>
      <w:hyperlink r:id="rId8" w:history="1">
        <w:r w:rsidRPr="00E02AAD">
          <w:rPr>
            <w:rStyle w:val="Hipercze"/>
            <w:i/>
            <w:sz w:val="24"/>
            <w:szCs w:val="24"/>
          </w:rPr>
          <w:t>http://www.dz.urz.mon.gov.pl/dziennik/pozycja/decyzja-157-decyzja-nr-145mon-z-dnia-13-</w:t>
        </w:r>
      </w:hyperlink>
      <w:r w:rsidRPr="00E02AAD">
        <w:rPr>
          <w:i/>
          <w:sz w:val="24"/>
          <w:szCs w:val="24"/>
        </w:rPr>
        <w:t xml:space="preserve"> </w:t>
      </w:r>
    </w:p>
    <w:p w:rsidR="00E06469" w:rsidRPr="00E02AAD" w:rsidRDefault="00E06469" w:rsidP="00E06469">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FC3C71" w:rsidRDefault="00FC3C71" w:rsidP="00FC3C71">
      <w:pPr>
        <w:numPr>
          <w:ilvl w:val="0"/>
          <w:numId w:val="4"/>
        </w:numPr>
        <w:jc w:val="both"/>
        <w:rPr>
          <w:sz w:val="24"/>
        </w:rPr>
      </w:pPr>
      <w:r>
        <w:rPr>
          <w:sz w:val="24"/>
        </w:rPr>
        <w:t xml:space="preserve">Udzielający zamówienia oświadcza, że oddział i poradnia określone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FC3C71"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Pr>
          <w:rFonts w:eastAsia="Calibri"/>
          <w:color w:val="000000"/>
          <w:sz w:val="24"/>
          <w:szCs w:val="22"/>
        </w:rPr>
        <w:t xml:space="preserve">oddziału i poradni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BB33D8" w:rsidRDefault="00BB33D8" w:rsidP="009250CB">
      <w:pPr>
        <w:ind w:left="360"/>
        <w:jc w:val="center"/>
        <w:rPr>
          <w:sz w:val="24"/>
        </w:rPr>
      </w:pPr>
    </w:p>
    <w:p w:rsidR="009250CB" w:rsidRDefault="009250CB" w:rsidP="009250CB">
      <w:pPr>
        <w:ind w:left="360"/>
        <w:jc w:val="center"/>
        <w:rPr>
          <w:sz w:val="24"/>
        </w:rPr>
      </w:pPr>
      <w:r>
        <w:rPr>
          <w:sz w:val="24"/>
        </w:rPr>
        <w:t>§ 4</w:t>
      </w:r>
    </w:p>
    <w:p w:rsidR="00FC3C71" w:rsidRPr="00AC6DA0" w:rsidRDefault="00FC3C71" w:rsidP="00FC3C71">
      <w:pPr>
        <w:numPr>
          <w:ilvl w:val="0"/>
          <w:numId w:val="31"/>
        </w:numPr>
        <w:jc w:val="both"/>
        <w:rPr>
          <w:sz w:val="24"/>
        </w:rPr>
      </w:pPr>
      <w:r w:rsidRPr="00AC6DA0">
        <w:rPr>
          <w:sz w:val="24"/>
        </w:rPr>
        <w:t xml:space="preserve">Udzielający zamówienia ma obowiązek zapewnienia niezbędnej do prawidłowego funkcjonowania </w:t>
      </w:r>
      <w:r>
        <w:rPr>
          <w:sz w:val="24"/>
        </w:rPr>
        <w:t>oddziału i poradni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 Udarów</w:t>
      </w:r>
      <w:r w:rsidR="006F2DE0">
        <w:rPr>
          <w:color w:val="000000"/>
          <w:sz w:val="24"/>
        </w:rPr>
        <w:t xml:space="preserve"> Mózgu</w:t>
      </w:r>
      <w:r w:rsidRPr="00AC6DA0">
        <w:rPr>
          <w:sz w:val="24"/>
        </w:rPr>
        <w:t xml:space="preserve">, który w sprawach związanych z funkcjonowaniem </w:t>
      </w:r>
      <w:r>
        <w:rPr>
          <w:sz w:val="24"/>
        </w:rPr>
        <w:t>oddziału i poradni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Pr>
          <w:sz w:val="24"/>
        </w:rPr>
        <w:t>oddziału i poradni</w:t>
      </w:r>
      <w:r w:rsidRPr="00AC6DA0">
        <w:rPr>
          <w:sz w:val="24"/>
        </w:rPr>
        <w:t>.</w:t>
      </w:r>
    </w:p>
    <w:p w:rsidR="00FC3C71" w:rsidRDefault="00FC3C71" w:rsidP="009250CB">
      <w:pPr>
        <w:jc w:val="center"/>
        <w:rPr>
          <w:sz w:val="24"/>
        </w:rPr>
      </w:pPr>
    </w:p>
    <w:p w:rsidR="000E1D0A" w:rsidRDefault="000E1D0A" w:rsidP="009250CB">
      <w:pPr>
        <w:jc w:val="center"/>
        <w:rPr>
          <w:sz w:val="24"/>
        </w:rPr>
      </w:pPr>
    </w:p>
    <w:p w:rsidR="000E1D0A" w:rsidRDefault="000E1D0A" w:rsidP="009250CB">
      <w:pPr>
        <w:jc w:val="center"/>
        <w:rPr>
          <w:sz w:val="24"/>
        </w:rPr>
      </w:pPr>
    </w:p>
    <w:p w:rsidR="009250CB" w:rsidRPr="008F2B49" w:rsidRDefault="006F2DE0" w:rsidP="006F2DE0">
      <w:pPr>
        <w:pStyle w:val="Akapitzlist"/>
        <w:rPr>
          <w:sz w:val="24"/>
        </w:rPr>
      </w:pPr>
      <w:r>
        <w:rPr>
          <w:sz w:val="24"/>
        </w:rPr>
        <w:t xml:space="preserve">                                                                  </w:t>
      </w:r>
      <w:r w:rsidR="009250CB" w:rsidRPr="008F2B49">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E1D0A" w:rsidRDefault="000E1D0A" w:rsidP="000E1D0A">
      <w:pPr>
        <w:jc w:val="both"/>
        <w:rPr>
          <w:sz w:val="24"/>
        </w:rPr>
      </w:pP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8F2B49" w:rsidRDefault="008F2B49"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442FF" w:rsidRPr="002442FF" w:rsidRDefault="002442FF" w:rsidP="002442FF">
      <w:pPr>
        <w:pStyle w:val="Akapitzlist"/>
        <w:numPr>
          <w:ilvl w:val="0"/>
          <w:numId w:val="29"/>
        </w:numPr>
        <w:suppressAutoHyphens w:val="0"/>
        <w:ind w:left="714" w:hanging="357"/>
        <w:contextualSpacing w:val="0"/>
        <w:jc w:val="both"/>
        <w:rPr>
          <w:b/>
          <w:sz w:val="24"/>
          <w:szCs w:val="24"/>
        </w:rPr>
      </w:pPr>
      <w:r w:rsidRPr="002442FF">
        <w:rPr>
          <w:b/>
          <w:sz w:val="24"/>
          <w:szCs w:val="24"/>
        </w:rPr>
        <w:t xml:space="preserve">stawka za 1 godzinę w czasie podstawowym i w czasie dyżuru stacjonarnego …………………zł brutto </w:t>
      </w:r>
      <w:r w:rsidR="008F2B49" w:rsidRPr="008F2B49">
        <w:rPr>
          <w:sz w:val="24"/>
          <w:szCs w:val="24"/>
        </w:rPr>
        <w:t>( słownie złotych….)</w:t>
      </w:r>
      <w:r w:rsidRPr="002442FF">
        <w:rPr>
          <w:b/>
          <w:sz w:val="24"/>
          <w:szCs w:val="24"/>
        </w:rPr>
        <w:t xml:space="preserve"> </w:t>
      </w:r>
    </w:p>
    <w:p w:rsidR="002442FF" w:rsidRPr="002442FF" w:rsidRDefault="002442FF" w:rsidP="002442FF">
      <w:pPr>
        <w:pStyle w:val="Akapitzlist"/>
        <w:numPr>
          <w:ilvl w:val="0"/>
          <w:numId w:val="29"/>
        </w:numPr>
        <w:suppressAutoHyphens w:val="0"/>
        <w:ind w:left="714" w:hanging="357"/>
        <w:contextualSpacing w:val="0"/>
        <w:jc w:val="both"/>
        <w:rPr>
          <w:b/>
          <w:sz w:val="24"/>
          <w:szCs w:val="24"/>
        </w:rPr>
      </w:pPr>
      <w:r w:rsidRPr="002442FF">
        <w:rPr>
          <w:b/>
          <w:sz w:val="24"/>
          <w:szCs w:val="24"/>
        </w:rPr>
        <w:t xml:space="preserve">stawka za 1 godzinę pracy w Poradni Neurologicznej – Program Lekowy SM …………………..zł brutto </w:t>
      </w:r>
      <w:r w:rsidR="008F2B49" w:rsidRPr="008F2B49">
        <w:rPr>
          <w:sz w:val="24"/>
          <w:szCs w:val="24"/>
        </w:rPr>
        <w:t>( słownie złotych….)</w:t>
      </w:r>
    </w:p>
    <w:p w:rsidR="002442FF" w:rsidRPr="002442FF" w:rsidRDefault="002442FF" w:rsidP="002442FF">
      <w:pPr>
        <w:pStyle w:val="Akapitzlist"/>
        <w:numPr>
          <w:ilvl w:val="0"/>
          <w:numId w:val="29"/>
        </w:numPr>
        <w:suppressAutoHyphens w:val="0"/>
        <w:ind w:left="714" w:hanging="357"/>
        <w:contextualSpacing w:val="0"/>
        <w:jc w:val="both"/>
        <w:rPr>
          <w:b/>
          <w:sz w:val="24"/>
          <w:szCs w:val="24"/>
        </w:rPr>
      </w:pPr>
      <w:r w:rsidRPr="00F54C10">
        <w:rPr>
          <w:sz w:val="24"/>
          <w:szCs w:val="24"/>
          <w:lang w:eastAsia="pl-PL"/>
        </w:rPr>
        <w:t>wynagrodzenie</w:t>
      </w:r>
      <w:r w:rsidRPr="002442FF">
        <w:rPr>
          <w:b/>
          <w:sz w:val="24"/>
          <w:szCs w:val="24"/>
          <w:lang w:eastAsia="pl-PL"/>
        </w:rPr>
        <w:t xml:space="preserve"> </w:t>
      </w:r>
      <w:r w:rsidRPr="002442FF">
        <w:rPr>
          <w:sz w:val="24"/>
          <w:szCs w:val="24"/>
          <w:lang w:eastAsia="pl-PL"/>
        </w:rPr>
        <w:t>za czynności związanych z pobieraniem narządów od dawcy, u którego stwierdzono zgon wskutek śmierci mózgu lub nieodwracalnego zatrzymania krążenia, czynności związanych z pobieraniem szpiku i komórek krwiotwórczych krwi obwodowej od żywego dawcy oraz ich przechowywaniem, przetwarzaniem, sterylizacją i dystrybucją wypłacane zgodnie z załącznikiem nr 2a do rozporządzenia ministra zdrowia z dnia 22 marca 2010 r</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FC3C7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85407" w:rsidRDefault="009250CB" w:rsidP="009A022F">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FC3C71" w:rsidRPr="000E1D0A">
        <w:rPr>
          <w:sz w:val="24"/>
        </w:rPr>
        <w:t xml:space="preserve">Kierownik </w:t>
      </w:r>
      <w:r w:rsidR="000E1D0A" w:rsidRPr="000B6DA6">
        <w:rPr>
          <w:color w:val="000000"/>
          <w:sz w:val="24"/>
        </w:rPr>
        <w:t>Kliniczn</w:t>
      </w:r>
      <w:r w:rsidR="000E1D0A">
        <w:rPr>
          <w:color w:val="000000"/>
          <w:sz w:val="24"/>
        </w:rPr>
        <w:t>ego Oddziału</w:t>
      </w:r>
      <w:r w:rsidR="000E1D0A" w:rsidRPr="000B6DA6">
        <w:rPr>
          <w:color w:val="000000"/>
          <w:sz w:val="24"/>
        </w:rPr>
        <w:t xml:space="preserve"> Neurologiczn</w:t>
      </w:r>
      <w:r w:rsidR="000E1D0A">
        <w:rPr>
          <w:color w:val="000000"/>
          <w:sz w:val="24"/>
        </w:rPr>
        <w:t>ego</w:t>
      </w:r>
      <w:r w:rsidR="000E1D0A" w:rsidRPr="000B6DA6">
        <w:rPr>
          <w:color w:val="000000"/>
          <w:sz w:val="24"/>
        </w:rPr>
        <w:t xml:space="preserve"> z Pododdziałem Leczenia Udarów</w:t>
      </w:r>
      <w:r w:rsidR="00085407">
        <w:rPr>
          <w:color w:val="000000"/>
          <w:sz w:val="24"/>
        </w:rPr>
        <w:t xml:space="preserve"> Mózgu.</w:t>
      </w:r>
    </w:p>
    <w:p w:rsidR="009250CB" w:rsidRPr="000E1D0A" w:rsidRDefault="000E1D0A" w:rsidP="009A022F">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85407" w:rsidRDefault="00085407" w:rsidP="009250CB">
      <w:pPr>
        <w:jc w:val="center"/>
        <w:rPr>
          <w:sz w:val="24"/>
        </w:rPr>
      </w:pPr>
    </w:p>
    <w:p w:rsidR="00085407" w:rsidRDefault="00085407"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085407" w:rsidRDefault="0008540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25297F" w:rsidRDefault="0025297F" w:rsidP="009250CB">
      <w:pPr>
        <w:jc w:val="center"/>
        <w:rPr>
          <w:sz w:val="24"/>
        </w:rPr>
      </w:pPr>
    </w:p>
    <w:p w:rsidR="00085407" w:rsidRDefault="00085407" w:rsidP="009250CB">
      <w:pPr>
        <w:jc w:val="center"/>
        <w:rPr>
          <w:sz w:val="24"/>
        </w:rPr>
      </w:pPr>
    </w:p>
    <w:p w:rsidR="00085407" w:rsidRDefault="00085407"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25297F" w:rsidRDefault="0025297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25297F" w:rsidRDefault="0025297F"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F8E" w:rsidRDefault="00570F8E">
      <w:r>
        <w:separator/>
      </w:r>
    </w:p>
  </w:endnote>
  <w:endnote w:type="continuationSeparator" w:id="0">
    <w:p w:rsidR="00570F8E" w:rsidRDefault="0057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76B4E">
      <w:rPr>
        <w:noProof/>
      </w:rPr>
      <w:t>9</w:t>
    </w:r>
    <w:r>
      <w:fldChar w:fldCharType="end"/>
    </w:r>
  </w:p>
  <w:p w:rsidR="00E730D8" w:rsidRDefault="00A76B4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76B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F8E" w:rsidRDefault="00570F8E">
      <w:r>
        <w:separator/>
      </w:r>
    </w:p>
  </w:footnote>
  <w:footnote w:type="continuationSeparator" w:id="0">
    <w:p w:rsidR="00570F8E" w:rsidRDefault="00570F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2B28F5"/>
    <w:multiLevelType w:val="hybridMultilevel"/>
    <w:tmpl w:val="08064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1"/>
  </w:num>
  <w:num w:numId="27">
    <w:abstractNumId w:val="28"/>
  </w:num>
  <w:num w:numId="28">
    <w:abstractNumId w:val="25"/>
  </w:num>
  <w:num w:numId="29">
    <w:abstractNumId w:val="23"/>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85407"/>
    <w:rsid w:val="000A363E"/>
    <w:rsid w:val="000B6DA6"/>
    <w:rsid w:val="000E1D0A"/>
    <w:rsid w:val="000E7A2A"/>
    <w:rsid w:val="00100216"/>
    <w:rsid w:val="0012027B"/>
    <w:rsid w:val="00134C51"/>
    <w:rsid w:val="00135F41"/>
    <w:rsid w:val="00186972"/>
    <w:rsid w:val="001C0067"/>
    <w:rsid w:val="00216CBF"/>
    <w:rsid w:val="002442FF"/>
    <w:rsid w:val="00244910"/>
    <w:rsid w:val="0025297F"/>
    <w:rsid w:val="00252DD8"/>
    <w:rsid w:val="002707D2"/>
    <w:rsid w:val="00281AF0"/>
    <w:rsid w:val="002C11D1"/>
    <w:rsid w:val="002D217C"/>
    <w:rsid w:val="00340E39"/>
    <w:rsid w:val="00342E05"/>
    <w:rsid w:val="0038310F"/>
    <w:rsid w:val="00383327"/>
    <w:rsid w:val="003C461B"/>
    <w:rsid w:val="00404874"/>
    <w:rsid w:val="004271D5"/>
    <w:rsid w:val="004427EA"/>
    <w:rsid w:val="00467103"/>
    <w:rsid w:val="005015A2"/>
    <w:rsid w:val="00517AF4"/>
    <w:rsid w:val="00563704"/>
    <w:rsid w:val="00570F8E"/>
    <w:rsid w:val="00582F22"/>
    <w:rsid w:val="005A2EE0"/>
    <w:rsid w:val="005C57C8"/>
    <w:rsid w:val="005C6B21"/>
    <w:rsid w:val="00633519"/>
    <w:rsid w:val="00652D17"/>
    <w:rsid w:val="00695DC2"/>
    <w:rsid w:val="006D3103"/>
    <w:rsid w:val="006F0BA9"/>
    <w:rsid w:val="006F2DE0"/>
    <w:rsid w:val="00787C19"/>
    <w:rsid w:val="00793FD6"/>
    <w:rsid w:val="007D0E1E"/>
    <w:rsid w:val="007D28D3"/>
    <w:rsid w:val="008D4C67"/>
    <w:rsid w:val="008F2B49"/>
    <w:rsid w:val="00915E1D"/>
    <w:rsid w:val="00924715"/>
    <w:rsid w:val="009250CB"/>
    <w:rsid w:val="009266CE"/>
    <w:rsid w:val="009A21AB"/>
    <w:rsid w:val="009B2502"/>
    <w:rsid w:val="009F281B"/>
    <w:rsid w:val="009F75BE"/>
    <w:rsid w:val="00A74E67"/>
    <w:rsid w:val="00A76B4E"/>
    <w:rsid w:val="00AA5693"/>
    <w:rsid w:val="00AE49DA"/>
    <w:rsid w:val="00BB33D8"/>
    <w:rsid w:val="00C2133A"/>
    <w:rsid w:val="00C30A84"/>
    <w:rsid w:val="00C614D2"/>
    <w:rsid w:val="00C7384B"/>
    <w:rsid w:val="00CD650A"/>
    <w:rsid w:val="00D46BA8"/>
    <w:rsid w:val="00DC4E5C"/>
    <w:rsid w:val="00DD751D"/>
    <w:rsid w:val="00E06469"/>
    <w:rsid w:val="00EB5408"/>
    <w:rsid w:val="00EE6221"/>
    <w:rsid w:val="00EF7D16"/>
    <w:rsid w:val="00F2740F"/>
    <w:rsid w:val="00F52CB0"/>
    <w:rsid w:val="00F54C1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BB71"/>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E8BF9-2646-4EEA-B2EF-2E21B9D2B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9</Pages>
  <Words>3294</Words>
  <Characters>19764</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USER</cp:lastModifiedBy>
  <cp:revision>48</cp:revision>
  <cp:lastPrinted>2018-08-24T09:43:00Z</cp:lastPrinted>
  <dcterms:created xsi:type="dcterms:W3CDTF">2018-08-22T06:38:00Z</dcterms:created>
  <dcterms:modified xsi:type="dcterms:W3CDTF">2020-02-06T12:36:00Z</dcterms:modified>
</cp:coreProperties>
</file>