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FE" w:rsidRPr="00F77ACA" w:rsidRDefault="00F773FE" w:rsidP="00F773FE">
      <w:pPr>
        <w:jc w:val="center"/>
        <w:rPr>
          <w:i/>
        </w:rPr>
      </w:pPr>
      <w:r w:rsidRPr="00F77ACA">
        <w:rPr>
          <w:b/>
          <w:i/>
        </w:rPr>
        <w:t>Wzór umowy</w:t>
      </w:r>
      <w:r w:rsidRPr="00F77ACA">
        <w:rPr>
          <w:i/>
        </w:rPr>
        <w:t xml:space="preserve"> </w:t>
      </w:r>
    </w:p>
    <w:p w:rsidR="00F773FE" w:rsidRPr="00F77ACA" w:rsidRDefault="00F773FE" w:rsidP="00F773FE">
      <w:pPr>
        <w:jc w:val="center"/>
        <w:rPr>
          <w:b/>
          <w:i/>
        </w:rPr>
      </w:pPr>
      <w:r w:rsidRPr="00F77ACA">
        <w:rPr>
          <w:b/>
          <w:i/>
        </w:rPr>
        <w:t>Nr …… /</w:t>
      </w:r>
      <w:r>
        <w:rPr>
          <w:b/>
          <w:i/>
        </w:rPr>
        <w:t>4WSzKzP.SZP……………</w:t>
      </w:r>
      <w:r w:rsidRPr="00F77ACA">
        <w:rPr>
          <w:b/>
          <w:i/>
        </w:rPr>
        <w:t>2019</w:t>
      </w:r>
    </w:p>
    <w:p w:rsidR="00F773FE" w:rsidRPr="00D52060" w:rsidRDefault="00F773FE" w:rsidP="00F773FE">
      <w:pPr>
        <w:spacing w:line="276" w:lineRule="auto"/>
        <w:jc w:val="center"/>
        <w:rPr>
          <w:b/>
        </w:rPr>
      </w:pPr>
    </w:p>
    <w:p w:rsidR="00F773FE" w:rsidRPr="00D52060" w:rsidRDefault="00F773FE" w:rsidP="00F773FE">
      <w:pPr>
        <w:spacing w:line="276" w:lineRule="auto"/>
        <w:jc w:val="both"/>
      </w:pPr>
      <w:r w:rsidRPr="00D52060">
        <w:t xml:space="preserve">Zawarta w dniu </w:t>
      </w:r>
      <w:r w:rsidRPr="00D52060">
        <w:rPr>
          <w:b/>
        </w:rPr>
        <w:t>………………2019 r</w:t>
      </w:r>
      <w:r w:rsidRPr="00D52060">
        <w:t>. we Wrocławiu pomiędzy:</w:t>
      </w:r>
    </w:p>
    <w:p w:rsidR="00F773FE" w:rsidRPr="00D52060" w:rsidRDefault="00F773FE" w:rsidP="00F773FE">
      <w:pPr>
        <w:spacing w:line="276" w:lineRule="auto"/>
        <w:jc w:val="both"/>
      </w:pPr>
      <w:r w:rsidRPr="00D52060">
        <w:rPr>
          <w:b/>
        </w:rPr>
        <w:t>4</w:t>
      </w:r>
      <w:r>
        <w:rPr>
          <w:b/>
        </w:rPr>
        <w:t>.</w:t>
      </w:r>
      <w:r w:rsidRPr="00D52060">
        <w:rPr>
          <w:b/>
        </w:rPr>
        <w:t xml:space="preserve"> Wojskowym Szpitalem Klinicznym z Polikliniką Samodzielnym Publicznym Zakładem Opieki Zdrowotnej, </w:t>
      </w:r>
      <w:r w:rsidRPr="00D52060">
        <w:t xml:space="preserve">z siedzibą </w:t>
      </w:r>
      <w:r w:rsidRPr="00D52060">
        <w:rPr>
          <w:b/>
        </w:rPr>
        <w:t>50-981 Wrocław, ul. Weigla 5, Regon</w:t>
      </w:r>
      <w:r w:rsidRPr="00D52060">
        <w:t xml:space="preserve"> 930090240, </w:t>
      </w:r>
      <w:r w:rsidRPr="00D52060">
        <w:rPr>
          <w:b/>
        </w:rPr>
        <w:t>NIP</w:t>
      </w:r>
      <w:r w:rsidRPr="00D52060">
        <w:t xml:space="preserve"> PL899-22-28-956, zarejestrowanym w Sądzie Rejonowym dla Wrocławia – Fabrycznej, VI Wydział Gospodarczy, nr </w:t>
      </w:r>
      <w:r w:rsidRPr="00D52060">
        <w:rPr>
          <w:b/>
        </w:rPr>
        <w:t>KRS</w:t>
      </w:r>
      <w:r w:rsidRPr="00D52060">
        <w:t xml:space="preserve">: 0000016478, reprezentowanym przez: </w:t>
      </w:r>
    </w:p>
    <w:p w:rsidR="00F773FE" w:rsidRPr="00D52060" w:rsidRDefault="00F773FE" w:rsidP="00F773FE">
      <w:pPr>
        <w:spacing w:line="276" w:lineRule="auto"/>
        <w:jc w:val="both"/>
        <w:rPr>
          <w:b/>
        </w:rPr>
      </w:pPr>
      <w:r>
        <w:rPr>
          <w:b/>
        </w:rPr>
        <w:t>Komendanta – p</w:t>
      </w:r>
      <w:r w:rsidRPr="00D52060">
        <w:rPr>
          <w:b/>
        </w:rPr>
        <w:t>łk</w:t>
      </w:r>
      <w:r>
        <w:rPr>
          <w:b/>
        </w:rPr>
        <w:t>.</w:t>
      </w:r>
      <w:r w:rsidRPr="00D52060">
        <w:rPr>
          <w:b/>
        </w:rPr>
        <w:t xml:space="preserve"> </w:t>
      </w:r>
      <w:r>
        <w:rPr>
          <w:b/>
        </w:rPr>
        <w:t>d</w:t>
      </w:r>
      <w:r w:rsidRPr="00D52060">
        <w:rPr>
          <w:b/>
        </w:rPr>
        <w:t>r</w:t>
      </w:r>
      <w:r>
        <w:rPr>
          <w:b/>
        </w:rPr>
        <w:t>.</w:t>
      </w:r>
      <w:r w:rsidRPr="00D52060">
        <w:rPr>
          <w:b/>
        </w:rPr>
        <w:t xml:space="preserve"> n. med. Wojciecha TAŃSKIEGO  </w:t>
      </w:r>
    </w:p>
    <w:p w:rsidR="00F773FE" w:rsidRPr="00D52060" w:rsidRDefault="00F773FE" w:rsidP="00F773FE">
      <w:pPr>
        <w:spacing w:line="276" w:lineRule="auto"/>
        <w:jc w:val="both"/>
        <w:rPr>
          <w:b/>
        </w:rPr>
      </w:pPr>
      <w:r w:rsidRPr="00D52060">
        <w:t xml:space="preserve">zwanym w treści umowy </w:t>
      </w:r>
      <w:r w:rsidRPr="00D52060">
        <w:rPr>
          <w:b/>
        </w:rPr>
        <w:t>ZAMAWIAJĄCYM</w:t>
      </w:r>
    </w:p>
    <w:p w:rsidR="00F773FE" w:rsidRPr="00D52060" w:rsidRDefault="00F773FE" w:rsidP="00F773FE">
      <w:pPr>
        <w:spacing w:line="276" w:lineRule="auto"/>
        <w:jc w:val="both"/>
      </w:pPr>
    </w:p>
    <w:p w:rsidR="00F773FE" w:rsidRPr="00D52060" w:rsidRDefault="00F773FE" w:rsidP="00F773FE">
      <w:pPr>
        <w:spacing w:line="276" w:lineRule="auto"/>
        <w:jc w:val="both"/>
      </w:pPr>
      <w:r w:rsidRPr="00D52060">
        <w:t xml:space="preserve">a   </w:t>
      </w:r>
      <w:r w:rsidRPr="00D52060">
        <w:rPr>
          <w:b/>
        </w:rPr>
        <w:t>........................</w:t>
      </w:r>
      <w:r w:rsidRPr="00D52060">
        <w:t xml:space="preserve">, z siedzibą </w:t>
      </w:r>
      <w:r w:rsidRPr="00D52060">
        <w:rPr>
          <w:b/>
        </w:rPr>
        <w:t>....................</w:t>
      </w:r>
      <w:r w:rsidRPr="00D52060">
        <w:t xml:space="preserve">, </w:t>
      </w:r>
      <w:r w:rsidRPr="00D52060">
        <w:rPr>
          <w:b/>
        </w:rPr>
        <w:t>Regon</w:t>
      </w:r>
      <w:r w:rsidRPr="00D52060">
        <w:t xml:space="preserve"> ……………., </w:t>
      </w:r>
      <w:r w:rsidRPr="00D52060">
        <w:rPr>
          <w:b/>
        </w:rPr>
        <w:t>NIP</w:t>
      </w:r>
      <w:r w:rsidRPr="00D52060">
        <w:t>………………</w:t>
      </w:r>
    </w:p>
    <w:p w:rsidR="00F773FE" w:rsidRPr="00D52060" w:rsidRDefault="00F773FE" w:rsidP="00F773FE">
      <w:pPr>
        <w:spacing w:after="120" w:line="276" w:lineRule="auto"/>
        <w:jc w:val="both"/>
      </w:pPr>
      <w:r w:rsidRPr="00D52060">
        <w:t>reprezentowanym przez:………………………………</w:t>
      </w:r>
    </w:p>
    <w:p w:rsidR="00F773FE" w:rsidRPr="00D52060" w:rsidRDefault="00F773FE" w:rsidP="00F773FE">
      <w:pPr>
        <w:spacing w:line="276" w:lineRule="auto"/>
        <w:jc w:val="both"/>
      </w:pPr>
      <w:r w:rsidRPr="00D52060">
        <w:t xml:space="preserve">zwanym dalej </w:t>
      </w:r>
      <w:r w:rsidRPr="00D52060">
        <w:rPr>
          <w:b/>
        </w:rPr>
        <w:t>WYKONAWCĄ.</w:t>
      </w:r>
    </w:p>
    <w:p w:rsidR="00F773FE" w:rsidRPr="00D52060" w:rsidRDefault="00F773FE" w:rsidP="00F773FE">
      <w:pPr>
        <w:spacing w:line="276" w:lineRule="auto"/>
        <w:jc w:val="both"/>
      </w:pPr>
    </w:p>
    <w:p w:rsidR="00F773FE" w:rsidRPr="00D52060" w:rsidRDefault="00F773FE" w:rsidP="00354127">
      <w:pPr>
        <w:spacing w:line="276" w:lineRule="auto"/>
        <w:jc w:val="both"/>
        <w:rPr>
          <w:b/>
        </w:rPr>
      </w:pPr>
      <w:r w:rsidRPr="00D52060">
        <w:t>Umowę będzie uznawało się za zawartą w dacie wymienionej we wstępie umowy.</w:t>
      </w:r>
    </w:p>
    <w:p w:rsidR="00F773FE" w:rsidRPr="00D52060" w:rsidRDefault="00F773FE" w:rsidP="00F773FE">
      <w:pPr>
        <w:spacing w:line="276" w:lineRule="auto"/>
        <w:jc w:val="center"/>
        <w:rPr>
          <w:b/>
        </w:rPr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 xml:space="preserve">§ 1 </w:t>
      </w:r>
    </w:p>
    <w:p w:rsidR="00F773FE" w:rsidRPr="00D52060" w:rsidRDefault="00F773FE" w:rsidP="00F773FE">
      <w:pPr>
        <w:spacing w:line="276" w:lineRule="auto"/>
        <w:jc w:val="center"/>
        <w:rPr>
          <w:b/>
          <w:u w:val="single"/>
        </w:rPr>
      </w:pPr>
      <w:r w:rsidRPr="00D52060">
        <w:rPr>
          <w:b/>
          <w:u w:val="single"/>
        </w:rPr>
        <w:t>Przedmiot  dostawy</w:t>
      </w:r>
    </w:p>
    <w:p w:rsidR="00F773FE" w:rsidRPr="00D52060" w:rsidRDefault="00F773FE" w:rsidP="00F773FE">
      <w:pPr>
        <w:spacing w:line="276" w:lineRule="auto"/>
        <w:jc w:val="both"/>
      </w:pPr>
      <w:r w:rsidRPr="00D52060">
        <w:t>Zamawiający zamawia a Wykonawca przyjmuje do realizacji sprzedaż i dostawę do miejsca wskazanego przez Zamawiającego urządzeń infrastruktury sieciowej wraz z niezbędnym oprogramowaniem</w:t>
      </w:r>
      <w:r w:rsidR="00145109">
        <w:t xml:space="preserve"> o</w:t>
      </w:r>
      <w:r w:rsidRPr="00D52060">
        <w:t xml:space="preserve"> parametrach wyszczególnionych</w:t>
      </w:r>
      <w:r w:rsidR="00145109">
        <w:t xml:space="preserve"> w</w:t>
      </w:r>
      <w:r w:rsidRPr="00D52060">
        <w:t xml:space="preserve"> </w:t>
      </w:r>
      <w:r w:rsidR="002D6440">
        <w:t>opisie przedmiotu zamówienia stanowiącym załącznik nr 1 do</w:t>
      </w:r>
      <w:r w:rsidRPr="00D52060">
        <w:t xml:space="preserve"> niniejszej umowy, zwanego dalej </w:t>
      </w:r>
      <w:r w:rsidR="00145109">
        <w:t>„</w:t>
      </w:r>
      <w:r w:rsidRPr="00D52060">
        <w:t>przedmiotem umowy</w:t>
      </w:r>
      <w:r w:rsidR="00145109">
        <w:t>”</w:t>
      </w:r>
      <w:r w:rsidRPr="00D52060">
        <w:t xml:space="preserve">, </w:t>
      </w:r>
      <w:r w:rsidR="00145109">
        <w:t>„</w:t>
      </w:r>
      <w:r w:rsidRPr="00D52060">
        <w:t>towarem</w:t>
      </w:r>
      <w:r w:rsidR="00145109">
        <w:t>”</w:t>
      </w:r>
      <w:r w:rsidRPr="00D52060">
        <w:t xml:space="preserve">, </w:t>
      </w:r>
      <w:r w:rsidR="00145109">
        <w:t>„</w:t>
      </w:r>
      <w:r w:rsidRPr="00D52060">
        <w:t>urządzeniem</w:t>
      </w:r>
      <w:r w:rsidR="00145109">
        <w:t>”</w:t>
      </w:r>
      <w:r w:rsidRPr="00D52060">
        <w:t xml:space="preserve"> lub </w:t>
      </w:r>
      <w:r w:rsidR="00145109">
        <w:t>„</w:t>
      </w:r>
      <w:r w:rsidRPr="00D52060">
        <w:t>sprzętem</w:t>
      </w:r>
      <w:r w:rsidR="00145109">
        <w:t>”</w:t>
      </w:r>
      <w:r w:rsidRPr="00D52060">
        <w:t>.</w:t>
      </w:r>
    </w:p>
    <w:p w:rsidR="00F773FE" w:rsidRPr="00D52060" w:rsidRDefault="00F773FE" w:rsidP="00F773FE">
      <w:pPr>
        <w:spacing w:line="276" w:lineRule="auto"/>
        <w:rPr>
          <w:b/>
        </w:rPr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2</w:t>
      </w:r>
    </w:p>
    <w:p w:rsidR="00F773FE" w:rsidRPr="00D52060" w:rsidRDefault="00F773FE" w:rsidP="00F773FE">
      <w:pPr>
        <w:spacing w:line="276" w:lineRule="auto"/>
        <w:jc w:val="center"/>
        <w:rPr>
          <w:b/>
          <w:u w:val="single"/>
        </w:rPr>
      </w:pPr>
      <w:r w:rsidRPr="00D52060">
        <w:rPr>
          <w:b/>
          <w:u w:val="single"/>
        </w:rPr>
        <w:t>Wartość dostawy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Zamawiający za dostarczony, wdrożony i odebrany przedmiot umowy zapłaci Wykonawcy cenę obliczoną zgodnie z cennikiem podanym </w:t>
      </w:r>
      <w:r w:rsidR="002D6440">
        <w:rPr>
          <w:rFonts w:eastAsia="Calibri"/>
        </w:rPr>
        <w:t>w zestawieniu asortymentowo-cenowym stanowiącym załącznik nr 2 do</w:t>
      </w:r>
      <w:r w:rsidRPr="00D52060">
        <w:rPr>
          <w:rFonts w:eastAsia="Calibri"/>
        </w:rPr>
        <w:t xml:space="preserve"> niniejszej umowy.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t>Zapłata za dostarczony przedmiot umowy nastąpi na podstawie wystawionej przez Wykonawcę faktury po</w:t>
      </w:r>
      <w:r>
        <w:t xml:space="preserve"> </w:t>
      </w:r>
      <w:r w:rsidRPr="00DE16AD">
        <w:t>zakończeniu dostaw, wdrożeń i usług związanych z zamówieniem</w:t>
      </w:r>
      <w:r w:rsidRPr="00D52060">
        <w:t xml:space="preserve"> wg § 3 w terminie </w:t>
      </w:r>
      <w:r w:rsidRPr="00D52060">
        <w:rPr>
          <w:b/>
        </w:rPr>
        <w:t>60 dni</w:t>
      </w:r>
      <w:r w:rsidRPr="00D52060">
        <w:t xml:space="preserve"> od daty przyjęcia faktury przez Zamawiającego, przelewem na </w:t>
      </w:r>
      <w:r w:rsidR="00145109">
        <w:t>rachunek bankowy</w:t>
      </w:r>
      <w:r w:rsidRPr="00D52060">
        <w:t xml:space="preserve"> wskazane na fakturze. 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Wartość umowy netto: </w:t>
      </w:r>
      <w:r w:rsidRPr="00D52060">
        <w:rPr>
          <w:rFonts w:eastAsia="Calibri"/>
          <w:b/>
        </w:rPr>
        <w:t>…………………… zł</w:t>
      </w:r>
      <w:r w:rsidRPr="00D52060">
        <w:rPr>
          <w:rFonts w:eastAsia="Calibri"/>
        </w:rPr>
        <w:t xml:space="preserve"> (słownie złotych: ………………/100). 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Cena brutto (wartość netto powiększona o podatek VAT naliczony zgodnie z  obowiązującymi przepisami) </w:t>
      </w:r>
      <w:r w:rsidRPr="00D52060">
        <w:rPr>
          <w:rFonts w:eastAsia="Calibri"/>
          <w:b/>
        </w:rPr>
        <w:t>………………… zł</w:t>
      </w:r>
      <w:r w:rsidRPr="00D52060">
        <w:rPr>
          <w:rFonts w:eastAsia="Calibri"/>
        </w:rPr>
        <w:t xml:space="preserve"> (słownie złotych: ……………/100).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rPr>
          <w:rFonts w:eastAsia="Calibri"/>
        </w:rPr>
        <w:t>Cena, o której mowa w ust. 3, obejmuje koszt przedmiotu umowy oraz wszelkie koszty związane z wykonaniem zamówienia w tym w szczególności koszty przewozu, wdrożenia, szkolenia, serwisu oraz</w:t>
      </w:r>
      <w:r w:rsidRPr="00D52060">
        <w:rPr>
          <w:rFonts w:eastAsia="Calibri"/>
          <w:b/>
        </w:rPr>
        <w:t xml:space="preserve"> </w:t>
      </w:r>
      <w:r w:rsidRPr="00D52060">
        <w:rPr>
          <w:rFonts w:eastAsia="Calibri"/>
        </w:rPr>
        <w:t>koszt gwarancji.</w:t>
      </w:r>
      <w:bookmarkStart w:id="0" w:name="_GoBack"/>
      <w:bookmarkEnd w:id="0"/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Urzędowa zmiana stawek podatku VAT </w:t>
      </w:r>
      <w:r w:rsidR="00145109">
        <w:rPr>
          <w:rFonts w:eastAsia="Calibri"/>
        </w:rPr>
        <w:t>nie wymaga zmiany umowy</w:t>
      </w:r>
      <w:r w:rsidRPr="00D52060">
        <w:rPr>
          <w:rFonts w:eastAsia="Calibri"/>
        </w:rPr>
        <w:t>.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rPr>
          <w:rFonts w:eastAsia="Calibri"/>
        </w:rPr>
        <w:t>Wykonawca gwarantuje, że wartości netto nie wzrosną przez okres trwania umowy.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t xml:space="preserve">Od należności </w:t>
      </w:r>
      <w:r w:rsidRPr="00D52060">
        <w:rPr>
          <w:rFonts w:eastAsia="Calibri"/>
        </w:rPr>
        <w:t xml:space="preserve">nieuiszczonych w terminie ustalonym przez strony, Wykonawca może na podstawie art. 8 ustawy z dnia </w:t>
      </w:r>
      <w:r w:rsidRPr="00D52060">
        <w:t xml:space="preserve">8 marca 2013r. o terminach zapłaty w transakcjach </w:t>
      </w:r>
      <w:r w:rsidRPr="00D52060">
        <w:lastRenderedPageBreak/>
        <w:t xml:space="preserve">handlowych </w:t>
      </w:r>
      <w:r w:rsidR="00145109">
        <w:rPr>
          <w:color w:val="000000"/>
        </w:rPr>
        <w:t>(</w:t>
      </w:r>
      <w:r w:rsidRPr="002477C0">
        <w:rPr>
          <w:color w:val="000000"/>
        </w:rPr>
        <w:t>Dz. U. z 2019r., poz. 118)</w:t>
      </w:r>
      <w:r w:rsidRPr="002477C0">
        <w:rPr>
          <w:rFonts w:eastAsia="Calibri"/>
          <w:color w:val="000000"/>
        </w:rPr>
        <w:t>,</w:t>
      </w:r>
      <w:r w:rsidRPr="00D52060">
        <w:rPr>
          <w:rFonts w:eastAsia="Calibri"/>
        </w:rPr>
        <w:t xml:space="preserve"> naliczać odsetki ustawowe za opóźn</w:t>
      </w:r>
      <w:r w:rsidR="00145109">
        <w:rPr>
          <w:rFonts w:eastAsia="Calibri"/>
        </w:rPr>
        <w:t>ienie w transakcjach handlowych.</w:t>
      </w:r>
    </w:p>
    <w:p w:rsidR="00F773FE" w:rsidRPr="00D52060" w:rsidRDefault="00F773FE" w:rsidP="00F773FE">
      <w:pPr>
        <w:numPr>
          <w:ilvl w:val="0"/>
          <w:numId w:val="10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t xml:space="preserve">Za datę zapłaty strony uznają dzień obciążenia rachunku bankowego Zamawiającego. </w:t>
      </w:r>
    </w:p>
    <w:p w:rsidR="00F773FE" w:rsidRPr="00D52060" w:rsidRDefault="00F773FE" w:rsidP="00F773FE">
      <w:pPr>
        <w:spacing w:line="276" w:lineRule="auto"/>
        <w:rPr>
          <w:b/>
        </w:rPr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3</w:t>
      </w:r>
    </w:p>
    <w:p w:rsidR="00F773FE" w:rsidRPr="00D52060" w:rsidRDefault="00F773FE" w:rsidP="00F773FE">
      <w:pPr>
        <w:spacing w:line="276" w:lineRule="auto"/>
        <w:jc w:val="center"/>
        <w:rPr>
          <w:b/>
          <w:u w:val="single"/>
        </w:rPr>
      </w:pPr>
      <w:r w:rsidRPr="00D52060">
        <w:rPr>
          <w:b/>
          <w:u w:val="single"/>
        </w:rPr>
        <w:t>Termin i warunki dostarczenia przedmiotu umowy</w:t>
      </w:r>
    </w:p>
    <w:p w:rsidR="00F773FE" w:rsidRPr="00D52060" w:rsidRDefault="00F773FE" w:rsidP="00F773F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D52060">
        <w:t xml:space="preserve">Wykonawca zobowiązuje się dostarczyć i wdrożyć przedmiot umowy w terminie  </w:t>
      </w:r>
      <w:r w:rsidRPr="00D52060">
        <w:rPr>
          <w:b/>
        </w:rPr>
        <w:t xml:space="preserve">30 </w:t>
      </w:r>
      <w:r w:rsidRPr="00D52060">
        <w:t xml:space="preserve">od daty zawarcia umowy. Osobami upoważnionymi do protokolarnego odbioru przedmiotu umowy w imieniu Zamawiającego są: Jarosław Wojtaś, Krzysztof Bielecki, Radosław Mielczarek, Mirosław Sęk, Stelmaszczyk Janusz, Wawrzyniak Mariusz. Podpisany przez strony protokół odbioru przedmiotu umowy stanowić będzie podstawę do wystawienia faktury. </w:t>
      </w:r>
    </w:p>
    <w:p w:rsidR="00F773FE" w:rsidRPr="00D52060" w:rsidRDefault="00F773FE" w:rsidP="00F773F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D52060">
        <w:t>Zamawiający zastrzega sobie możliwość odstąpienia od podpisania protokołu jeżeli dostarczony sprzęt nie będzie nowy lub nie będzie pochodził z legalnego źródła,</w:t>
      </w:r>
      <w:r w:rsidR="00145109">
        <w:t xml:space="preserve"> tj. nie będzie zakupiony</w:t>
      </w:r>
      <w:r w:rsidRPr="00D52060">
        <w:t xml:space="preserve"> w autoryzowanym kanale sprzedaży producenta w Polsce i nie będzie objęty standardowym pakietem usług gwarancyjnych zawartych w cenie urządzenia i świadczonych przez sieć serwisow</w:t>
      </w:r>
      <w:r w:rsidR="00145109">
        <w:t>ą</w:t>
      </w:r>
      <w:r w:rsidRPr="00D52060">
        <w:t xml:space="preserve"> producenta na terenie Polski.</w:t>
      </w:r>
    </w:p>
    <w:p w:rsidR="00F773FE" w:rsidRPr="00D52060" w:rsidRDefault="00F773FE" w:rsidP="00F773F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D52060">
        <w:rPr>
          <w:rFonts w:eastAsia="Calibri"/>
        </w:rPr>
        <w:t>Zamawiający zastrzega sobie prawo odstąpienia od umowy w terminie 7 dni</w:t>
      </w:r>
      <w:r w:rsidRPr="00D52060">
        <w:t xml:space="preserve"> od wystąpienia okoliczności będących podstawą do odstąpienia, w szczególności</w:t>
      </w:r>
      <w:r w:rsidRPr="00D52060">
        <w:rPr>
          <w:rFonts w:eastAsia="Calibri"/>
        </w:rPr>
        <w:t>:</w:t>
      </w:r>
    </w:p>
    <w:p w:rsidR="00F773FE" w:rsidRPr="00D52060" w:rsidRDefault="00F773FE" w:rsidP="00F773F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jeżeli Wykonawca wykonuje przedmiot umowy w sposób niezgodny z umową lub normami </w:t>
      </w:r>
      <w:r w:rsidR="00F1103A">
        <w:rPr>
          <w:rFonts w:eastAsia="Calibri"/>
        </w:rPr>
        <w:t>i warunkami prawem określonymi;</w:t>
      </w:r>
    </w:p>
    <w:p w:rsidR="00F773FE" w:rsidRPr="00D52060" w:rsidRDefault="00F773FE" w:rsidP="00F773F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 w:rsidRPr="00D52060">
        <w:rPr>
          <w:rFonts w:eastAsia="Calibri"/>
        </w:rPr>
        <w:t>jeżeli  opóźnienie w dostawie sprzętu przekroczy 7 dni licząc o</w:t>
      </w:r>
      <w:r w:rsidR="00F1103A">
        <w:rPr>
          <w:rFonts w:eastAsia="Calibri"/>
        </w:rPr>
        <w:t>d terminu zakreślonego w ust. 1.</w:t>
      </w:r>
    </w:p>
    <w:p w:rsidR="00F773FE" w:rsidRPr="00D52060" w:rsidRDefault="00F773FE" w:rsidP="00F773F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D52060">
        <w:rPr>
          <w:rFonts w:eastAsia="Calibri"/>
        </w:rPr>
        <w:t>Wraz z przekazaniem sprzętu Wykonawca zobowiązany jest przekazać Zamawiającemu wszystkie dokumenty związane z urządzeniem, w tym m. in. karty gwarancyjne, licencje, certyfikaty, oświadczenia producenta, że sprzęt jest objęty gwarancją.</w:t>
      </w:r>
      <w:r w:rsidRPr="00D52060">
        <w:t xml:space="preserve"> </w:t>
      </w:r>
    </w:p>
    <w:p w:rsidR="00F773FE" w:rsidRPr="00D52060" w:rsidRDefault="00F773FE" w:rsidP="00F773F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D52060">
        <w:rPr>
          <w:rFonts w:eastAsia="Calibri"/>
        </w:rPr>
        <w:t xml:space="preserve">Wykonawca realizuje przedmiot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 </w:t>
      </w:r>
    </w:p>
    <w:p w:rsidR="00F773FE" w:rsidRPr="00D52060" w:rsidRDefault="00F773FE" w:rsidP="00F773FE">
      <w:pPr>
        <w:spacing w:after="200" w:line="276" w:lineRule="auto"/>
        <w:ind w:left="720"/>
        <w:contextualSpacing/>
        <w:jc w:val="center"/>
        <w:rPr>
          <w:rFonts w:eastAsia="Calibri"/>
          <w:b/>
        </w:rPr>
      </w:pPr>
    </w:p>
    <w:p w:rsidR="00F773FE" w:rsidRPr="00D52060" w:rsidRDefault="00F773FE" w:rsidP="00F773FE">
      <w:pPr>
        <w:spacing w:after="200" w:line="276" w:lineRule="auto"/>
        <w:ind w:left="720"/>
        <w:contextualSpacing/>
        <w:jc w:val="center"/>
        <w:rPr>
          <w:rFonts w:eastAsia="Calibri"/>
          <w:b/>
        </w:rPr>
      </w:pPr>
      <w:r w:rsidRPr="00D52060">
        <w:rPr>
          <w:rFonts w:eastAsia="Calibri"/>
          <w:b/>
        </w:rPr>
        <w:t>§ 4</w:t>
      </w:r>
    </w:p>
    <w:p w:rsidR="00F773FE" w:rsidRDefault="00F773FE" w:rsidP="00F773F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</w:rPr>
      </w:pPr>
      <w:r w:rsidRPr="00D52060">
        <w:rPr>
          <w:rFonts w:eastAsia="Calibri"/>
          <w:b/>
          <w:u w:val="single"/>
        </w:rPr>
        <w:t>Odpowiedzialność za wady przedmiotu umowy</w:t>
      </w:r>
    </w:p>
    <w:p w:rsidR="00F773FE" w:rsidRPr="00D52060" w:rsidRDefault="00F773FE" w:rsidP="00F773FE">
      <w:pPr>
        <w:numPr>
          <w:ilvl w:val="0"/>
          <w:numId w:val="3"/>
        </w:numPr>
        <w:spacing w:line="276" w:lineRule="auto"/>
        <w:ind w:left="284" w:hanging="357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Wykonawca udziela Zamawiającemu gwarancji jakości i trwałości dostarczonego sprzętu i zapewnia, że dostarczone urządzenie będzie wolne od wad, spełniać będzie wszelkie wymagania określone przez Zamawiającego, przez właściwe przepisy i instytucje oraz będzie najwyższej jakości. </w:t>
      </w:r>
      <w:r w:rsidR="00145109">
        <w:rPr>
          <w:rFonts w:eastAsia="Calibri"/>
        </w:rPr>
        <w:t>Okres gwarancji wynosi ……</w:t>
      </w:r>
    </w:p>
    <w:p w:rsidR="00F773FE" w:rsidRDefault="00F773FE" w:rsidP="00F773FE">
      <w:pPr>
        <w:numPr>
          <w:ilvl w:val="0"/>
          <w:numId w:val="3"/>
        </w:numPr>
        <w:spacing w:line="276" w:lineRule="auto"/>
        <w:ind w:left="284" w:hanging="357"/>
        <w:contextualSpacing/>
        <w:jc w:val="both"/>
        <w:rPr>
          <w:rFonts w:eastAsia="Calibri"/>
        </w:rPr>
      </w:pPr>
      <w:r w:rsidRPr="00D52060">
        <w:rPr>
          <w:rFonts w:eastAsia="Calibri"/>
        </w:rPr>
        <w:t>Wykonawca udziela gwarancji (zgodnie ze specyfikacją i ofertą)</w:t>
      </w:r>
      <w:r w:rsidRPr="00D52060">
        <w:t xml:space="preserve"> </w:t>
      </w:r>
      <w:r w:rsidRPr="00D52060">
        <w:rPr>
          <w:rFonts w:eastAsia="Calibri"/>
        </w:rPr>
        <w:t>prawidłowego działania sprzętu, liczony od daty podpisania protokołu odbioru sporządzonego po wdrożeniu (jeżeli jest konieczne) i przekazaniu do użytkowania sprzętu.</w:t>
      </w:r>
    </w:p>
    <w:p w:rsidR="00F773FE" w:rsidRPr="00E40EF1" w:rsidRDefault="00F773FE" w:rsidP="00F773FE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E40EF1">
        <w:rPr>
          <w:rFonts w:eastAsia="Calibri"/>
        </w:rPr>
        <w:t>Jeżeli w przypadku ujawnienia się wady w okresie gwarancji Wykonawca dostarczy Zamawiającemu zamiast rzeczy wadliwej rzecz wolną od wad albo dokona istotnych  napraw rzeczy objętej gwarancją</w:t>
      </w:r>
      <w:r w:rsidR="00145109">
        <w:rPr>
          <w:rFonts w:eastAsia="Calibri"/>
        </w:rPr>
        <w:t xml:space="preserve"> </w:t>
      </w:r>
      <w:r w:rsidR="00145109" w:rsidRPr="00E40EF1">
        <w:rPr>
          <w:rFonts w:eastAsia="Calibri"/>
        </w:rPr>
        <w:t>(wartość naprawy przekracza 40% wartości rzeczy)</w:t>
      </w:r>
      <w:r w:rsidRPr="00E40EF1">
        <w:rPr>
          <w:rFonts w:eastAsia="Calibri"/>
        </w:rPr>
        <w:t xml:space="preserve">, termin gwarancji biegnie na nowo od chwili dostarczenia rzeczy wolnej od wad lub </w:t>
      </w:r>
      <w:r w:rsidRPr="00E40EF1">
        <w:rPr>
          <w:rFonts w:eastAsia="Calibri"/>
        </w:rPr>
        <w:lastRenderedPageBreak/>
        <w:t>zwrócenia rzeczy naprawionej. W innych wypadkach termin gwarancji ulega przedłużeniu o czas, w ciągu którego wskutek wady rzeczy objętej gwarancją Zamawiający nie mógł z niej korzystać.</w:t>
      </w:r>
    </w:p>
    <w:p w:rsidR="00F773FE" w:rsidRPr="00E40EF1" w:rsidRDefault="00F773FE" w:rsidP="00F773FE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E40EF1">
        <w:rPr>
          <w:rFonts w:eastAsia="Calibri"/>
        </w:rPr>
        <w:t>Skorzystanie przez Zamawiającego z uprawnień gwarancyjnych nie wyłącza prawa Zamawiającego do korzystania z uprawnień gwarancyjnych względem Wykonawcy w terminie gwarancji udzielonej przez producenta urządzenia jeżeli jest ona dłuższa</w:t>
      </w:r>
    </w:p>
    <w:p w:rsidR="00F773FE" w:rsidRPr="00D52060" w:rsidRDefault="00F773FE" w:rsidP="00F773F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Niniejsza umowa stanowi dokument gwarancyjny w rozumieniu przepisów ustawy z dnia 23 kwietnia 1964r. Kodeks cywilny </w:t>
      </w:r>
      <w:r w:rsidR="00145109">
        <w:rPr>
          <w:color w:val="000000"/>
        </w:rPr>
        <w:t>(</w:t>
      </w:r>
      <w:r w:rsidRPr="002477C0">
        <w:rPr>
          <w:color w:val="000000"/>
        </w:rPr>
        <w:t>Dz. U. z 201</w:t>
      </w:r>
      <w:r w:rsidR="00145109">
        <w:rPr>
          <w:color w:val="000000"/>
        </w:rPr>
        <w:t>9r., poz. 1145</w:t>
      </w:r>
      <w:r w:rsidRPr="002477C0">
        <w:rPr>
          <w:color w:val="000000"/>
        </w:rPr>
        <w:t>)</w:t>
      </w:r>
      <w:r w:rsidRPr="00D52060">
        <w:rPr>
          <w:rFonts w:eastAsia="Calibri"/>
        </w:rPr>
        <w:t xml:space="preserve"> – dalej Kodeks cywilny.</w:t>
      </w:r>
    </w:p>
    <w:p w:rsidR="00F773FE" w:rsidRPr="00D52060" w:rsidRDefault="00F773FE" w:rsidP="00F773F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W sprawach nieuregulowanych umową, do gwarancji stosuje się przepisy art. 577 </w:t>
      </w:r>
      <w:r w:rsidRPr="00D52060">
        <w:rPr>
          <w:rFonts w:eastAsia="Calibri"/>
        </w:rPr>
        <w:br/>
        <w:t>i następne Kodeksu Cywilnego.</w:t>
      </w:r>
    </w:p>
    <w:p w:rsidR="00F773FE" w:rsidRPr="00D52060" w:rsidRDefault="00F773FE" w:rsidP="00F773F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</w:rPr>
      </w:pPr>
      <w:r w:rsidRPr="00D52060">
        <w:rPr>
          <w:rFonts w:eastAsia="Calibri"/>
        </w:rPr>
        <w:t xml:space="preserve">Do odpowiedzialności wykonawcy z tytułu rękojmi w terminie udzielonej gwarancji stosuje </w:t>
      </w:r>
      <w:r w:rsidR="00D862E6">
        <w:rPr>
          <w:rFonts w:eastAsia="Calibri"/>
        </w:rPr>
        <w:t>się przepisy Kodeksu Cywilnego.</w:t>
      </w:r>
    </w:p>
    <w:p w:rsidR="00F773FE" w:rsidRPr="00D52060" w:rsidRDefault="00F773FE" w:rsidP="00F773FE">
      <w:pPr>
        <w:spacing w:line="276" w:lineRule="auto"/>
        <w:jc w:val="center"/>
        <w:rPr>
          <w:b/>
        </w:rPr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5</w:t>
      </w:r>
    </w:p>
    <w:p w:rsidR="00F773FE" w:rsidRPr="00D52060" w:rsidRDefault="00F773FE" w:rsidP="00F773FE">
      <w:pPr>
        <w:keepNext/>
        <w:spacing w:line="276" w:lineRule="auto"/>
        <w:jc w:val="center"/>
        <w:outlineLvl w:val="2"/>
        <w:rPr>
          <w:b/>
          <w:u w:val="single"/>
        </w:rPr>
      </w:pPr>
      <w:r w:rsidRPr="00D52060">
        <w:rPr>
          <w:b/>
          <w:u w:val="single"/>
        </w:rPr>
        <w:t>Kary umowne</w:t>
      </w:r>
    </w:p>
    <w:p w:rsidR="00F773FE" w:rsidRPr="00D52060" w:rsidRDefault="00F773FE" w:rsidP="00F773FE">
      <w:pPr>
        <w:numPr>
          <w:ilvl w:val="3"/>
          <w:numId w:val="9"/>
        </w:numPr>
        <w:spacing w:line="276" w:lineRule="auto"/>
        <w:ind w:left="426" w:hanging="284"/>
        <w:jc w:val="both"/>
      </w:pPr>
      <w:r w:rsidRPr="00D52060">
        <w:t>W razie nie wykonania lub nienależytego wykonania umowy Wykonawca zobowiązuje się zapłacić Zamawiającemu karę:</w:t>
      </w:r>
    </w:p>
    <w:p w:rsidR="00F773FE" w:rsidRPr="00D52060" w:rsidRDefault="00F773FE" w:rsidP="00F773FE">
      <w:pPr>
        <w:numPr>
          <w:ilvl w:val="0"/>
          <w:numId w:val="6"/>
        </w:numPr>
        <w:spacing w:line="276" w:lineRule="auto"/>
        <w:ind w:left="851"/>
        <w:jc w:val="both"/>
      </w:pPr>
      <w:r w:rsidRPr="00D52060">
        <w:t>w wysokości 0,05% ceny brutto pakietu w przypadku opóźnienia w wykonaniu dostawy, za każdy dzień opóźnienia licząc od daty upływu terminu realizacji umowy określonego w § 3 ust. 1 do dnia ostatecznego przyjęcia bez zastrzeżeń przez Zamawiającego zamawianego sprzętu;</w:t>
      </w:r>
    </w:p>
    <w:p w:rsidR="00F773FE" w:rsidRDefault="00F773FE" w:rsidP="00F773FE">
      <w:pPr>
        <w:numPr>
          <w:ilvl w:val="0"/>
          <w:numId w:val="6"/>
        </w:numPr>
        <w:spacing w:line="276" w:lineRule="auto"/>
        <w:ind w:left="851"/>
        <w:jc w:val="both"/>
      </w:pPr>
      <w:r w:rsidRPr="00D52060">
        <w:t>w wysokości 5% ceny brutto pakietu, od które</w:t>
      </w:r>
      <w:r w:rsidRPr="00D52060">
        <w:rPr>
          <w:shd w:val="clear" w:color="auto" w:fill="FFFFFF"/>
        </w:rPr>
        <w:t>go</w:t>
      </w:r>
      <w:r w:rsidRPr="00D52060">
        <w:t xml:space="preserve"> realizacji odstąpiono w całości lub w części z przyczyn</w:t>
      </w:r>
      <w:r w:rsidR="00F1103A">
        <w:t xml:space="preserve"> leżących po stronie Wykonawcy;</w:t>
      </w:r>
    </w:p>
    <w:p w:rsidR="00F773FE" w:rsidRPr="00145109" w:rsidRDefault="00145109" w:rsidP="00145109">
      <w:pPr>
        <w:pStyle w:val="Akapitzlist"/>
        <w:numPr>
          <w:ilvl w:val="3"/>
          <w:numId w:val="9"/>
        </w:numPr>
        <w:ind w:left="426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F773FE" w:rsidRPr="00145109">
        <w:rPr>
          <w:rFonts w:ascii="Times New Roman" w:hAnsi="Times New Roman"/>
          <w:sz w:val="24"/>
        </w:rPr>
        <w:t>aksymalna wysokość kar umownych za opóźnienia nie może przekroczyć dwukrotności kary za odstąpienie od umowy.</w:t>
      </w:r>
    </w:p>
    <w:p w:rsidR="00F773FE" w:rsidRDefault="00F773FE" w:rsidP="00F773FE">
      <w:pPr>
        <w:numPr>
          <w:ilvl w:val="3"/>
          <w:numId w:val="9"/>
        </w:numPr>
        <w:ind w:left="426" w:hanging="284"/>
        <w:contextualSpacing/>
        <w:jc w:val="both"/>
        <w:rPr>
          <w:rFonts w:eastAsia="Calibri"/>
          <w:lang w:eastAsia="en-US"/>
        </w:rPr>
      </w:pPr>
      <w:r w:rsidRPr="00F77ACA">
        <w:rPr>
          <w:rFonts w:eastAsia="Calibri"/>
          <w:lang w:eastAsia="en-US"/>
        </w:rPr>
        <w:t>Zamawiający może dochodzić odszkodowania przewyższającego kary umowne</w:t>
      </w:r>
      <w:r>
        <w:rPr>
          <w:rFonts w:eastAsia="Calibri"/>
          <w:lang w:eastAsia="en-US"/>
        </w:rPr>
        <w:t xml:space="preserve"> na zasadach ogólnych k.c</w:t>
      </w:r>
      <w:r w:rsidRPr="00F77ACA">
        <w:rPr>
          <w:rFonts w:eastAsia="Calibri"/>
          <w:lang w:eastAsia="en-US"/>
        </w:rPr>
        <w:t>.</w:t>
      </w:r>
    </w:p>
    <w:p w:rsidR="00F773FE" w:rsidRDefault="00F773FE" w:rsidP="00F773FE">
      <w:pPr>
        <w:numPr>
          <w:ilvl w:val="3"/>
          <w:numId w:val="9"/>
        </w:numPr>
        <w:ind w:left="426" w:hanging="284"/>
        <w:contextualSpacing/>
        <w:jc w:val="both"/>
        <w:rPr>
          <w:rFonts w:eastAsia="Calibri"/>
          <w:lang w:eastAsia="en-US"/>
        </w:rPr>
      </w:pPr>
      <w:r w:rsidRPr="00CA2E07">
        <w:rPr>
          <w:rFonts w:eastAsia="Calibri"/>
          <w:lang w:eastAsia="en-US"/>
        </w:rPr>
        <w:t>Wykonawca oświadcza ze wyraża zgodę na potrącenie z należnego mu wynagrodzenia ewentualnych kar umownych.</w:t>
      </w:r>
    </w:p>
    <w:p w:rsidR="00D862E6" w:rsidRPr="00CA2E07" w:rsidRDefault="00D862E6" w:rsidP="00D862E6">
      <w:pPr>
        <w:ind w:left="142"/>
        <w:contextualSpacing/>
        <w:jc w:val="both"/>
        <w:rPr>
          <w:rFonts w:eastAsia="Calibri"/>
          <w:lang w:eastAsia="en-US"/>
        </w:rPr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6</w:t>
      </w:r>
    </w:p>
    <w:p w:rsidR="00F773FE" w:rsidRPr="00D52060" w:rsidRDefault="00F773FE" w:rsidP="00F773FE">
      <w:pPr>
        <w:spacing w:line="276" w:lineRule="auto"/>
        <w:jc w:val="both"/>
        <w:rPr>
          <w:b/>
        </w:rPr>
      </w:pPr>
      <w:r w:rsidRPr="00D52060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z dnia 15 kwietnia 2011r. o działalności leczniczej (</w:t>
      </w:r>
      <w:proofErr w:type="spellStart"/>
      <w:r w:rsidRPr="002477C0">
        <w:rPr>
          <w:color w:val="000000"/>
        </w:rPr>
        <w:t>t.j</w:t>
      </w:r>
      <w:proofErr w:type="spellEnd"/>
      <w:r w:rsidRPr="002477C0">
        <w:rPr>
          <w:color w:val="000000"/>
        </w:rPr>
        <w:t>. Dz. U. z 2018 r., poz. 2190 ze</w:t>
      </w:r>
      <w:r w:rsidRPr="00D52060">
        <w:t xml:space="preserve"> zm.) ma zastosowanie.</w:t>
      </w: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7</w:t>
      </w:r>
    </w:p>
    <w:p w:rsidR="00F773FE" w:rsidRPr="00D52060" w:rsidRDefault="00F773FE" w:rsidP="00F773FE">
      <w:pPr>
        <w:spacing w:line="276" w:lineRule="auto"/>
        <w:jc w:val="center"/>
        <w:rPr>
          <w:b/>
          <w:u w:val="single"/>
        </w:rPr>
      </w:pPr>
      <w:r w:rsidRPr="00D52060">
        <w:rPr>
          <w:b/>
          <w:u w:val="single"/>
        </w:rPr>
        <w:t>Zmiana umowy</w:t>
      </w:r>
    </w:p>
    <w:p w:rsidR="00F773FE" w:rsidRPr="00C0274B" w:rsidRDefault="00F773FE" w:rsidP="00F773FE">
      <w:pPr>
        <w:numPr>
          <w:ilvl w:val="0"/>
          <w:numId w:val="7"/>
        </w:numPr>
        <w:spacing w:line="276" w:lineRule="auto"/>
        <w:ind w:left="284"/>
        <w:jc w:val="both"/>
      </w:pPr>
      <w:r w:rsidRPr="00D52060">
        <w:t>Wszelkie zmiany umowy wymagają dla swojej ważności formy pisemnej.</w:t>
      </w:r>
    </w:p>
    <w:p w:rsidR="00D373B8" w:rsidRDefault="00D373B8" w:rsidP="00F773FE">
      <w:pPr>
        <w:spacing w:line="276" w:lineRule="auto"/>
        <w:jc w:val="center"/>
        <w:rPr>
          <w:b/>
        </w:rPr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8</w:t>
      </w:r>
    </w:p>
    <w:p w:rsidR="00F773FE" w:rsidRPr="00D52060" w:rsidRDefault="00F773FE" w:rsidP="00F773FE">
      <w:pPr>
        <w:spacing w:line="276" w:lineRule="auto"/>
        <w:jc w:val="center"/>
        <w:rPr>
          <w:b/>
          <w:u w:val="single"/>
        </w:rPr>
      </w:pPr>
      <w:r w:rsidRPr="00D52060">
        <w:rPr>
          <w:b/>
          <w:u w:val="single"/>
        </w:rPr>
        <w:lastRenderedPageBreak/>
        <w:t>Postępowanie polubowne</w:t>
      </w:r>
    </w:p>
    <w:p w:rsidR="00F773FE" w:rsidRPr="00D52060" w:rsidRDefault="00F773FE" w:rsidP="00F773FE">
      <w:pPr>
        <w:numPr>
          <w:ilvl w:val="0"/>
          <w:numId w:val="8"/>
        </w:numPr>
        <w:spacing w:line="276" w:lineRule="auto"/>
        <w:ind w:left="426"/>
        <w:jc w:val="both"/>
      </w:pPr>
      <w:r w:rsidRPr="00D52060">
        <w:t xml:space="preserve">Wszelkie spory strony zobowiązują się załatwić w pierwszej kolejności polubownie. </w:t>
      </w:r>
    </w:p>
    <w:p w:rsidR="00F773FE" w:rsidRDefault="00F773FE" w:rsidP="00F773FE">
      <w:pPr>
        <w:numPr>
          <w:ilvl w:val="0"/>
          <w:numId w:val="8"/>
        </w:numPr>
        <w:spacing w:line="276" w:lineRule="auto"/>
        <w:ind w:left="426"/>
        <w:jc w:val="both"/>
      </w:pPr>
      <w:r w:rsidRPr="00D52060">
        <w:t>Do rozstrzygania sporów Sądowych strony ustalają właściwość Sądu siedziby Zamawiającego.</w:t>
      </w:r>
    </w:p>
    <w:p w:rsidR="00D373B8" w:rsidRPr="00D52060" w:rsidRDefault="00D373B8" w:rsidP="00D373B8">
      <w:pPr>
        <w:spacing w:line="276" w:lineRule="auto"/>
        <w:ind w:left="66"/>
        <w:jc w:val="both"/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9</w:t>
      </w:r>
    </w:p>
    <w:p w:rsidR="00F773FE" w:rsidRPr="00D52060" w:rsidRDefault="00F773FE" w:rsidP="00F773FE">
      <w:pPr>
        <w:spacing w:line="276" w:lineRule="auto"/>
        <w:jc w:val="center"/>
        <w:rPr>
          <w:b/>
          <w:u w:val="single"/>
        </w:rPr>
      </w:pPr>
      <w:r w:rsidRPr="00D52060">
        <w:rPr>
          <w:b/>
          <w:u w:val="single"/>
        </w:rPr>
        <w:t>Pozostałe postanowienia</w:t>
      </w:r>
    </w:p>
    <w:p w:rsidR="00F773FE" w:rsidRPr="00D52060" w:rsidRDefault="00F773FE" w:rsidP="00F773FE">
      <w:pPr>
        <w:numPr>
          <w:ilvl w:val="0"/>
          <w:numId w:val="4"/>
        </w:numPr>
        <w:spacing w:line="276" w:lineRule="auto"/>
        <w:ind w:left="142"/>
        <w:jc w:val="both"/>
      </w:pPr>
      <w:r w:rsidRPr="00D52060">
        <w:t>Niniejsza umowa podlega wyłącznie prawu polskiemu. Strony zgodnie wyłączają stosowanie Konwencji Narodów Zjednoczonych o umowach międzynarod</w:t>
      </w:r>
      <w:r w:rsidR="00D373B8">
        <w:t>owej sprzedaży towarów.</w:t>
      </w:r>
      <w:r w:rsidR="00D373B8">
        <w:br/>
      </w:r>
      <w:r w:rsidRPr="00D52060">
        <w:t>W sprawach nie unormowanych umową oraz do wykładni jej postanowień zastosowanie mają przepisy ustawy Prawo zamówień publicznych, ustawy Kodeks cywilny oraz innych obowiązujących aktów prawnych.</w:t>
      </w:r>
    </w:p>
    <w:p w:rsidR="002D6440" w:rsidRPr="002D6440" w:rsidRDefault="002D6440" w:rsidP="002D6440">
      <w:pPr>
        <w:spacing w:after="160"/>
        <w:jc w:val="both"/>
        <w:rPr>
          <w:highlight w:val="yellow"/>
        </w:rPr>
      </w:pPr>
    </w:p>
    <w:p w:rsidR="00F773FE" w:rsidRPr="00D52060" w:rsidRDefault="00F773FE" w:rsidP="00F773FE">
      <w:pPr>
        <w:spacing w:line="276" w:lineRule="auto"/>
        <w:jc w:val="center"/>
        <w:rPr>
          <w:b/>
        </w:rPr>
      </w:pPr>
      <w:r w:rsidRPr="00D52060">
        <w:rPr>
          <w:b/>
        </w:rPr>
        <w:t>§ 1</w:t>
      </w:r>
      <w:r w:rsidR="002D6440">
        <w:rPr>
          <w:b/>
        </w:rPr>
        <w:t>0</w:t>
      </w:r>
    </w:p>
    <w:p w:rsidR="00F773FE" w:rsidRDefault="00F773FE" w:rsidP="00F773FE">
      <w:pPr>
        <w:spacing w:after="120" w:line="276" w:lineRule="auto"/>
        <w:ind w:left="284"/>
        <w:jc w:val="both"/>
      </w:pPr>
      <w:r w:rsidRPr="00D52060">
        <w:t>Umowę sporządzono w dwóch jednobrzmiących egzemplarzach, po jednym dla każdej ze Stron.</w:t>
      </w:r>
    </w:p>
    <w:p w:rsidR="00F773FE" w:rsidRPr="00F77ACA" w:rsidRDefault="00F773FE" w:rsidP="00F773FE">
      <w:pPr>
        <w:jc w:val="both"/>
        <w:rPr>
          <w:b/>
        </w:rPr>
      </w:pPr>
    </w:p>
    <w:p w:rsidR="00F773FE" w:rsidRPr="00F77ACA" w:rsidRDefault="00F773FE" w:rsidP="00F773FE">
      <w:pPr>
        <w:jc w:val="center"/>
        <w:rPr>
          <w:b/>
        </w:rPr>
      </w:pPr>
      <w:r w:rsidRPr="00F77ACA">
        <w:rPr>
          <w:b/>
        </w:rPr>
        <w:t>Wykonawca:</w:t>
      </w:r>
      <w:r w:rsidRPr="00F77ACA">
        <w:rPr>
          <w:b/>
        </w:rPr>
        <w:tab/>
      </w:r>
      <w:r w:rsidRPr="00F77ACA">
        <w:rPr>
          <w:b/>
        </w:rPr>
        <w:tab/>
      </w:r>
      <w:r w:rsidRPr="00F77ACA">
        <w:rPr>
          <w:b/>
        </w:rPr>
        <w:tab/>
      </w:r>
      <w:r w:rsidRPr="00F77ACA">
        <w:rPr>
          <w:b/>
        </w:rPr>
        <w:tab/>
      </w:r>
      <w:r w:rsidRPr="00F77ACA">
        <w:rPr>
          <w:b/>
        </w:rPr>
        <w:tab/>
        <w:t xml:space="preserve">      Zamawiający:</w:t>
      </w:r>
    </w:p>
    <w:p w:rsidR="00F773FE" w:rsidRDefault="00F773FE" w:rsidP="00F773FE">
      <w:pPr>
        <w:spacing w:after="120"/>
        <w:rPr>
          <w:i/>
          <w:sz w:val="20"/>
          <w:szCs w:val="20"/>
        </w:rPr>
      </w:pPr>
    </w:p>
    <w:p w:rsidR="005755FD" w:rsidRDefault="005755FD" w:rsidP="00F773FE">
      <w:pPr>
        <w:spacing w:after="120"/>
        <w:rPr>
          <w:i/>
          <w:sz w:val="20"/>
          <w:szCs w:val="20"/>
        </w:rPr>
      </w:pPr>
    </w:p>
    <w:p w:rsidR="00901763" w:rsidRDefault="00901763" w:rsidP="00F773FE">
      <w:pPr>
        <w:spacing w:after="120"/>
        <w:rPr>
          <w:i/>
          <w:sz w:val="20"/>
          <w:szCs w:val="20"/>
        </w:rPr>
      </w:pPr>
    </w:p>
    <w:p w:rsidR="005755FD" w:rsidRPr="00CF1FCB" w:rsidRDefault="005755FD" w:rsidP="00F773FE">
      <w:pPr>
        <w:spacing w:after="120"/>
        <w:rPr>
          <w:i/>
          <w:sz w:val="20"/>
          <w:szCs w:val="20"/>
        </w:rPr>
      </w:pPr>
    </w:p>
    <w:p w:rsidR="00F773FE" w:rsidRDefault="00F773FE" w:rsidP="00F773FE">
      <w:pPr>
        <w:spacing w:line="360" w:lineRule="atLeast"/>
        <w:ind w:firstLine="708"/>
        <w:rPr>
          <w:sz w:val="18"/>
          <w:szCs w:val="20"/>
        </w:rPr>
      </w:pPr>
    </w:p>
    <w:p w:rsidR="00F773FE" w:rsidRPr="00CF1FCB" w:rsidRDefault="00F773FE" w:rsidP="00F773FE">
      <w:pPr>
        <w:spacing w:line="360" w:lineRule="atLeast"/>
        <w:ind w:firstLine="708"/>
        <w:rPr>
          <w:sz w:val="18"/>
          <w:szCs w:val="20"/>
        </w:rPr>
      </w:pPr>
      <w:r w:rsidRPr="00CF1FCB">
        <w:rPr>
          <w:sz w:val="18"/>
          <w:szCs w:val="20"/>
        </w:rPr>
        <w:t xml:space="preserve">………dnia……………                                  </w:t>
      </w:r>
      <w:r>
        <w:rPr>
          <w:sz w:val="18"/>
          <w:szCs w:val="20"/>
        </w:rPr>
        <w:t xml:space="preserve">  </w:t>
      </w:r>
      <w:r w:rsidRPr="00CF1FCB">
        <w:rPr>
          <w:sz w:val="18"/>
          <w:szCs w:val="20"/>
        </w:rPr>
        <w:t xml:space="preserve"> </w:t>
      </w:r>
      <w:r>
        <w:rPr>
          <w:sz w:val="18"/>
          <w:szCs w:val="20"/>
        </w:rPr>
        <w:tab/>
        <w:t xml:space="preserve">        </w:t>
      </w:r>
      <w:r w:rsidRPr="00CF1FCB">
        <w:rPr>
          <w:sz w:val="18"/>
          <w:szCs w:val="20"/>
        </w:rPr>
        <w:t>………...............................................................................</w:t>
      </w:r>
    </w:p>
    <w:p w:rsidR="00F773FE" w:rsidRPr="00CF1FCB" w:rsidRDefault="00F773FE" w:rsidP="00F773FE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</w:t>
      </w:r>
      <w:r>
        <w:rPr>
          <w:sz w:val="16"/>
        </w:rPr>
        <w:t xml:space="preserve"> </w:t>
      </w:r>
      <w:r w:rsidRPr="00CF1FCB">
        <w:rPr>
          <w:sz w:val="16"/>
        </w:rPr>
        <w:t xml:space="preserve">   podpis i  pieczęć  osób wskazanych w dokumencie</w:t>
      </w:r>
    </w:p>
    <w:p w:rsidR="00F773FE" w:rsidRPr="00CF1FCB" w:rsidRDefault="00F773FE" w:rsidP="00F773FE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</w:t>
      </w:r>
      <w:r>
        <w:rPr>
          <w:sz w:val="16"/>
        </w:rPr>
        <w:tab/>
      </w:r>
      <w:r w:rsidRPr="00CF1FCB">
        <w:rPr>
          <w:sz w:val="16"/>
        </w:rPr>
        <w:t>uprawnia</w:t>
      </w:r>
      <w:r>
        <w:rPr>
          <w:sz w:val="16"/>
        </w:rPr>
        <w:t xml:space="preserve">jącym do występowania w obrocie </w:t>
      </w:r>
      <w:r w:rsidRPr="00CF1FCB">
        <w:rPr>
          <w:sz w:val="16"/>
        </w:rPr>
        <w:t>prawny</w:t>
      </w:r>
      <w:r>
        <w:rPr>
          <w:sz w:val="16"/>
        </w:rPr>
        <w:t xml:space="preserve">m </w:t>
      </w:r>
      <w:r w:rsidRPr="00CF1FCB">
        <w:rPr>
          <w:sz w:val="16"/>
        </w:rPr>
        <w:t xml:space="preserve"> lub  </w:t>
      </w:r>
    </w:p>
    <w:p w:rsidR="00142A58" w:rsidRPr="00F773FE" w:rsidRDefault="00F773FE" w:rsidP="00F773FE">
      <w:pPr>
        <w:jc w:val="right"/>
        <w:rPr>
          <w:sz w:val="20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      </w:t>
      </w:r>
      <w:r>
        <w:rPr>
          <w:sz w:val="16"/>
        </w:rPr>
        <w:tab/>
        <w:t xml:space="preserve"> </w:t>
      </w:r>
      <w:r w:rsidRPr="00CF1FCB">
        <w:rPr>
          <w:sz w:val="16"/>
        </w:rPr>
        <w:t xml:space="preserve"> posiadających pełnomocnictwo</w:t>
      </w:r>
    </w:p>
    <w:sectPr w:rsidR="00142A58" w:rsidRPr="00F7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9F4"/>
    <w:multiLevelType w:val="hybridMultilevel"/>
    <w:tmpl w:val="CE6CA346"/>
    <w:lvl w:ilvl="0" w:tplc="6BEA7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6D74"/>
    <w:multiLevelType w:val="hybridMultilevel"/>
    <w:tmpl w:val="E22411A2"/>
    <w:lvl w:ilvl="0" w:tplc="CE7C001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B032A7"/>
    <w:multiLevelType w:val="hybridMultilevel"/>
    <w:tmpl w:val="F7788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C41"/>
    <w:multiLevelType w:val="hybridMultilevel"/>
    <w:tmpl w:val="4116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2D7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063F9"/>
    <w:multiLevelType w:val="hybridMultilevel"/>
    <w:tmpl w:val="FA82EF66"/>
    <w:lvl w:ilvl="0" w:tplc="D102B8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AC1EA1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B161D1"/>
    <w:multiLevelType w:val="hybridMultilevel"/>
    <w:tmpl w:val="644C2C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DC0928"/>
    <w:multiLevelType w:val="hybridMultilevel"/>
    <w:tmpl w:val="ED8A6C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70624"/>
    <w:multiLevelType w:val="hybridMultilevel"/>
    <w:tmpl w:val="F702D34E"/>
    <w:lvl w:ilvl="0" w:tplc="FBACA1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977F4"/>
    <w:multiLevelType w:val="hybridMultilevel"/>
    <w:tmpl w:val="CC987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FE"/>
    <w:rsid w:val="000065FE"/>
    <w:rsid w:val="00142A58"/>
    <w:rsid w:val="00145109"/>
    <w:rsid w:val="002D6440"/>
    <w:rsid w:val="00354127"/>
    <w:rsid w:val="005755FD"/>
    <w:rsid w:val="00901763"/>
    <w:rsid w:val="00C3516B"/>
    <w:rsid w:val="00D373B8"/>
    <w:rsid w:val="00D862E6"/>
    <w:rsid w:val="00F1103A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5420"/>
  <w15:chartTrackingRefBased/>
  <w15:docId w15:val="{480D3917-A9B4-4D9C-AF0F-A9C9414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rsid w:val="00F773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F773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F77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link w:val="Nagwek"/>
    <w:uiPriority w:val="99"/>
    <w:locked/>
    <w:rsid w:val="00F773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99"/>
    <w:qFormat/>
    <w:rsid w:val="00F773F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3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3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Poliklinką SPZOZ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Błaszczyk</dc:creator>
  <cp:keywords/>
  <dc:description/>
  <cp:lastModifiedBy>Dorota Janiszewska</cp:lastModifiedBy>
  <cp:revision>10</cp:revision>
  <cp:lastPrinted>2019-08-02T10:59:00Z</cp:lastPrinted>
  <dcterms:created xsi:type="dcterms:W3CDTF">2019-07-11T08:08:00Z</dcterms:created>
  <dcterms:modified xsi:type="dcterms:W3CDTF">2019-08-02T10:59:00Z</dcterms:modified>
</cp:coreProperties>
</file>