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571FA7" w:rsidRDefault="00571FA7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539" w:hanging="397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CPV 85111200-2  Udzielanie świadczeń zdrowotnych </w:t>
      </w: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w zakresie wykonywania i opisu badań diagnostycznych MR, TK, CR  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wraz z wykonywaniem czynności zawodowych Kierownika </w:t>
      </w:r>
      <w:r w:rsidRPr="001D5A5A">
        <w:rPr>
          <w:rFonts w:ascii="Tahoma" w:hAnsi="Tahoma" w:cs="Tahoma"/>
          <w:sz w:val="22"/>
          <w:szCs w:val="22"/>
        </w:rPr>
        <w:t>Pracowni Rezonansu Magnetycznego i pełnienia dyżurów medycznych w Zakładzie Radiologii Lekarskiej i Diagnostyki Obrazowej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 ( dyżury medyczne min. 60 godz. w miesiącu, maksymalnie 180 godz. w miesiącu) – 1 lekarz specjalista.</w:t>
      </w: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BE14F3" w:rsidRPr="00C546A2" w:rsidRDefault="00BE14F3" w:rsidP="00BE14F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 xml:space="preserve">stawka za 1 godzinę dyżuru …………………zł brutto </w:t>
      </w:r>
    </w:p>
    <w:p w:rsidR="00BE14F3" w:rsidRDefault="00BE14F3" w:rsidP="00BE14F3">
      <w:pPr>
        <w:pStyle w:val="Standard"/>
        <w:rPr>
          <w:rFonts w:ascii="Tahoma" w:hAnsi="Tahoma" w:cs="Tahoma"/>
          <w:u w:val="single"/>
        </w:rPr>
      </w:pPr>
      <w:r w:rsidRPr="00BE14F3">
        <w:rPr>
          <w:rFonts w:ascii="Tahoma" w:hAnsi="Tahoma" w:cs="Tahoma"/>
          <w:u w:val="single"/>
        </w:rPr>
        <w:t>Opis</w:t>
      </w:r>
      <w:r>
        <w:rPr>
          <w:rFonts w:ascii="Tahoma" w:hAnsi="Tahoma" w:cs="Tahoma"/>
          <w:u w:val="single"/>
        </w:rPr>
        <w:t xml:space="preserve"> i wykonanie</w:t>
      </w:r>
      <w:r w:rsidRPr="00BE14F3">
        <w:rPr>
          <w:rFonts w:ascii="Tahoma" w:hAnsi="Tahoma" w:cs="Tahoma"/>
          <w:u w:val="single"/>
        </w:rPr>
        <w:t xml:space="preserve"> badań diagnostycznych MR, TK, CR wg zapotrzebowania Zakładu, zleconych i wykonanych w czasie poza pełnionymi dyżurami medycznymi, zgodnie z wyszczególnionymi poniżej stawkami i harmonogramem pracy Zakładu</w:t>
      </w:r>
      <w:r>
        <w:rPr>
          <w:rFonts w:ascii="Tahoma" w:hAnsi="Tahoma" w:cs="Tahoma"/>
          <w:u w:val="single"/>
        </w:rPr>
        <w:t>:</w:t>
      </w:r>
    </w:p>
    <w:p w:rsidR="00BE14F3" w:rsidRPr="00BE14F3" w:rsidRDefault="00BE14F3" w:rsidP="00BE14F3">
      <w:pPr>
        <w:pStyle w:val="Standard"/>
        <w:rPr>
          <w:rFonts w:ascii="Tahoma" w:hAnsi="Tahoma" w:cs="Tahoma"/>
          <w:u w:val="single"/>
        </w:rPr>
      </w:pPr>
    </w:p>
    <w:p w:rsidR="00BE14F3" w:rsidRP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wykonanie i opis badania TK ………..zł</w:t>
      </w:r>
    </w:p>
    <w:p w:rsidR="00BE14F3" w:rsidRP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wykonanie i opis badania MR ……….zł</w:t>
      </w:r>
    </w:p>
    <w:p w:rsidR="00BE14F3" w:rsidRDefault="00BE14F3" w:rsidP="00BE14F3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BE14F3">
        <w:rPr>
          <w:rFonts w:ascii="Tahoma" w:hAnsi="Tahoma" w:cs="Tahoma"/>
        </w:rPr>
        <w:t>opis badania CR ……….zł</w:t>
      </w:r>
    </w:p>
    <w:p w:rsidR="00BE14F3" w:rsidRPr="00E363CC" w:rsidRDefault="00BE14F3" w:rsidP="00E363CC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E363C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363C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363CC">
        <w:rPr>
          <w:rFonts w:ascii="Tahoma" w:hAnsi="Tahoma" w:cs="Tahoma"/>
          <w:b/>
          <w:color w:val="000000"/>
          <w:sz w:val="22"/>
          <w:szCs w:val="22"/>
        </w:rPr>
        <w:t xml:space="preserve">od  dnia  01.03.2019r.  do dnia </w:t>
      </w:r>
      <w:r w:rsidRPr="00E363CC">
        <w:rPr>
          <w:rFonts w:ascii="Tahoma" w:hAnsi="Tahoma" w:cs="Tahoma"/>
          <w:b/>
          <w:sz w:val="22"/>
          <w:szCs w:val="22"/>
        </w:rPr>
        <w:t>29.02.2020r.</w:t>
      </w: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BE14F3" w:rsidRDefault="00BE14F3" w:rsidP="00BE14F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CPV 85111200-2 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Udzielanie świadczeń zdrowotnych </w:t>
      </w:r>
      <w:r w:rsidRPr="001D5A5A">
        <w:rPr>
          <w:rFonts w:ascii="Tahoma" w:hAnsi="Tahoma" w:cs="Tahoma"/>
          <w:bCs/>
          <w:sz w:val="22"/>
          <w:szCs w:val="22"/>
          <w:lang w:eastAsia="pl-PL"/>
        </w:rPr>
        <w:t xml:space="preserve">w zakresie wykonywania i opisu badań diagnostycznych MR, TK, CR, USG </w:t>
      </w:r>
      <w:r w:rsidRPr="001D5A5A">
        <w:rPr>
          <w:rFonts w:ascii="Tahoma" w:hAnsi="Tahoma" w:cs="Tahoma"/>
          <w:sz w:val="22"/>
          <w:szCs w:val="22"/>
        </w:rPr>
        <w:t>i pełnienia dyżurów medycznych w Zakładzie Radiologii Lekarskiej i Diagnostyki Obrazowej</w:t>
      </w: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 ( dyżury medyczne min. 49 godz.  i 15 minut w miesiącu, maksymalnie 180 godz. w m</w:t>
      </w:r>
      <w:r w:rsidR="00305CCA">
        <w:rPr>
          <w:rFonts w:ascii="Tahoma" w:hAnsi="Tahoma" w:cs="Tahoma"/>
          <w:bCs/>
          <w:color w:val="000000"/>
          <w:sz w:val="22"/>
          <w:szCs w:val="22"/>
        </w:rPr>
        <w:t>iesiącu) – 1 lekarz specjalista: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05CCA" w:rsidRPr="00C546A2" w:rsidRDefault="00305CCA" w:rsidP="00305CCA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 xml:space="preserve">stawka za 1 godzinę dyżuru …………………zł brutto 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05CCA" w:rsidRDefault="00305CCA" w:rsidP="00305CCA">
      <w:pPr>
        <w:pStyle w:val="Standard"/>
        <w:rPr>
          <w:rFonts w:ascii="Tahoma" w:hAnsi="Tahoma" w:cs="Tahoma"/>
          <w:u w:val="single"/>
        </w:rPr>
      </w:pPr>
      <w:r w:rsidRPr="00BE14F3">
        <w:rPr>
          <w:rFonts w:ascii="Tahoma" w:hAnsi="Tahoma" w:cs="Tahoma"/>
          <w:u w:val="single"/>
        </w:rPr>
        <w:t>Opis</w:t>
      </w:r>
      <w:r>
        <w:rPr>
          <w:rFonts w:ascii="Tahoma" w:hAnsi="Tahoma" w:cs="Tahoma"/>
          <w:u w:val="single"/>
        </w:rPr>
        <w:t xml:space="preserve"> i wykonanie</w:t>
      </w:r>
      <w:r w:rsidRPr="00BE14F3">
        <w:rPr>
          <w:rFonts w:ascii="Tahoma" w:hAnsi="Tahoma" w:cs="Tahoma"/>
          <w:u w:val="single"/>
        </w:rPr>
        <w:t xml:space="preserve"> badań diagnostycznych MR, TK, CR</w:t>
      </w:r>
      <w:r>
        <w:rPr>
          <w:rFonts w:ascii="Tahoma" w:hAnsi="Tahoma" w:cs="Tahoma"/>
          <w:u w:val="single"/>
        </w:rPr>
        <w:t xml:space="preserve"> i USG</w:t>
      </w:r>
      <w:r w:rsidRPr="00BE14F3">
        <w:rPr>
          <w:rFonts w:ascii="Tahoma" w:hAnsi="Tahoma" w:cs="Tahoma"/>
          <w:u w:val="single"/>
        </w:rPr>
        <w:t xml:space="preserve"> wg zapotrzebowania Zakładu, zleconych i wykonanych w czasie poza pełnionymi dyżurami medycznymi, zgodnie z wyszczególnionymi poniżej stawkami i harmonogramem pracy Zakładu</w:t>
      </w:r>
      <w:r>
        <w:rPr>
          <w:rFonts w:ascii="Tahoma" w:hAnsi="Tahoma" w:cs="Tahoma"/>
          <w:u w:val="single"/>
        </w:rPr>
        <w:t>: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05CCA" w:rsidRPr="00BE14F3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 w:rsidRPr="00BE14F3">
        <w:rPr>
          <w:rFonts w:ascii="Tahoma" w:hAnsi="Tahoma" w:cs="Tahoma"/>
        </w:rPr>
        <w:t>………..zł</w:t>
      </w:r>
    </w:p>
    <w:p w:rsidR="00305CCA" w:rsidRPr="00BE14F3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MR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USG </w:t>
      </w:r>
      <w:r w:rsidRPr="00BE14F3">
        <w:rPr>
          <w:rFonts w:ascii="Tahoma" w:hAnsi="Tahoma" w:cs="Tahoma"/>
        </w:rPr>
        <w:t>………..zł</w:t>
      </w:r>
    </w:p>
    <w:p w:rsidR="00305CCA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serca </w:t>
      </w:r>
      <w:r w:rsidRPr="00BE14F3">
        <w:rPr>
          <w:rFonts w:ascii="Tahoma" w:hAnsi="Tahoma" w:cs="Tahoma"/>
        </w:rPr>
        <w:t>………..zł</w:t>
      </w:r>
    </w:p>
    <w:p w:rsidR="00BE14F3" w:rsidRPr="00305CCA" w:rsidRDefault="00305CCA" w:rsidP="00305CCA">
      <w:pPr>
        <w:pStyle w:val="Standard"/>
        <w:numPr>
          <w:ilvl w:val="0"/>
          <w:numId w:val="38"/>
        </w:numPr>
        <w:autoSpaceDN/>
        <w:textAlignment w:val="auto"/>
        <w:rPr>
          <w:rFonts w:ascii="Tahoma" w:hAnsi="Tahoma" w:cs="Tahoma"/>
        </w:rPr>
      </w:pPr>
      <w:r w:rsidRPr="00305CCA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TAVI </w:t>
      </w:r>
      <w:r w:rsidRPr="00BE14F3">
        <w:rPr>
          <w:rFonts w:ascii="Tahoma" w:hAnsi="Tahoma" w:cs="Tahoma"/>
        </w:rPr>
        <w:t>………..zł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05CCA" w:rsidRPr="000002F6" w:rsidRDefault="00305CCA" w:rsidP="00305CCA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28.02</w:t>
      </w:r>
      <w:r w:rsidRPr="000002F6">
        <w:rPr>
          <w:rFonts w:ascii="Tahoma" w:hAnsi="Tahoma" w:cs="Tahoma"/>
          <w:b/>
          <w:sz w:val="22"/>
          <w:szCs w:val="22"/>
        </w:rPr>
        <w:t>.202</w:t>
      </w:r>
      <w:r w:rsidR="00872015">
        <w:rPr>
          <w:rFonts w:ascii="Tahoma" w:hAnsi="Tahoma" w:cs="Tahoma"/>
          <w:b/>
          <w:sz w:val="22"/>
          <w:szCs w:val="22"/>
        </w:rPr>
        <w:t>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305CCA" w:rsidRDefault="00305CCA" w:rsidP="00305CC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1D5A5A" w:rsidRPr="00872015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72015">
        <w:rPr>
          <w:rFonts w:ascii="Tahoma" w:hAnsi="Tahoma" w:cs="Tahoma"/>
          <w:bCs/>
          <w:color w:val="000000"/>
          <w:sz w:val="22"/>
          <w:szCs w:val="22"/>
        </w:rPr>
        <w:t xml:space="preserve">CPV 85111200-2 </w:t>
      </w:r>
      <w:r w:rsidRPr="00872015">
        <w:rPr>
          <w:rFonts w:ascii="Tahoma" w:hAnsi="Tahoma" w:cs="Tahoma"/>
          <w:color w:val="000000"/>
          <w:sz w:val="22"/>
          <w:szCs w:val="22"/>
          <w:lang w:eastAsia="pl-PL"/>
        </w:rPr>
        <w:t>Udzielanie świadczeń zdrowotnych w zakresie czynności lekarza internisty w Klinicznym Oddziale Chirurgii Transplantacyjnej i udziału w procedurze pobrań i przeszczepów (min. 50 godz. w miesiącu, max. 260 godz. w miesiącu</w:t>
      </w:r>
      <w:r w:rsidRPr="00872015">
        <w:rPr>
          <w:rFonts w:ascii="Tahoma" w:hAnsi="Tahoma" w:cs="Tahoma"/>
          <w:bCs/>
          <w:sz w:val="22"/>
          <w:szCs w:val="22"/>
        </w:rPr>
        <w:t xml:space="preserve"> i do 120 godz. dyżury pod telefonem w miesiącu</w:t>
      </w:r>
      <w:r w:rsidR="00872015" w:rsidRPr="00872015">
        <w:rPr>
          <w:rFonts w:ascii="Tahoma" w:hAnsi="Tahoma" w:cs="Tahoma"/>
          <w:color w:val="000000"/>
          <w:sz w:val="22"/>
          <w:szCs w:val="22"/>
          <w:lang w:eastAsia="pl-PL"/>
        </w:rPr>
        <w:t>) – 4 lekarzy specjalistów: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pod telefonem</w:t>
      </w:r>
      <w:r w:rsidRPr="002225EE">
        <w:rPr>
          <w:rFonts w:ascii="Tahoma" w:hAnsi="Tahoma" w:cs="Tahoma"/>
          <w:b/>
          <w:sz w:val="22"/>
          <w:szCs w:val="22"/>
        </w:rPr>
        <w:t>…………………zł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wytypowanie i przygotowanie do przeszczepu dwóch biorców nerki…………..zł brutto</w:t>
      </w:r>
    </w:p>
    <w:p w:rsidR="00872015" w:rsidRDefault="00872015" w:rsidP="0087201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</w:t>
      </w:r>
      <w:r>
        <w:rPr>
          <w:rFonts w:ascii="Tahoma" w:hAnsi="Tahoma" w:cs="Tahoma"/>
          <w:b/>
          <w:sz w:val="22"/>
          <w:szCs w:val="22"/>
          <w:lang w:eastAsia="pl-PL"/>
        </w:rPr>
        <w:t>.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 WS</w:t>
      </w:r>
      <w:r>
        <w:rPr>
          <w:rFonts w:ascii="Tahoma" w:hAnsi="Tahoma" w:cs="Tahoma"/>
          <w:b/>
          <w:sz w:val="22"/>
          <w:szCs w:val="22"/>
          <w:lang w:eastAsia="pl-PL"/>
        </w:rPr>
        <w:t>zKzP SP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ZOZ </w:t>
      </w:r>
      <w:r w:rsidRPr="002225EE">
        <w:rPr>
          <w:rFonts w:ascii="Tahoma" w:hAnsi="Tahoma" w:cs="Tahoma"/>
          <w:sz w:val="22"/>
          <w:szCs w:val="22"/>
          <w:lang w:eastAsia="pl-PL"/>
        </w:rPr>
        <w:t>(do wglądu w Dziale Kadr)</w:t>
      </w:r>
      <w:r w:rsidRPr="002225EE">
        <w:rPr>
          <w:rFonts w:ascii="Tahoma" w:hAnsi="Tahoma" w:cs="Tahoma"/>
          <w:sz w:val="22"/>
          <w:szCs w:val="22"/>
        </w:rPr>
        <w:t xml:space="preserve"> </w:t>
      </w:r>
    </w:p>
    <w:p w:rsidR="00872015" w:rsidRPr="000002F6" w:rsidRDefault="00872015" w:rsidP="0087201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29.02</w:t>
      </w:r>
      <w:r w:rsidRPr="000002F6">
        <w:rPr>
          <w:rFonts w:ascii="Tahoma" w:hAnsi="Tahoma" w:cs="Tahoma"/>
          <w:b/>
          <w:sz w:val="22"/>
          <w:szCs w:val="22"/>
        </w:rPr>
        <w:t>.2020r.</w:t>
      </w:r>
    </w:p>
    <w:p w:rsidR="00872015" w:rsidRPr="00872015" w:rsidRDefault="00872015" w:rsidP="00872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72015" w:rsidRDefault="00872015" w:rsidP="0087201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872015" w:rsidRPr="00872015" w:rsidRDefault="00872015" w:rsidP="0087201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Pr="00E363CC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85121200-5  Udzielanie świadczeń zdrowotnych w zakresie okulistyki w Poradni Okulistycznej </w:t>
      </w:r>
      <w:r w:rsidRPr="001D5A5A">
        <w:rPr>
          <w:rFonts w:ascii="Tahoma" w:hAnsi="Tahoma" w:cs="Tahoma"/>
          <w:color w:val="000000"/>
          <w:sz w:val="22"/>
          <w:szCs w:val="22"/>
        </w:rPr>
        <w:t xml:space="preserve">w Poliklinice 4.WSzKzP SPZOZ </w:t>
      </w:r>
      <w:r w:rsidR="00105CD7">
        <w:rPr>
          <w:rFonts w:ascii="Tahoma" w:hAnsi="Tahoma" w:cs="Tahoma"/>
          <w:color w:val="000000"/>
          <w:sz w:val="22"/>
          <w:szCs w:val="22"/>
          <w:lang w:eastAsia="pl-PL"/>
        </w:rPr>
        <w:t>(min. 6</w:t>
      </w:r>
      <w:bookmarkStart w:id="0" w:name="_GoBack"/>
      <w:bookmarkEnd w:id="0"/>
      <w:r w:rsidRPr="001D5A5A">
        <w:rPr>
          <w:rFonts w:ascii="Tahoma" w:hAnsi="Tahoma" w:cs="Tahoma"/>
          <w:color w:val="000000"/>
          <w:sz w:val="22"/>
          <w:szCs w:val="22"/>
          <w:lang w:eastAsia="pl-PL"/>
        </w:rPr>
        <w:t xml:space="preserve">0 godz. w miesiącu, max. 120 godz. w miesiącu ) – </w:t>
      </w:r>
      <w:r w:rsidR="00E363CC">
        <w:rPr>
          <w:rFonts w:ascii="Tahoma" w:hAnsi="Tahoma" w:cs="Tahoma"/>
          <w:color w:val="000000"/>
          <w:sz w:val="22"/>
          <w:szCs w:val="22"/>
          <w:lang w:eastAsia="pl-PL"/>
        </w:rPr>
        <w:t>1 lekarz specjalista:</w:t>
      </w:r>
    </w:p>
    <w:p w:rsidR="00E363CC" w:rsidRDefault="00E363CC" w:rsidP="00E363C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363CC" w:rsidRPr="000002F6" w:rsidRDefault="00E363CC" w:rsidP="00E363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30.04.2021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E363CC" w:rsidRP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1D5A5A" w:rsidRPr="001D5A5A" w:rsidRDefault="001D5A5A" w:rsidP="001D5A5A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D5A5A">
        <w:rPr>
          <w:rFonts w:ascii="Tahoma" w:hAnsi="Tahoma" w:cs="Tahoma"/>
          <w:bCs/>
          <w:color w:val="000000"/>
          <w:sz w:val="22"/>
          <w:szCs w:val="22"/>
        </w:rPr>
        <w:t xml:space="preserve">CPV 85121282-3 Udzielanie świadczeń zdrowotnych w zakresie dermatologii i wenerologii w Poradni Dermatologiczno – Wenerologicznej  </w:t>
      </w:r>
      <w:r w:rsidRPr="001D5A5A">
        <w:rPr>
          <w:rFonts w:ascii="Tahoma" w:hAnsi="Tahoma" w:cs="Tahoma"/>
          <w:color w:val="000000"/>
          <w:sz w:val="22"/>
          <w:szCs w:val="22"/>
        </w:rPr>
        <w:t>w Poliklinice 4.WSzKzP SPZOZ ( ok. 60 godzin w miesiącu )</w:t>
      </w:r>
      <w:r w:rsidR="00F026F5">
        <w:rPr>
          <w:rFonts w:ascii="Tahoma" w:hAnsi="Tahoma" w:cs="Tahoma"/>
          <w:color w:val="000000"/>
          <w:sz w:val="22"/>
          <w:szCs w:val="22"/>
        </w:rPr>
        <w:br w:type="textWrapping" w:clear="all"/>
      </w:r>
      <w:r w:rsidRPr="001D5A5A">
        <w:rPr>
          <w:rFonts w:ascii="Tahoma" w:hAnsi="Tahoma" w:cs="Tahoma"/>
          <w:color w:val="000000"/>
          <w:sz w:val="22"/>
          <w:szCs w:val="22"/>
        </w:rPr>
        <w:t>– 3 lekarzy specjalistów;</w:t>
      </w:r>
    </w:p>
    <w:p w:rsidR="00E363CC" w:rsidRPr="000F62D4" w:rsidRDefault="00E363CC" w:rsidP="00E363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62D4">
        <w:rPr>
          <w:rFonts w:ascii="Tahoma" w:hAnsi="Tahoma" w:cs="Tahoma"/>
          <w:b/>
          <w:sz w:val="22"/>
          <w:szCs w:val="22"/>
        </w:rPr>
        <w:t>……. %  iloczynu wykonanych świadczeń oraz ich wartości wycenionych przez NFZ</w:t>
      </w:r>
    </w:p>
    <w:p w:rsidR="00E363CC" w:rsidRPr="00A2092F" w:rsidRDefault="00E363CC" w:rsidP="00E363C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wyniku finansowego z konsultacji zleconych w ramach zawartych umów w zakresie Poradni </w:t>
      </w:r>
      <w:r>
        <w:rPr>
          <w:rFonts w:ascii="Tahoma" w:hAnsi="Tahoma" w:cs="Tahoma"/>
          <w:b/>
          <w:sz w:val="22"/>
          <w:szCs w:val="22"/>
        </w:rPr>
        <w:t xml:space="preserve">Dermatologiczno-Wenerologicznej </w:t>
      </w:r>
      <w:r w:rsidRPr="00A2092F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:rsidR="00E363CC" w:rsidRPr="000002F6" w:rsidRDefault="00E363CC" w:rsidP="00E363C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363CC">
        <w:rPr>
          <w:rFonts w:ascii="Tahoma" w:hAnsi="Tahoma" w:cs="Tahoma"/>
          <w:sz w:val="22"/>
          <w:szCs w:val="22"/>
          <w:lang w:eastAsia="pl-PL"/>
        </w:rPr>
        <w:t xml:space="preserve">umowa </w:t>
      </w:r>
      <w:r w:rsidRPr="000002F6">
        <w:rPr>
          <w:rFonts w:ascii="Tahoma" w:hAnsi="Tahoma" w:cs="Tahoma"/>
          <w:sz w:val="22"/>
          <w:szCs w:val="22"/>
          <w:lang w:eastAsia="pl-PL"/>
        </w:rPr>
        <w:t>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>
        <w:rPr>
          <w:rFonts w:ascii="Tahoma" w:hAnsi="Tahoma" w:cs="Tahoma"/>
          <w:b/>
          <w:color w:val="000000"/>
          <w:sz w:val="22"/>
          <w:szCs w:val="22"/>
        </w:rPr>
        <w:t>3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>
        <w:rPr>
          <w:rFonts w:ascii="Tahoma" w:hAnsi="Tahoma" w:cs="Tahoma"/>
          <w:b/>
          <w:sz w:val="22"/>
          <w:szCs w:val="22"/>
        </w:rPr>
        <w:t>30.04.2021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253C22" w:rsidRPr="00E363CC" w:rsidRDefault="00253C22" w:rsidP="00E363CC">
      <w:pPr>
        <w:pStyle w:val="Akapitzlist"/>
        <w:spacing w:after="0" w:line="240" w:lineRule="auto"/>
        <w:jc w:val="both"/>
        <w:rPr>
          <w:rFonts w:ascii="Tahoma" w:hAnsi="Tahoma" w:cs="Tahoma"/>
          <w:b/>
          <w:u w:val="single"/>
          <w:lang w:eastAsia="pl-PL"/>
        </w:rPr>
      </w:pP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DA2337" w:rsidRDefault="00DA2337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CD7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3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6"/>
  </w:num>
  <w:num w:numId="5">
    <w:abstractNumId w:val="2"/>
  </w:num>
  <w:num w:numId="6">
    <w:abstractNumId w:val="18"/>
  </w:num>
  <w:num w:numId="7">
    <w:abstractNumId w:val="30"/>
  </w:num>
  <w:num w:numId="8">
    <w:abstractNumId w:val="25"/>
  </w:num>
  <w:num w:numId="9">
    <w:abstractNumId w:val="19"/>
  </w:num>
  <w:num w:numId="10">
    <w:abstractNumId w:val="2"/>
  </w:num>
  <w:num w:numId="11">
    <w:abstractNumId w:val="4"/>
  </w:num>
  <w:num w:numId="12">
    <w:abstractNumId w:val="27"/>
  </w:num>
  <w:num w:numId="13">
    <w:abstractNumId w:val="17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33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8"/>
  </w:num>
  <w:num w:numId="24">
    <w:abstractNumId w:val="24"/>
  </w:num>
  <w:num w:numId="25">
    <w:abstractNumId w:val="34"/>
  </w:num>
  <w:num w:numId="26">
    <w:abstractNumId w:val="3"/>
  </w:num>
  <w:num w:numId="27">
    <w:abstractNumId w:val="11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</w:num>
  <w:num w:numId="32">
    <w:abstractNumId w:val="20"/>
  </w:num>
  <w:num w:numId="33">
    <w:abstractNumId w:val="14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0CE8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7FC0-987D-4CFD-8936-7DA3BF0C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115</cp:revision>
  <cp:lastPrinted>2018-06-28T05:00:00Z</cp:lastPrinted>
  <dcterms:created xsi:type="dcterms:W3CDTF">2016-09-08T05:24:00Z</dcterms:created>
  <dcterms:modified xsi:type="dcterms:W3CDTF">2019-02-11T08:54:00Z</dcterms:modified>
</cp:coreProperties>
</file>