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51A35" w14:textId="25FEBBD1" w:rsidR="00FC64FA" w:rsidRPr="00646CD4" w:rsidRDefault="00FC64FA" w:rsidP="00646CD4">
      <w:pPr>
        <w:autoSpaceDE w:val="0"/>
        <w:autoSpaceDN w:val="0"/>
        <w:adjustRightInd w:val="0"/>
        <w:spacing w:line="276" w:lineRule="auto"/>
        <w:ind w:left="7368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 xml:space="preserve">Załącznik nr </w:t>
      </w:r>
      <w:r w:rsidR="00646CD4" w:rsidRPr="00646CD4">
        <w:rPr>
          <w:rFonts w:ascii="Tahoma" w:hAnsi="Tahoma" w:cs="Tahoma"/>
          <w:b/>
        </w:rPr>
        <w:t>2</w:t>
      </w:r>
      <w:r w:rsidRPr="00646CD4">
        <w:rPr>
          <w:rFonts w:ascii="Tahoma" w:hAnsi="Tahoma" w:cs="Tahoma"/>
          <w:b/>
        </w:rPr>
        <w:t xml:space="preserve"> </w:t>
      </w:r>
    </w:p>
    <w:p w14:paraId="3878141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ind w:left="7368" w:firstLine="420"/>
        <w:rPr>
          <w:rFonts w:ascii="Tahoma" w:hAnsi="Tahoma" w:cs="Tahoma"/>
          <w:b/>
        </w:rPr>
      </w:pPr>
    </w:p>
    <w:p w14:paraId="71A7CE62" w14:textId="59BC24DF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OPIS PROJEKTU</w:t>
      </w:r>
    </w:p>
    <w:p w14:paraId="21DF69C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</w:p>
    <w:p w14:paraId="71441EFD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b/>
        </w:rPr>
        <w:t>Wrocławskie Centrum Zdrowia SP ZOZ</w:t>
      </w:r>
      <w:r w:rsidRPr="00646CD4">
        <w:rPr>
          <w:rFonts w:ascii="Tahoma" w:hAnsi="Tahoma" w:cs="Tahoma"/>
        </w:rPr>
        <w:t xml:space="preserve"> występuje w roli Lidera Projektu testowego wdrożenia modelu leczenia środowiskowego, wypracowanego w ramach projektu I etapu ogłoszonego przez MR konkurs pn. „</w:t>
      </w:r>
      <w:proofErr w:type="spellStart"/>
      <w:r w:rsidRPr="00646CD4">
        <w:rPr>
          <w:rFonts w:ascii="Tahoma" w:hAnsi="Tahoma" w:cs="Tahoma"/>
        </w:rPr>
        <w:t>Deinstytucjonalizacja</w:t>
      </w:r>
      <w:proofErr w:type="spellEnd"/>
      <w:r w:rsidRPr="00646CD4">
        <w:rPr>
          <w:rFonts w:ascii="Tahoma" w:hAnsi="Tahoma" w:cs="Tahoma"/>
        </w:rPr>
        <w:t xml:space="preserve"> usług świadczonych na rzecz osób z zaburzeniami i chorobami psychicznymi” nr POWR.04.01.00-IŻ.00-00-002/15 w ramach Programu Operacyjnego Wiedza Edukacja Rozwój 2014-2020 współfinansowanego ze środków Europejskiego Funduszu Społecznego.</w:t>
      </w:r>
    </w:p>
    <w:p w14:paraId="1229239C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439162E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636D126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Nazwa projektu</w:t>
      </w:r>
    </w:p>
    <w:p w14:paraId="6A68AF78" w14:textId="65F3B35F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Projekt pn. „</w:t>
      </w:r>
      <w:r w:rsidRPr="00646CD4">
        <w:rPr>
          <w:rFonts w:ascii="Tahoma" w:hAnsi="Tahoma" w:cs="Tahoma"/>
          <w:i/>
        </w:rPr>
        <w:t>Program zintegrowanych działań zdrowotnych, społecznych i socjalnych w procesie zdrowienia osób z doświadczeniem choroby psychicznej etap II</w:t>
      </w:r>
      <w:r w:rsidRPr="00646CD4">
        <w:rPr>
          <w:rFonts w:ascii="Tahoma" w:hAnsi="Tahoma" w:cs="Tahoma"/>
        </w:rPr>
        <w:t xml:space="preserve">” w ramach </w:t>
      </w:r>
      <w:r w:rsidRPr="00646CD4">
        <w:rPr>
          <w:rFonts w:ascii="Tahoma" w:hAnsi="Tahoma" w:cs="Tahoma"/>
          <w:bCs/>
        </w:rPr>
        <w:t xml:space="preserve">Działania: </w:t>
      </w:r>
      <w:r w:rsidRPr="00646CD4">
        <w:rPr>
          <w:rFonts w:ascii="Tahoma" w:hAnsi="Tahoma" w:cs="Tahoma"/>
        </w:rPr>
        <w:t xml:space="preserve">4.1 Innowacje społeczne, </w:t>
      </w:r>
      <w:r w:rsidRPr="00646CD4">
        <w:rPr>
          <w:rFonts w:ascii="Tahoma" w:hAnsi="Tahoma" w:cs="Tahoma"/>
          <w:bCs/>
        </w:rPr>
        <w:t>Osi priorytetowej</w:t>
      </w:r>
      <w:r w:rsidRPr="00646CD4">
        <w:rPr>
          <w:rFonts w:ascii="Tahoma" w:hAnsi="Tahoma" w:cs="Tahoma"/>
          <w:b/>
          <w:bCs/>
        </w:rPr>
        <w:t xml:space="preserve">: </w:t>
      </w:r>
      <w:r w:rsidRPr="00646CD4">
        <w:rPr>
          <w:rFonts w:ascii="Tahoma" w:hAnsi="Tahoma" w:cs="Tahoma"/>
        </w:rPr>
        <w:t>IV. Innowacje społeczne i współpraca ponadnarodowa.</w:t>
      </w:r>
    </w:p>
    <w:p w14:paraId="4D20808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F47D88F" w14:textId="3A54E229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Cel</w:t>
      </w:r>
      <w:r w:rsidR="009D284D" w:rsidRPr="00646CD4">
        <w:rPr>
          <w:rFonts w:ascii="Tahoma" w:hAnsi="Tahoma" w:cs="Tahoma"/>
          <w:b/>
          <w:sz w:val="28"/>
        </w:rPr>
        <w:t>e</w:t>
      </w:r>
      <w:r w:rsidRPr="00646CD4">
        <w:rPr>
          <w:rFonts w:ascii="Tahoma" w:hAnsi="Tahoma" w:cs="Tahoma"/>
          <w:b/>
          <w:sz w:val="28"/>
        </w:rPr>
        <w:t xml:space="preserve"> </w:t>
      </w:r>
      <w:r w:rsidR="003B060A" w:rsidRPr="00646CD4">
        <w:rPr>
          <w:rFonts w:ascii="Tahoma" w:hAnsi="Tahoma" w:cs="Tahoma"/>
          <w:b/>
          <w:sz w:val="28"/>
        </w:rPr>
        <w:t>i oczekiwane efekty realizacji</w:t>
      </w:r>
      <w:r w:rsidR="004F7E20" w:rsidRPr="00646CD4">
        <w:rPr>
          <w:rFonts w:ascii="Tahoma" w:hAnsi="Tahoma" w:cs="Tahoma"/>
          <w:b/>
          <w:sz w:val="28"/>
        </w:rPr>
        <w:t xml:space="preserve"> projektu</w:t>
      </w:r>
    </w:p>
    <w:p w14:paraId="6906F03B" w14:textId="77777777" w:rsidR="002B3214" w:rsidRPr="00646CD4" w:rsidRDefault="009D284D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Głównym celem projektu jest poprawa jakości działań w obszarze zdrowia psychicznego poprzez przetestowanie -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wypracowanego w konkursie I etapu-innowacyjnego, kompleksowego, zintegrowanego środowiskowego modelu leczenia zaburzeń psychicznych.</w:t>
      </w:r>
      <w:r w:rsidR="002B3214" w:rsidRPr="00646CD4">
        <w:rPr>
          <w:rFonts w:ascii="Tahoma" w:hAnsi="Tahoma" w:cs="Tahoma"/>
        </w:rPr>
        <w:t xml:space="preserve"> Wypracowany w ramach Projektu I etapu Model leczenia środowiskowego jest zgodny ze światowymi trendami opieki nad osobami z doświadczeniem choroby psychicznych i stanowi odpowiedź na potrzeby i oczekiwania osób po kryzysie psychicznym, które na etapie jego opracowywania zostały dogłębnie przeanalizowane w kontekście form wsparcia dostępnych w ramach obecnego systemu społeczno-zdrowotnego. </w:t>
      </w:r>
    </w:p>
    <w:p w14:paraId="38FB190D" w14:textId="77777777" w:rsidR="002B3214" w:rsidRPr="00646CD4" w:rsidRDefault="002B3214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B829C2" w14:textId="77777777" w:rsidR="00C4628C" w:rsidRPr="00646CD4" w:rsidRDefault="00C4628C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Efektem realizacji tego projektu będzie możliwość bezpośredniego włączenia do systemu opieki zdrowotnej i społecznej nowatorskiej, zintegrowanej i </w:t>
      </w:r>
      <w:proofErr w:type="spellStart"/>
      <w:r w:rsidRPr="00646CD4">
        <w:rPr>
          <w:rFonts w:ascii="Tahoma" w:hAnsi="Tahoma" w:cs="Tahoma"/>
        </w:rPr>
        <w:lastRenderedPageBreak/>
        <w:t>zdeinstytucjonalizowanej</w:t>
      </w:r>
      <w:proofErr w:type="spellEnd"/>
      <w:r w:rsidRPr="00646CD4">
        <w:rPr>
          <w:rFonts w:ascii="Tahoma" w:hAnsi="Tahoma" w:cs="Tahoma"/>
        </w:rPr>
        <w:t xml:space="preserve"> formy wsparcia, opisanej w poprawionej o wyniki testowania wersji Modelu, co przyczyni się-poprzez zwiększenie skuteczności oddziaływań i zmniejszenie kosztów opieki zdrowotnej i społecznej - do złagodzenia skutków-obserwowanego w Polsce, w tym i Wrocławiu - trendu pogarszania się kondycji psychicznej społeczeństwa.</w:t>
      </w:r>
    </w:p>
    <w:p w14:paraId="7FF7F7A2" w14:textId="32AD83D4" w:rsidR="00C4628C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Wdrożenie Modelu pozwoli na zwiększenie wykorzystania innowacji społecznych w skali makro na rzecz poprawy skuteczności systemów opieki zdrowotnej i społ. w zakresie wsparcia osób z doświadczeniem choroby psychicznej (B), ich rodzin (</w:t>
      </w:r>
      <w:proofErr w:type="spellStart"/>
      <w:r w:rsidRPr="00646CD4">
        <w:rPr>
          <w:rFonts w:ascii="Tahoma" w:hAnsi="Tahoma" w:cs="Tahoma"/>
        </w:rPr>
        <w:t>RiB</w:t>
      </w:r>
      <w:proofErr w:type="spellEnd"/>
      <w:r w:rsidRPr="00646CD4">
        <w:rPr>
          <w:rFonts w:ascii="Tahoma" w:hAnsi="Tahoma" w:cs="Tahoma"/>
        </w:rPr>
        <w:t>), i całego społeczeństwa, co odpowiada celowi 1 PO WER Oś Priorytetowa IV, tj. zwiększenie wykorzystania innowacji społecznych na rzecz poprawy skuteczności wybranych aspektów polityk publicznych w obszarze oddziaływania EFS w tym przypadku "Deinstytucjonalizacji usług świadczonych na rzecz osób z zaburzeniami i chorobami psychicznymi". Integracja usług dedykowanych Beneficjentom zapewniona będzie również dzięki partnerstwu zawiązanemu na rzecz realizacji Projektu II etapu.</w:t>
      </w:r>
    </w:p>
    <w:p w14:paraId="52673C7B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3F137A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2F0D25A" w14:textId="1F3F1722" w:rsidR="00B37166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M</w:t>
      </w:r>
      <w:r w:rsidR="00B37166" w:rsidRPr="00646CD4">
        <w:rPr>
          <w:rFonts w:ascii="Tahoma" w:hAnsi="Tahoma" w:cs="Tahoma"/>
          <w:b/>
          <w:sz w:val="28"/>
        </w:rPr>
        <w:t>iejsce i okres realizacji projektu</w:t>
      </w:r>
    </w:p>
    <w:p w14:paraId="1BC2AFD2" w14:textId="3C03585E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Projekt realizowany będzie we Wrocławiu, planowany okres realizacji: </w:t>
      </w:r>
      <w:r w:rsidR="00AD6773">
        <w:rPr>
          <w:rFonts w:ascii="Tahoma" w:hAnsi="Tahoma" w:cs="Tahoma"/>
        </w:rPr>
        <w:t>0</w:t>
      </w:r>
      <w:r w:rsidRPr="00646CD4">
        <w:rPr>
          <w:rFonts w:ascii="Tahoma" w:hAnsi="Tahoma" w:cs="Tahoma"/>
        </w:rPr>
        <w:t>1.</w:t>
      </w:r>
      <w:r w:rsidR="00AD6773">
        <w:rPr>
          <w:rFonts w:ascii="Tahoma" w:hAnsi="Tahoma" w:cs="Tahoma"/>
        </w:rPr>
        <w:t>0</w:t>
      </w:r>
      <w:r w:rsidRPr="00646CD4">
        <w:rPr>
          <w:rFonts w:ascii="Tahoma" w:hAnsi="Tahoma" w:cs="Tahoma"/>
        </w:rPr>
        <w:t>1.201</w:t>
      </w:r>
      <w:r w:rsidR="00AD6773">
        <w:rPr>
          <w:rFonts w:ascii="Tahoma" w:hAnsi="Tahoma" w:cs="Tahoma"/>
        </w:rPr>
        <w:t>9</w:t>
      </w:r>
      <w:r w:rsidRPr="00646CD4">
        <w:rPr>
          <w:rFonts w:ascii="Tahoma" w:hAnsi="Tahoma" w:cs="Tahoma"/>
        </w:rPr>
        <w:t xml:space="preserve"> r. – 31.1</w:t>
      </w:r>
      <w:r w:rsidR="00AD6773">
        <w:rPr>
          <w:rFonts w:ascii="Tahoma" w:hAnsi="Tahoma" w:cs="Tahoma"/>
        </w:rPr>
        <w:t>2</w:t>
      </w:r>
      <w:bookmarkStart w:id="0" w:name="_GoBack"/>
      <w:bookmarkEnd w:id="0"/>
      <w:r w:rsidRPr="00646CD4">
        <w:rPr>
          <w:rFonts w:ascii="Tahoma" w:hAnsi="Tahoma" w:cs="Tahoma"/>
        </w:rPr>
        <w:t>.2021 r.</w:t>
      </w:r>
    </w:p>
    <w:p w14:paraId="16DFDF23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DDAF26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5C73237E" w14:textId="5383AF5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Do kogo skierowany jest Model, czyli Użytkownicy i Uczestnicy Projektu.</w:t>
      </w:r>
    </w:p>
    <w:p w14:paraId="1602FF97" w14:textId="7DEA770A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</w:rPr>
        <w:t>Grupy, do których skierowany jest Model, podzielić można na Odbiorców wsparcia oraz Użytkowników modelu.</w:t>
      </w:r>
    </w:p>
    <w:p w14:paraId="4A2617BA" w14:textId="669B7694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Odbiorcy Modelu- Uczestnicy Projektu</w:t>
      </w:r>
      <w:r w:rsidR="00B20BB4" w:rsidRPr="00646CD4">
        <w:rPr>
          <w:rFonts w:ascii="Tahoma" w:hAnsi="Tahoma" w:cs="Tahoma"/>
          <w:b/>
        </w:rPr>
        <w:t>, czyli dla kogo będzie realizowany ten projekt</w:t>
      </w:r>
    </w:p>
    <w:p w14:paraId="6356A970" w14:textId="77777777" w:rsidR="004F7E20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Odbiorcami Modelu (Uczestnikami Projektu) są: </w:t>
      </w:r>
    </w:p>
    <w:p w14:paraId="34F789FB" w14:textId="456FA736" w:rsidR="004F7E20" w:rsidRPr="00646CD4" w:rsidRDefault="004F7E20" w:rsidP="002C00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 xml:space="preserve">Beneficjenci, tj. </w:t>
      </w:r>
      <w:r w:rsidR="003B060A" w:rsidRPr="00646CD4">
        <w:rPr>
          <w:rFonts w:ascii="Tahoma" w:hAnsi="Tahoma" w:cs="Tahoma"/>
        </w:rPr>
        <w:t xml:space="preserve">zamieszkałe we Wrocławiu osoby dorosłe z doświadczeniem choroby psychicznej - w kryzysie, po lub nim zagrożone - spełniające kryteria medyczne założone w modelu (rozpoznania: F00-F99 z wył. uzależnień) </w:t>
      </w:r>
    </w:p>
    <w:p w14:paraId="57906211" w14:textId="77777777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ich sieć społeczna (Rodziny i Bliscy), </w:t>
      </w:r>
    </w:p>
    <w:p w14:paraId="31EA7AC9" w14:textId="26BDC7E9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bliższe i dalsz</w:t>
      </w:r>
      <w:r w:rsidR="002C008A" w:rsidRPr="00646CD4">
        <w:rPr>
          <w:rFonts w:ascii="Tahoma" w:hAnsi="Tahoma" w:cs="Tahoma"/>
        </w:rPr>
        <w:t>e otoczenie;</w:t>
      </w:r>
    </w:p>
    <w:p w14:paraId="083F8E22" w14:textId="0B753EB9" w:rsidR="003B060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społeczeństwo.</w:t>
      </w:r>
    </w:p>
    <w:p w14:paraId="093C51B9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Ze względu na duże zróżnicowanie społeczno – zdrowotne tej grupy, działania oferowane Beneficjentom w ramach Modelu będą dostosowane do indywidualnych potrzeb i potencjału Beneficjentów, uwzględniając ich statut zawodowy, wykształcenie, wiek, płeć i ew. rodzaj niepełnosprawności poprzez: </w:t>
      </w:r>
    </w:p>
    <w:p w14:paraId="6A17CF7E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podmiotowe podejście do Beneficjentów uwzględniające ich indywidualne potrzeby i posiadany potencjał, </w:t>
      </w:r>
    </w:p>
    <w:p w14:paraId="2E7FF1D6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udzielanie Beneficjentom - adekwatnego dla nich – kompleksowego (zdrowotno - społecznego) wsparcia,</w:t>
      </w:r>
    </w:p>
    <w:p w14:paraId="7D6D6924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prowadzenie działań dla ich Rodzin i Bliskich, </w:t>
      </w:r>
    </w:p>
    <w:p w14:paraId="69679871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Beneficjenci uzyskają optymalne warunki do powrotu do zdrowia i pełnionych przed kryzysem ról społecznych oraz pełnego udziału w życiu społecznym, by zacząć funkcjonować jak osoby zdrowe. Przez zintegrowane, holistyczne podejście Pacjent oraz jego sieć społeczna zostaną wyposażeni w narzędzia zwiększające szansę na utrzymanie dobrostanu psychicznego. </w:t>
      </w:r>
    </w:p>
    <w:p w14:paraId="46500563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Model uwzględnia wśród Odbiorców Modelu zarówno kobiety jak i mężczyzn, osoby sprawne, jak i osoby z niepełnosprawnościami, młode i dojrzałe - bez preferencji. będą przyjmowane do modelu jako Beneficjenci zgodnie z "pilnością" określoną na podstawie kompleksowej diagnozy społeczno-zdrowotnej i kolejnością zgłoszeń.</w:t>
      </w:r>
    </w:p>
    <w:p w14:paraId="11EA6555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  <w:r w:rsidRPr="00646CD4">
        <w:rPr>
          <w:rFonts w:ascii="Tahoma" w:hAnsi="Tahoma" w:cs="Tahoma"/>
        </w:rPr>
        <w:t>Wśród Odbiorców Modelu znajdą się również osoby stanowiące sieć społeczną Beneficjentów, tj. ich Rodziny i Bliscy, dla których utworzono Klub Rodzin i Bliskich, udzielający wsparcia -poprzez psychoedukację i grupy samopomocowe umożliwiające podzielenia się swoimi doświadczeniami z osobami z podobnymi problemami (tj. z rodzinami i bliskimi innych osób po kryzysie psychicznym) w opiece nad swoimi podopiecznymi, jak również miejsce spotkań dla opiekunów i bliskich osób z doświadczeniem choroby psychicznej integrującą tę społeczność.</w:t>
      </w:r>
    </w:p>
    <w:p w14:paraId="2AD6A9DF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20E08F" w14:textId="1CDC23EE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Użytkownicy Projektu, czyli dla kto będzie realizował projekt</w:t>
      </w:r>
    </w:p>
    <w:p w14:paraId="1CAB581F" w14:textId="073D6F6B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Do U</w:t>
      </w:r>
      <w:r w:rsidR="00C4628C" w:rsidRPr="00646CD4">
        <w:rPr>
          <w:rFonts w:ascii="Tahoma" w:hAnsi="Tahoma" w:cs="Tahoma"/>
        </w:rPr>
        <w:t xml:space="preserve">żytkowników </w:t>
      </w:r>
      <w:r w:rsidRPr="00646CD4">
        <w:rPr>
          <w:rFonts w:ascii="Tahoma" w:hAnsi="Tahoma" w:cs="Tahoma"/>
        </w:rPr>
        <w:t>M</w:t>
      </w:r>
      <w:r w:rsidR="00C4628C" w:rsidRPr="00646CD4">
        <w:rPr>
          <w:rFonts w:ascii="Tahoma" w:hAnsi="Tahoma" w:cs="Tahoma"/>
        </w:rPr>
        <w:t>odelu</w:t>
      </w:r>
      <w:r w:rsidRPr="00646CD4">
        <w:rPr>
          <w:rFonts w:ascii="Tahoma" w:hAnsi="Tahoma" w:cs="Tahoma"/>
        </w:rPr>
        <w:t xml:space="preserve"> zaliczyć można Lidera Projektu-Wrocławskie Centrum Zdrowia SPZOZ (WCZ) oraz jego Partnerów formalnych: 4 Wojskowy Szpital Kliniczny z Polikliniką SPZOZ we Wrocławiu (4WSK), Stowarzyszeniem „Ostoja” na rzecz osób z niepełnosprawnościami, Fundacja Opieka i Troska (</w:t>
      </w:r>
      <w:proofErr w:type="spellStart"/>
      <w:r w:rsidRPr="00646CD4">
        <w:rPr>
          <w:rFonts w:ascii="Tahoma" w:hAnsi="Tahoma" w:cs="Tahoma"/>
        </w:rPr>
        <w:t>OiT</w:t>
      </w:r>
      <w:proofErr w:type="spellEnd"/>
      <w:r w:rsidRPr="00646CD4">
        <w:rPr>
          <w:rFonts w:ascii="Tahoma" w:hAnsi="Tahoma" w:cs="Tahoma"/>
        </w:rPr>
        <w:t>) oraz nieformalnym: Gmina Wrocław - Miejskim Ośrodkiem Pomocy Społecznej we </w:t>
      </w:r>
      <w:r w:rsidR="00C4628C" w:rsidRPr="00646CD4">
        <w:rPr>
          <w:rFonts w:ascii="Tahoma" w:hAnsi="Tahoma" w:cs="Tahoma"/>
        </w:rPr>
        <w:t>Wrocławiu.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Instytucje te zostały wybrane do realizacji powierzonych im zadań zgodnie z ich kompetencjami i doświadczeniem, co zapewnia sukces realizacji projektu ze względu na duże zróżnicowanie społeczno - zdrowotne grupy docelowej, działania oferowane Beneficjentom w ramach Modelu będą dostosowane do indywidualnych potrzeb i potencjału Beneficjentów, uwzględniając ich statut zawodowy, wykształcenie, wiek, płeć i (ew.) rodzaj niepełnosprawności. Beneficjenci uzyskają kompleksową pomoc dostosowaną do ich indywidualnych potrzeb, która pomoże im wrócić do społeczeństwa, ponownie podjąć i realizować role społeczne pełnione przed kryzysem i zacząć funkcjonować jak osoby zdrowe. </w:t>
      </w:r>
    </w:p>
    <w:p w14:paraId="00825517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992B3AE" w14:textId="77777777" w:rsidR="00B634BE" w:rsidRPr="00646CD4" w:rsidRDefault="00B634BE" w:rsidP="00AE588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</w:p>
    <w:p w14:paraId="1ECD523D" w14:textId="1CCAA7B2" w:rsidR="00B37166" w:rsidRPr="00646CD4" w:rsidRDefault="00B37166" w:rsidP="00B37166">
      <w:pPr>
        <w:spacing w:after="120"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Charakterystyka projektu</w:t>
      </w:r>
    </w:p>
    <w:p w14:paraId="347D0A4C" w14:textId="77777777" w:rsidR="002C008A" w:rsidRPr="00646CD4" w:rsidRDefault="00B37166" w:rsidP="00B37166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Wypracowany w ramach Projektu I etapu Model leczenia środowiskowego proponuje rozwiązania dotyczące </w:t>
      </w:r>
      <w:proofErr w:type="spellStart"/>
      <w:r w:rsidRPr="00646CD4">
        <w:rPr>
          <w:rFonts w:ascii="Tahoma" w:hAnsi="Tahoma" w:cs="Tahoma"/>
        </w:rPr>
        <w:t>zdeinstytucjonalizowanej</w:t>
      </w:r>
      <w:proofErr w:type="spellEnd"/>
      <w:r w:rsidRPr="00646CD4">
        <w:rPr>
          <w:rFonts w:ascii="Tahoma" w:hAnsi="Tahoma" w:cs="Tahoma"/>
        </w:rPr>
        <w:t xml:space="preserve"> i skoordynowanej opieki oraz ochrony zdrowia psychicznego, z których finansowane w ramach dofinansowania są jedynie te usługi, które nie mogą zostać zakontraktowane z NFZ. </w:t>
      </w:r>
    </w:p>
    <w:p w14:paraId="531C1244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13157A06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Innowacyjność Modelu polega m.in. na: </w:t>
      </w:r>
    </w:p>
    <w:p w14:paraId="39F6F16D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wykorzystaniu ICF-u, tj. Międzynarodowej Klasyfikacji Funkcjonowania, Niepełnosprawności i Zdrowia, przy stawianiu diagnozy oraz tworzeniu planu zdrowienia jak i przy dalszej pracy z Pacjentem,</w:t>
      </w:r>
    </w:p>
    <w:p w14:paraId="5198B3BF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kompleksowym, indywidualnym i podmiotowym podejściu do Beneficjentów </w:t>
      </w:r>
    </w:p>
    <w:p w14:paraId="6A34755C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•</w:t>
      </w:r>
      <w:r w:rsidRPr="00646CD4">
        <w:rPr>
          <w:rFonts w:ascii="Tahoma" w:hAnsi="Tahoma" w:cs="Tahoma"/>
        </w:rPr>
        <w:tab/>
        <w:t xml:space="preserve">objęciu opieką i włączeniu w proces terapeutyczny również Rodzin i Bliskich osób z doświadczeniem chorób psychicznych, </w:t>
      </w:r>
    </w:p>
    <w:p w14:paraId="7987357E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integracji usług zdrowotnych, społecznych i socjalnych. </w:t>
      </w:r>
    </w:p>
    <w:p w14:paraId="11700FA9" w14:textId="77777777" w:rsidR="00E86AF9" w:rsidRPr="00646CD4" w:rsidRDefault="00E86AF9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6C125620" w14:textId="40B64314" w:rsidR="002C008A" w:rsidRPr="00646CD4" w:rsidRDefault="002C008A" w:rsidP="002C008A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Integrację miejsca świadczeń usług uzyskana będzie dzięki stworzeniu Centrum Zdrowia Psychicznego+ (CZP+), w ramach którego świadczone będą kompleksowe usługi (medyczne i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społeczne) dla osób z doświadczeniem choroby psychicznej, które pomogą w utrzymaniu Beneficjentom w środowisku. Centrum Zdrowia Psychicznego+ będzie funkcjonowało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strukturach Zakładu Opieki Zdrowotnej (zgodnie z ustawą z dnia 15 kwietnia 2011 o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działalności leczniczej) realizując zadania z zakresu ochrony zdrowia, natomiast wsparcie osób doświadczonych chorobą psychiczną w sferze socjalno-społecznej oferowane w obrębie tej jednostki będzie realizowane zgodnie z ustawą z dnia 12 marca 2004 roku o pomocy społecznej. Synergistyczne działanie sektorów ochrony zdrowia i pomocy społecznej zaangażowanych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opiekę nad osobami z doświadczeniem choroby psychicznej umożliwi integrację działań terapeutycznych i socjalnych a także pozwoli na zachowani</w:t>
      </w:r>
      <w:r w:rsidR="00E86AF9" w:rsidRPr="00646CD4">
        <w:rPr>
          <w:rFonts w:ascii="Tahoma" w:hAnsi="Tahoma" w:cs="Tahoma"/>
        </w:rPr>
        <w:t>e ciągłości procesu zdrowienia.</w:t>
      </w:r>
    </w:p>
    <w:p w14:paraId="2BE05740" w14:textId="77777777" w:rsidR="0070668E" w:rsidRPr="00646CD4" w:rsidRDefault="0070668E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71230810" w14:textId="47EE578B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Modelu, obliczonego na populację 100tys. osób, świadczone będą zintegrowane usługi medyczno-społeczne:</w:t>
      </w:r>
    </w:p>
    <w:p w14:paraId="67F94326" w14:textId="5FA70AB8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finansowane w ramach modelu (usługi mieszkaniowe, rehabilitacja i aktywizacja zawodowa, łóżka kryzysowe i inne) świadczenia oferowane zarówno w lokalizacji CZP+</w:t>
      </w:r>
      <w:r w:rsidR="00001971" w:rsidRPr="00646CD4">
        <w:rPr>
          <w:rFonts w:ascii="Tahoma" w:hAnsi="Tahoma" w:cs="Tahoma"/>
        </w:rPr>
        <w:t xml:space="preserve"> (Recepcji z Infolinią</w:t>
      </w:r>
      <w:r w:rsidR="0070668E"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Zespół Terapeutyczny, pomoc prawna, koordynator merytoryczny ds. SUO, dedykowany Koordynator Procesu Zdrowienia w ramach Ośrodka Koordynacji, Ośrodek Dziennego Wsparcia, stanowiący połączenie funkcjonalności oddziału dziennego psychiatrycznego oraz SD typu A/C), </w:t>
      </w:r>
      <w:r w:rsidRPr="00646CD4">
        <w:rPr>
          <w:rFonts w:ascii="Tahoma" w:hAnsi="Tahoma" w:cs="Tahoma"/>
        </w:rPr>
        <w:t xml:space="preserve">i środowisku Beneficjenta </w:t>
      </w:r>
      <w:r w:rsidR="00001971" w:rsidRPr="00646CD4">
        <w:rPr>
          <w:rFonts w:ascii="Tahoma" w:hAnsi="Tahoma" w:cs="Tahoma"/>
        </w:rPr>
        <w:t>(</w:t>
      </w:r>
      <w:r w:rsidRPr="00646CD4">
        <w:rPr>
          <w:rFonts w:ascii="Tahoma" w:hAnsi="Tahoma" w:cs="Tahoma"/>
        </w:rPr>
        <w:t>Zespół Terapeutyczny</w:t>
      </w:r>
      <w:r w:rsidR="00001971" w:rsidRPr="00646CD4">
        <w:rPr>
          <w:rFonts w:ascii="Tahoma" w:hAnsi="Tahoma" w:cs="Tahoma"/>
        </w:rPr>
        <w:t xml:space="preserve"> Wyjazdowy</w:t>
      </w:r>
      <w:r w:rsidRPr="00646CD4">
        <w:rPr>
          <w:rFonts w:ascii="Tahoma" w:hAnsi="Tahoma" w:cs="Tahoma"/>
        </w:rPr>
        <w:t xml:space="preserve">, </w:t>
      </w:r>
      <w:r w:rsidR="00001971" w:rsidRPr="00646CD4">
        <w:rPr>
          <w:rFonts w:ascii="Tahoma" w:hAnsi="Tahoma" w:cs="Tahoma"/>
        </w:rPr>
        <w:t>dedykowany Koordynator Procesu Zdrowienia w ramach Ośrodka Koordynacji</w:t>
      </w:r>
      <w:r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łóżka kryzysowe, usługi mieszkaniowe, aktywizacja i rehabilitacja zawodowa</w:t>
      </w:r>
      <w:r w:rsidR="0070668E" w:rsidRPr="00646CD4">
        <w:rPr>
          <w:rFonts w:ascii="Tahoma" w:hAnsi="Tahoma" w:cs="Tahoma"/>
        </w:rPr>
        <w:t>). Ponadto w CZP+ prowadzone są dział. w zakresie: popołudniowych grup terapeutycznych oraz grup wsparcia, profilaktyki zdrowia psychicznego w Świetlicy i Klubie Rodzin i Bliskich.</w:t>
      </w:r>
    </w:p>
    <w:p w14:paraId="6091F407" w14:textId="55CA4C01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•</w:t>
      </w:r>
      <w:r w:rsidRPr="00646CD4">
        <w:rPr>
          <w:rFonts w:ascii="Tahoma" w:hAnsi="Tahoma" w:cs="Tahoma"/>
        </w:rPr>
        <w:tab/>
        <w:t>komplementarne względem nich, funkcjonujące już w systemie</w:t>
      </w:r>
      <w:r w:rsidR="00E86AF9" w:rsidRPr="00646CD4">
        <w:rPr>
          <w:rFonts w:ascii="Tahoma" w:hAnsi="Tahoma" w:cs="Tahoma"/>
        </w:rPr>
        <w:t xml:space="preserve"> wsparcia społeczno-zdrowotnego,</w:t>
      </w:r>
      <w:r w:rsidRPr="00646CD4">
        <w:rPr>
          <w:rFonts w:ascii="Tahoma" w:hAnsi="Tahoma" w:cs="Tahoma"/>
        </w:rPr>
        <w:t xml:space="preserve"> formy wsparcia-finansowane na dotychczasowych zasadach, tj.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zakontraktowane produkty NFZ(PZP i ZLŚ) i Specjalistyczne Usługi Opiekuńcze i św</w:t>
      </w:r>
      <w:r w:rsidR="00E86AF9" w:rsidRPr="00646CD4">
        <w:rPr>
          <w:rFonts w:ascii="Tahoma" w:hAnsi="Tahoma" w:cs="Tahoma"/>
        </w:rPr>
        <w:t>iadczenia socjalne - MOPS.</w:t>
      </w:r>
    </w:p>
    <w:p w14:paraId="502E9E50" w14:textId="77777777" w:rsidR="0070668E" w:rsidRPr="00646CD4" w:rsidRDefault="0070668E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ABEB383" w14:textId="77777777" w:rsidR="00B20BB4" w:rsidRPr="00646CD4" w:rsidRDefault="002C008A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Integracja usług dedykowanych Beneficjentom zapewniona będzie również dzięki partnerstwu zawiązanemu na rzecz realizacji Projektu II etapu. Zarówno Lider jak i Partnerzy posiadają wieloletnie doświadczenie w udzielaniu świadczeń na rzecz osób chorych lub zaburzonych psychicznie.</w:t>
      </w:r>
      <w:r w:rsidR="0070668E" w:rsidRPr="00646CD4">
        <w:rPr>
          <w:rFonts w:ascii="Tahoma" w:hAnsi="Tahoma" w:cs="Tahoma"/>
        </w:rPr>
        <w:t xml:space="preserve"> </w:t>
      </w:r>
    </w:p>
    <w:p w14:paraId="26532071" w14:textId="554C1867" w:rsidR="0070668E" w:rsidRPr="00646CD4" w:rsidRDefault="00B37166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Wśród świadczeń oferowanych Beneficjentom w ramach Modelu są usługi realizowane poza</w:t>
      </w:r>
      <w:r w:rsidR="00B20BB4" w:rsidRPr="00646CD4">
        <w:rPr>
          <w:rFonts w:ascii="Tahoma" w:hAnsi="Tahoma" w:cs="Tahoma"/>
        </w:rPr>
        <w:t> lokalizacją CZP+:</w:t>
      </w:r>
    </w:p>
    <w:p w14:paraId="5D0B21CD" w14:textId="77777777" w:rsidR="0070668E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przez Partnerów Formalnych: </w:t>
      </w:r>
    </w:p>
    <w:p w14:paraId="5511C8FA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rehabilitacja i aktywizacja zawodowa –Stowarzyszenie „Ostoja”, </w:t>
      </w:r>
    </w:p>
    <w:p w14:paraId="17F0FCC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Łóżka kryzysowe- 4WSK z Polikliniką SP ZOZ, </w:t>
      </w:r>
    </w:p>
    <w:p w14:paraId="360CBF4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Usługi mieszkaniowe- Fundacja Opieka i Troska oraz </w:t>
      </w:r>
    </w:p>
    <w:p w14:paraId="2594FB2B" w14:textId="2BC03799" w:rsidR="00B37166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Nieformalnego</w:t>
      </w:r>
      <w:r w:rsidR="0070668E" w:rsidRPr="00646CD4">
        <w:rPr>
          <w:rFonts w:ascii="Tahoma" w:hAnsi="Tahoma" w:cs="Tahoma"/>
        </w:rPr>
        <w:t xml:space="preserve"> Gminę Wrocław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 we Wrocławiu - usługi socjalne i społeczne </w:t>
      </w:r>
      <w:r w:rsidR="0070668E" w:rsidRPr="00646CD4">
        <w:rPr>
          <w:rFonts w:ascii="Tahoma" w:hAnsi="Tahoma" w:cs="Tahoma"/>
        </w:rPr>
        <w:t>– udzielane i</w:t>
      </w:r>
      <w:r w:rsidRPr="00646CD4">
        <w:rPr>
          <w:rFonts w:ascii="Tahoma" w:hAnsi="Tahoma" w:cs="Tahoma"/>
        </w:rPr>
        <w:t xml:space="preserve"> finansowane na dotychczasowych zasadach, Specjalistyczne Usługi Opiekuńcze (SUO) i świadczenia socjalne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MOPS. </w:t>
      </w:r>
    </w:p>
    <w:p w14:paraId="5F747331" w14:textId="745D926E" w:rsidR="00B37166" w:rsidRPr="00646CD4" w:rsidRDefault="00B37166" w:rsidP="00B371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Przez zintegrowane, holistyczne podejście pacjent oraz jego sieć społeczną (Rodzin</w:t>
      </w:r>
      <w:r w:rsidR="002B3214" w:rsidRPr="00646CD4">
        <w:rPr>
          <w:rFonts w:ascii="Tahoma" w:hAnsi="Tahoma" w:cs="Tahoma"/>
        </w:rPr>
        <w:t>a</w:t>
      </w:r>
      <w:r w:rsidRPr="00646CD4">
        <w:rPr>
          <w:rFonts w:ascii="Tahoma" w:hAnsi="Tahoma" w:cs="Tahoma"/>
        </w:rPr>
        <w:t xml:space="preserve"> i</w:t>
      </w:r>
      <w:r w:rsidR="002B3214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Bliscy) zostaną wyposażeni w narzędzia zwiększające szansę na utrzymanie dobrostanu psych</w:t>
      </w:r>
      <w:r w:rsidR="002B3214" w:rsidRPr="00646CD4">
        <w:rPr>
          <w:rFonts w:ascii="Tahoma" w:hAnsi="Tahoma" w:cs="Tahoma"/>
        </w:rPr>
        <w:t>icznego.</w:t>
      </w:r>
    </w:p>
    <w:p w14:paraId="1173FF16" w14:textId="77777777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Poniższy schemat (rys. 1) przedstawia podstawowe komórki organizacyjne w ramach projektu:</w:t>
      </w:r>
    </w:p>
    <w:p w14:paraId="2A0DB221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noProof/>
        </w:rPr>
        <w:lastRenderedPageBreak/>
        <w:drawing>
          <wp:inline distT="0" distB="0" distL="0" distR="0" wp14:anchorId="2CBB61A9" wp14:editId="43BA41DE">
            <wp:extent cx="6238875" cy="4257675"/>
            <wp:effectExtent l="0" t="0" r="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A776C3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Rys.1 Komórki organizacyjne w ramach projektu.</w:t>
      </w:r>
    </w:p>
    <w:p w14:paraId="0280283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4C78304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FA1070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855664F" w14:textId="1EAD6558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Opis zadań realizowanych w poszczególnych komórkach CZP+ i u Partnerów</w:t>
      </w:r>
    </w:p>
    <w:p w14:paraId="0994A253" w14:textId="4C6A876F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projektu zaplanowano realizację następujących zadań</w:t>
      </w:r>
      <w:r w:rsidR="00AD2363" w:rsidRPr="00646CD4">
        <w:rPr>
          <w:rFonts w:ascii="Tahoma" w:hAnsi="Tahoma" w:cs="Tahoma"/>
        </w:rPr>
        <w:t xml:space="preserve"> </w:t>
      </w:r>
      <w:r w:rsidR="00AD2363" w:rsidRPr="00646CD4">
        <w:rPr>
          <w:rFonts w:ascii="Tahoma" w:hAnsi="Tahoma" w:cs="Tahoma"/>
          <w:b/>
        </w:rPr>
        <w:t>w lokalizacji CZP+</w:t>
      </w:r>
      <w:r w:rsidRPr="00646CD4">
        <w:rPr>
          <w:rFonts w:ascii="Tahoma" w:hAnsi="Tahoma" w:cs="Tahoma"/>
        </w:rPr>
        <w:t>:</w:t>
      </w:r>
    </w:p>
    <w:p w14:paraId="26240ECA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Centrum Zdrowia Psychicznego+ (CZP+)</w:t>
      </w:r>
      <w:r w:rsidRPr="00646CD4">
        <w:rPr>
          <w:rFonts w:ascii="Tahoma" w:hAnsi="Tahoma" w:cs="Tahoma"/>
          <w:sz w:val="24"/>
          <w:szCs w:val="24"/>
        </w:rPr>
        <w:t xml:space="preserve"> - główny element wdrażanego Modelu, w którym świadczone będą usługi medyczne oraz społeczne niezbędne do zaopatrzenia Odbiorców Modelu w-niezbędną dla utrzymania Ich w środowisku - pomoc. </w:t>
      </w:r>
    </w:p>
    <w:p w14:paraId="5058348A" w14:textId="355A7298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Jednostka CZP+ składa się m.in. z następujących komórek: Ośrodka Koordynacji (OK), Ośrodka Dziennego Wsparcia (ODW), Zespołu Terapeutycznego (ZT), Poradni Zdrowia Psychicznego (PZP) z Zespołem Leczenia Środowiskowego (ZLŚ), Recep</w:t>
      </w:r>
      <w:r w:rsidR="00AD2363" w:rsidRPr="00646CD4">
        <w:rPr>
          <w:rFonts w:ascii="Tahoma" w:hAnsi="Tahoma" w:cs="Tahoma"/>
          <w:sz w:val="24"/>
          <w:szCs w:val="24"/>
        </w:rPr>
        <w:t>cji z Infolinią oraz Świetlicy.</w:t>
      </w:r>
    </w:p>
    <w:p w14:paraId="62E46291" w14:textId="0C00D097" w:rsidR="00B37166" w:rsidRPr="00646CD4" w:rsidRDefault="00B37166" w:rsidP="00B3716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CZP+ to główne miejsce kontaktowe dla Odbiorców Modelu, ich Rodzin i Bliskich, którego atutem jest szeroka dostępność godzinowa: p</w:t>
      </w:r>
      <w:r w:rsidR="00B20BB4" w:rsidRPr="00646CD4">
        <w:rPr>
          <w:rFonts w:ascii="Tahoma" w:hAnsi="Tahoma" w:cs="Tahoma"/>
        </w:rPr>
        <w:t>o</w:t>
      </w:r>
      <w:r w:rsidRPr="00646CD4">
        <w:rPr>
          <w:rFonts w:ascii="Tahoma" w:hAnsi="Tahoma" w:cs="Tahoma"/>
        </w:rPr>
        <w:t>n</w:t>
      </w:r>
      <w:r w:rsidR="00B20BB4" w:rsidRPr="00646CD4">
        <w:rPr>
          <w:rFonts w:ascii="Tahoma" w:hAnsi="Tahoma" w:cs="Tahoma"/>
        </w:rPr>
        <w:t xml:space="preserve">iedziałek </w:t>
      </w:r>
      <w:r w:rsidRPr="00646CD4">
        <w:rPr>
          <w:rFonts w:ascii="Tahoma" w:hAnsi="Tahoma" w:cs="Tahoma"/>
        </w:rPr>
        <w:t>-</w:t>
      </w:r>
      <w:r w:rsidR="00B20BB4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p</w:t>
      </w:r>
      <w:r w:rsidR="00B20BB4" w:rsidRPr="00646CD4">
        <w:rPr>
          <w:rFonts w:ascii="Tahoma" w:hAnsi="Tahoma" w:cs="Tahoma"/>
        </w:rPr>
        <w:t>ią</w:t>
      </w:r>
      <w:r w:rsidRPr="00646CD4">
        <w:rPr>
          <w:rFonts w:ascii="Tahoma" w:hAnsi="Tahoma" w:cs="Tahoma"/>
        </w:rPr>
        <w:t>t</w:t>
      </w:r>
      <w:r w:rsidR="00B20BB4" w:rsidRPr="00646CD4">
        <w:rPr>
          <w:rFonts w:ascii="Tahoma" w:hAnsi="Tahoma" w:cs="Tahoma"/>
        </w:rPr>
        <w:t>ek</w:t>
      </w:r>
      <w:r w:rsidRPr="00646CD4">
        <w:rPr>
          <w:rFonts w:ascii="Tahoma" w:hAnsi="Tahoma" w:cs="Tahoma"/>
        </w:rPr>
        <w:t>: 8-20, s</w:t>
      </w:r>
      <w:r w:rsidR="00B20BB4" w:rsidRPr="00646CD4">
        <w:rPr>
          <w:rFonts w:ascii="Tahoma" w:hAnsi="Tahoma" w:cs="Tahoma"/>
        </w:rPr>
        <w:t>obota</w:t>
      </w:r>
      <w:r w:rsidRPr="00646CD4">
        <w:rPr>
          <w:rFonts w:ascii="Tahoma" w:hAnsi="Tahoma" w:cs="Tahoma"/>
        </w:rPr>
        <w:t xml:space="preserve">: 9-14. </w:t>
      </w:r>
    </w:p>
    <w:p w14:paraId="473FED7F" w14:textId="77777777" w:rsidR="000C2CD8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Realizacja świadczeń społ. I zdrowotnych dla osób z doświadczeniem choroby psychicznej i ich Rodzin i Bliskich w ramach </w:t>
      </w:r>
      <w:r w:rsidRPr="00646CD4">
        <w:rPr>
          <w:rFonts w:ascii="Tahoma" w:hAnsi="Tahoma" w:cs="Tahoma"/>
          <w:b/>
          <w:sz w:val="24"/>
          <w:szCs w:val="24"/>
        </w:rPr>
        <w:t>Ośrodka Dziennego Wsparcia (ODW)</w:t>
      </w:r>
      <w:r w:rsidRPr="00646CD4">
        <w:rPr>
          <w:rFonts w:ascii="Tahoma" w:hAnsi="Tahoma" w:cs="Tahoma"/>
          <w:sz w:val="24"/>
          <w:szCs w:val="24"/>
        </w:rPr>
        <w:t xml:space="preserve"> - stanowi</w:t>
      </w:r>
      <w:r w:rsidR="000C2CD8" w:rsidRPr="00646CD4">
        <w:rPr>
          <w:rFonts w:ascii="Tahoma" w:hAnsi="Tahoma" w:cs="Tahoma"/>
          <w:sz w:val="24"/>
          <w:szCs w:val="24"/>
        </w:rPr>
        <w:t>ącego</w:t>
      </w:r>
      <w:r w:rsidRPr="00646CD4">
        <w:rPr>
          <w:rFonts w:ascii="Tahoma" w:hAnsi="Tahoma" w:cs="Tahoma"/>
          <w:sz w:val="24"/>
          <w:szCs w:val="24"/>
        </w:rPr>
        <w:t xml:space="preserve"> funkcjonalne połączenie oddziału dziennego i ŚDS-u typu A/C, posiada</w:t>
      </w:r>
      <w:r w:rsidR="000C2CD8" w:rsidRPr="00646CD4">
        <w:rPr>
          <w:rFonts w:ascii="Tahoma" w:hAnsi="Tahoma" w:cs="Tahoma"/>
          <w:sz w:val="24"/>
          <w:szCs w:val="24"/>
        </w:rPr>
        <w:t>jący</w:t>
      </w:r>
      <w:r w:rsidRPr="00646CD4">
        <w:rPr>
          <w:rFonts w:ascii="Tahoma" w:hAnsi="Tahoma" w:cs="Tahoma"/>
          <w:sz w:val="24"/>
          <w:szCs w:val="24"/>
        </w:rPr>
        <w:t xml:space="preserve"> gabinet zabiegowy</w:t>
      </w:r>
      <w:r w:rsidR="000C2CD8" w:rsidRPr="00646CD4">
        <w:rPr>
          <w:rFonts w:ascii="Tahoma" w:hAnsi="Tahoma" w:cs="Tahoma"/>
          <w:sz w:val="24"/>
          <w:szCs w:val="24"/>
        </w:rPr>
        <w:t>.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0C2CD8" w:rsidRPr="00646CD4">
        <w:rPr>
          <w:rFonts w:ascii="Tahoma" w:hAnsi="Tahoma" w:cs="Tahoma"/>
          <w:sz w:val="24"/>
          <w:szCs w:val="24"/>
        </w:rPr>
        <w:t>W</w:t>
      </w:r>
      <w:r w:rsidRPr="00646CD4">
        <w:rPr>
          <w:rFonts w:ascii="Tahoma" w:hAnsi="Tahoma" w:cs="Tahoma"/>
          <w:sz w:val="24"/>
          <w:szCs w:val="24"/>
        </w:rPr>
        <w:t xml:space="preserve"> ramach tego zadania prowadzone są</w:t>
      </w:r>
      <w:r w:rsidR="000C2CD8" w:rsidRPr="00646CD4">
        <w:rPr>
          <w:rFonts w:ascii="Tahoma" w:hAnsi="Tahoma" w:cs="Tahoma"/>
          <w:sz w:val="24"/>
          <w:szCs w:val="24"/>
        </w:rPr>
        <w:t xml:space="preserve"> ponadto</w:t>
      </w:r>
      <w:r w:rsidRPr="00646CD4">
        <w:rPr>
          <w:rFonts w:ascii="Tahoma" w:hAnsi="Tahoma" w:cs="Tahoma"/>
          <w:sz w:val="24"/>
          <w:szCs w:val="24"/>
        </w:rPr>
        <w:t xml:space="preserve">: Grupy Terapeutyczne i Wsparcia oraz Działania dla Rodzin i Bliskich - Klub Rodzin i Bliskich. </w:t>
      </w:r>
    </w:p>
    <w:p w14:paraId="6EA64152" w14:textId="276FBC51" w:rsidR="00B37166" w:rsidRPr="00646CD4" w:rsidRDefault="00B37166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 Ośrodek Dziennego Wsparcia dedykowany jest Uczestnikom Projektu objętych Intensywnym Zarządzeniem Procesem Zdrowienia z wykorzystaniem ICF-u, szacuje się, że z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O</w:t>
      </w:r>
      <w:r w:rsidR="000C2CD8" w:rsidRPr="00646CD4">
        <w:rPr>
          <w:rFonts w:ascii="Tahoma" w:hAnsi="Tahoma" w:cs="Tahoma"/>
          <w:sz w:val="24"/>
          <w:szCs w:val="24"/>
        </w:rPr>
        <w:t xml:space="preserve">ddziału </w:t>
      </w:r>
      <w:r w:rsidRPr="00646CD4">
        <w:rPr>
          <w:rFonts w:ascii="Tahoma" w:hAnsi="Tahoma" w:cs="Tahoma"/>
          <w:sz w:val="24"/>
          <w:szCs w:val="24"/>
        </w:rPr>
        <w:t>D</w:t>
      </w:r>
      <w:r w:rsidR="000C2CD8" w:rsidRPr="00646CD4">
        <w:rPr>
          <w:rFonts w:ascii="Tahoma" w:hAnsi="Tahoma" w:cs="Tahoma"/>
          <w:sz w:val="24"/>
          <w:szCs w:val="24"/>
        </w:rPr>
        <w:t xml:space="preserve">ziennego </w:t>
      </w:r>
      <w:r w:rsidRPr="00646CD4">
        <w:rPr>
          <w:rFonts w:ascii="Tahoma" w:hAnsi="Tahoma" w:cs="Tahoma"/>
          <w:sz w:val="24"/>
          <w:szCs w:val="24"/>
        </w:rPr>
        <w:t>W</w:t>
      </w:r>
      <w:r w:rsidR="000C2CD8" w:rsidRPr="00646CD4">
        <w:rPr>
          <w:rFonts w:ascii="Tahoma" w:hAnsi="Tahoma" w:cs="Tahoma"/>
          <w:sz w:val="24"/>
          <w:szCs w:val="24"/>
        </w:rPr>
        <w:t xml:space="preserve">sparcia </w:t>
      </w:r>
      <w:r w:rsidRPr="00646CD4">
        <w:rPr>
          <w:rFonts w:ascii="Tahoma" w:hAnsi="Tahoma" w:cs="Tahoma"/>
          <w:sz w:val="24"/>
          <w:szCs w:val="24"/>
        </w:rPr>
        <w:t>jednorazowo może korzystać maksymalnie 24 osoby, a cykl terapeutyczny trwa 3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miesiące, jednak spodziewać się należy pewnej rotacji Pacjentów oraz tego, iż część osób będzie musiała więcej niż raz s</w:t>
      </w:r>
      <w:r w:rsidR="00AD2363" w:rsidRPr="00646CD4">
        <w:rPr>
          <w:rFonts w:ascii="Tahoma" w:hAnsi="Tahoma" w:cs="Tahoma"/>
          <w:sz w:val="24"/>
          <w:szCs w:val="24"/>
        </w:rPr>
        <w:t>korzystać z tej formy wsparcia.</w:t>
      </w:r>
    </w:p>
    <w:p w14:paraId="3CADAE50" w14:textId="4C61B7FC" w:rsidR="00AD2363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RECEPCJA Z INFOLINIĄ </w:t>
      </w:r>
      <w:r w:rsidRPr="00646CD4">
        <w:rPr>
          <w:rFonts w:ascii="Tahoma" w:hAnsi="Tahoma" w:cs="Tahoma"/>
          <w:sz w:val="24"/>
          <w:szCs w:val="24"/>
        </w:rPr>
        <w:t>- Recepcja połączona funkcjonalnie z Infolinią (pełniącą funkcje informacyjne i telefonu zaufania), stanowi pierwszy punkt, w którym Odbiorca Modelu spotyka się z Modelem), natomiast PLATFORMA WYMIANY INFORMACJI jest uzupełnieniem tych działań-strona internetowa z wyszukiwarką ofert wsparcia, forum oraz czatem ze specjalistą, stanowiąca kolejny sposób dystrybucji informacji i wsparcia na rzecz Odbiorców Modelu, zapewniając im dyskrecję i anonimowość.</w:t>
      </w:r>
    </w:p>
    <w:p w14:paraId="4D162A48" w14:textId="77777777" w:rsidR="000C2CD8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Interdyscyplinarny Zespół Terapeutyczny </w:t>
      </w:r>
      <w:r w:rsidRPr="00646CD4">
        <w:rPr>
          <w:rFonts w:ascii="Tahoma" w:hAnsi="Tahoma" w:cs="Tahoma"/>
          <w:sz w:val="24"/>
          <w:szCs w:val="24"/>
        </w:rPr>
        <w:t>– wspierający chorego i jego Bliskich zarówno w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siedzibie CZP+ (Zespół Terapeutyczny stacjonarny)</w:t>
      </w:r>
      <w:r w:rsidR="000C2CD8" w:rsidRPr="00646CD4">
        <w:rPr>
          <w:rFonts w:ascii="Tahoma" w:hAnsi="Tahoma" w:cs="Tahoma"/>
          <w:sz w:val="24"/>
          <w:szCs w:val="24"/>
        </w:rPr>
        <w:t xml:space="preserve"> jak</w:t>
      </w:r>
      <w:r w:rsidRPr="00646CD4">
        <w:rPr>
          <w:rFonts w:ascii="Tahoma" w:hAnsi="Tahoma" w:cs="Tahoma"/>
          <w:sz w:val="24"/>
          <w:szCs w:val="24"/>
        </w:rPr>
        <w:t xml:space="preserve"> i w środowisku Odbiorców Modelu (Zespół Terapeutyczny wyjazdowy). Wsparcie oraz edukacja (chorego i osób z jego otoczenia) pozwala na poprawę zdrowia chorego, a edukacja zapewnia większą świadomość i zwiększa poczucie bezpieczeństwa w zakresie opieki. </w:t>
      </w:r>
    </w:p>
    <w:p w14:paraId="2C7B8F4C" w14:textId="77777777" w:rsidR="000C2CD8" w:rsidRPr="00646CD4" w:rsidRDefault="00AD2363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Zespół Terapeutyczny realizuje pełen zakres świadczeń (lekarskich, psychologicznych, pielęgniarskich, terapeutycznych, socjalnych) przeprowadza interwencje kryzysowe, poprzez udzielenie szybkiej pomocy (max 24 h od </w:t>
      </w:r>
      <w:r w:rsidRPr="00646CD4">
        <w:rPr>
          <w:rFonts w:ascii="Tahoma" w:hAnsi="Tahoma" w:cs="Tahoma"/>
          <w:sz w:val="24"/>
          <w:szCs w:val="24"/>
        </w:rPr>
        <w:lastRenderedPageBreak/>
        <w:t xml:space="preserve">zgłoszenia), zapewnia wsparcie emocjonalne, poczucie bezpieczeństwa i redukcję lęku. </w:t>
      </w:r>
    </w:p>
    <w:p w14:paraId="4BF8C519" w14:textId="3B010648" w:rsidR="00AD2363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Koordynacja wsparcia medyczno-społecznego: Ośro</w:t>
      </w:r>
      <w:r w:rsidR="000C2CD8" w:rsidRPr="00646CD4">
        <w:rPr>
          <w:rFonts w:ascii="Tahoma" w:hAnsi="Tahoma" w:cs="Tahoma"/>
          <w:b/>
          <w:sz w:val="24"/>
          <w:szCs w:val="24"/>
        </w:rPr>
        <w:t xml:space="preserve">dek Koordynacji </w:t>
      </w:r>
      <w:r w:rsidRPr="00646CD4">
        <w:rPr>
          <w:rFonts w:ascii="Tahoma" w:hAnsi="Tahoma" w:cs="Tahoma"/>
          <w:sz w:val="24"/>
          <w:szCs w:val="24"/>
        </w:rPr>
        <w:t xml:space="preserve">realizuje świadczenia społeczne oraz koordynuje integracje usług społeczno - zdrowotnych poprzez następujące działania: </w:t>
      </w:r>
    </w:p>
    <w:p w14:paraId="0D365138" w14:textId="754E2E5E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K</w:t>
      </w:r>
      <w:r w:rsidR="00AD2363" w:rsidRPr="00646CD4">
        <w:rPr>
          <w:rFonts w:ascii="Tahoma" w:hAnsi="Tahoma" w:cs="Tahoma"/>
          <w:sz w:val="24"/>
          <w:szCs w:val="24"/>
        </w:rPr>
        <w:t>oordynatorów Procesu Zdrowienia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 xml:space="preserve"> - docelowo 15 osób. Zakłada się, iż jeden Koordynator Procesu Zdrowienia będzie miał pod opieką jednorazowo 15-20 osób. W związku z powyższym zakłada się, iż z wsparcia KPZ skorzysta około 300 Uczestników Projektu objętych intensywnym procesem zdrowienia z wykorzystaniem ICF-u.</w:t>
      </w:r>
    </w:p>
    <w:p w14:paraId="7E3EC09A" w14:textId="646966AD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Pomocy Prawnej</w:t>
      </w:r>
      <w:r w:rsidR="00AD2363" w:rsidRPr="00646CD4">
        <w:rPr>
          <w:rFonts w:ascii="Tahoma" w:hAnsi="Tahoma" w:cs="Tahoma"/>
          <w:sz w:val="24"/>
          <w:szCs w:val="24"/>
        </w:rPr>
        <w:t xml:space="preserve"> dla osób, które w wyniku kryzysu zdrowotnego, popadły w konflikt z prawem lub </w:t>
      </w:r>
      <w:r w:rsidR="000C2CD8" w:rsidRPr="00646CD4">
        <w:rPr>
          <w:rFonts w:ascii="Tahoma" w:hAnsi="Tahoma" w:cs="Tahoma"/>
          <w:sz w:val="24"/>
          <w:szCs w:val="24"/>
        </w:rPr>
        <w:t>popadły w długi,</w:t>
      </w:r>
    </w:p>
    <w:p w14:paraId="0353401A" w14:textId="45F52C11" w:rsidR="00AD2363" w:rsidRPr="00646CD4" w:rsidRDefault="000C2CD8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Koordynatora Merytorycznego </w:t>
      </w:r>
      <w:r w:rsidR="00B37166" w:rsidRPr="00646CD4">
        <w:rPr>
          <w:rFonts w:ascii="Tahoma" w:hAnsi="Tahoma" w:cs="Tahoma"/>
          <w:sz w:val="24"/>
          <w:szCs w:val="24"/>
        </w:rPr>
        <w:t>Specjalistycznych Usług Opiekuńczych (SUO)</w:t>
      </w:r>
      <w:r w:rsidRPr="00646CD4">
        <w:rPr>
          <w:rFonts w:ascii="Tahoma" w:hAnsi="Tahoma" w:cs="Tahoma"/>
          <w:sz w:val="24"/>
          <w:szCs w:val="24"/>
        </w:rPr>
        <w:t>, będącego</w:t>
      </w:r>
      <w:r w:rsidR="00B37166"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pracownik</w:t>
      </w:r>
      <w:r w:rsidRPr="00646CD4">
        <w:rPr>
          <w:rFonts w:ascii="Tahoma" w:hAnsi="Tahoma" w:cs="Tahoma"/>
          <w:sz w:val="24"/>
          <w:szCs w:val="24"/>
        </w:rPr>
        <w:t>iem</w:t>
      </w:r>
      <w:r w:rsidR="00AD2363" w:rsidRPr="00646CD4">
        <w:rPr>
          <w:rFonts w:ascii="Tahoma" w:hAnsi="Tahoma" w:cs="Tahoma"/>
          <w:sz w:val="24"/>
          <w:szCs w:val="24"/>
        </w:rPr>
        <w:t xml:space="preserve"> socjaln</w:t>
      </w:r>
      <w:r w:rsidRPr="00646CD4">
        <w:rPr>
          <w:rFonts w:ascii="Tahoma" w:hAnsi="Tahoma" w:cs="Tahoma"/>
          <w:sz w:val="24"/>
          <w:szCs w:val="24"/>
        </w:rPr>
        <w:t>ym</w:t>
      </w:r>
      <w:r w:rsidR="00AD2363" w:rsidRPr="00646CD4">
        <w:rPr>
          <w:rFonts w:ascii="Tahoma" w:hAnsi="Tahoma" w:cs="Tahoma"/>
          <w:sz w:val="24"/>
          <w:szCs w:val="24"/>
        </w:rPr>
        <w:t>, który będzie służył Beneficjentom swoją wiedzą i pomocą przy załatwianiu formalności związanych ze zdobyciem świadczeń socjalnych i społecznych takich jak Specjalistyczne Usługi Opiekuńcze, renty i inne świadczenia socjalne.</w:t>
      </w:r>
    </w:p>
    <w:p w14:paraId="7B24CF29" w14:textId="5C16D5A6" w:rsidR="00B37166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usług</w:t>
      </w:r>
      <w:r w:rsidR="000C2CD8" w:rsidRPr="00646CD4">
        <w:rPr>
          <w:rFonts w:ascii="Tahoma" w:hAnsi="Tahoma" w:cs="Tahoma"/>
          <w:sz w:val="24"/>
          <w:szCs w:val="24"/>
        </w:rPr>
        <w:t>i</w:t>
      </w:r>
      <w:r w:rsidRPr="00646CD4">
        <w:rPr>
          <w:rFonts w:ascii="Tahoma" w:hAnsi="Tahoma" w:cs="Tahoma"/>
          <w:sz w:val="24"/>
          <w:szCs w:val="24"/>
        </w:rPr>
        <w:t xml:space="preserve"> społeczn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realizowan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przez Partnera Nieformalnego MOPS we Wrocławiu. </w:t>
      </w:r>
    </w:p>
    <w:p w14:paraId="3333D7D8" w14:textId="64B6982C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Świadczenia Poradni Zdrowia Psychicznego (PZP) i Zespołu Leczenia Środowiskowego (ZLŚ) </w:t>
      </w:r>
      <w:r w:rsidRPr="00646CD4">
        <w:rPr>
          <w:rFonts w:ascii="Tahoma" w:hAnsi="Tahoma" w:cs="Tahoma"/>
          <w:sz w:val="24"/>
          <w:szCs w:val="24"/>
        </w:rPr>
        <w:t xml:space="preserve">finansowane ze środków NFZ w ramach podpisanej przez WCZ SP ZOZ umowy. Świadcz. </w:t>
      </w:r>
      <w:r w:rsidR="00AD2363" w:rsidRPr="00646CD4">
        <w:rPr>
          <w:rFonts w:ascii="Tahoma" w:hAnsi="Tahoma" w:cs="Tahoma"/>
          <w:sz w:val="24"/>
          <w:szCs w:val="24"/>
        </w:rPr>
        <w:t>T</w:t>
      </w:r>
      <w:r w:rsidRPr="00646CD4">
        <w:rPr>
          <w:rFonts w:ascii="Tahoma" w:hAnsi="Tahoma" w:cs="Tahoma"/>
          <w:sz w:val="24"/>
          <w:szCs w:val="24"/>
        </w:rPr>
        <w:t>e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stanowią uzupełnienie rozwiązań finansowanych w ramach modelu, adresowane są</w:t>
      </w:r>
      <w:r w:rsidR="00AD2363" w:rsidRPr="00646CD4">
        <w:rPr>
          <w:rFonts w:ascii="Tahoma" w:hAnsi="Tahoma" w:cs="Tahoma"/>
          <w:sz w:val="24"/>
          <w:szCs w:val="24"/>
        </w:rPr>
        <w:t xml:space="preserve"> przede wszystkim</w:t>
      </w:r>
      <w:r w:rsidRPr="00646CD4">
        <w:rPr>
          <w:rFonts w:ascii="Tahoma" w:hAnsi="Tahoma" w:cs="Tahoma"/>
          <w:sz w:val="24"/>
          <w:szCs w:val="24"/>
        </w:rPr>
        <w:t xml:space="preserve"> do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 xml:space="preserve">Odbiorców Modelu objętych podstawowym procesem terapeutycznym przy realizacji tych świadczeń zapewniona zostanie odrębność personelu, sprzętu i pomieszczeń, pacjenci będą przyjmowani zgodnie z listą oczekujących, zatem prawa osób zapisanych w na listach oczekujących na udzielenie świadczenia zdrowotne nie będą naruszone. Realizacja tego zadania nie jest dofinansowania ze środków </w:t>
      </w:r>
      <w:proofErr w:type="spellStart"/>
      <w:r w:rsidRPr="00646CD4">
        <w:rPr>
          <w:rFonts w:ascii="Tahoma" w:hAnsi="Tahoma" w:cs="Tahoma"/>
          <w:sz w:val="24"/>
          <w:szCs w:val="24"/>
        </w:rPr>
        <w:t>MIiR</w:t>
      </w:r>
      <w:proofErr w:type="spellEnd"/>
      <w:r w:rsidRPr="00646CD4">
        <w:rPr>
          <w:rFonts w:ascii="Tahoma" w:hAnsi="Tahoma" w:cs="Tahoma"/>
          <w:sz w:val="24"/>
          <w:szCs w:val="24"/>
        </w:rPr>
        <w:t xml:space="preserve">. </w:t>
      </w:r>
    </w:p>
    <w:p w14:paraId="66EC48D1" w14:textId="5D35F6DC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Zakłada się, że przez 3-letni okres trwania Projektu, ze świadczeń PZP i ZLŚ skorzysta około </w:t>
      </w:r>
      <w:r w:rsidR="002B3214" w:rsidRPr="00646CD4">
        <w:rPr>
          <w:rFonts w:ascii="Tahoma" w:hAnsi="Tahoma" w:cs="Tahoma"/>
          <w:sz w:val="24"/>
          <w:szCs w:val="24"/>
        </w:rPr>
        <w:t>30</w:t>
      </w:r>
      <w:r w:rsidRPr="00646CD4">
        <w:rPr>
          <w:rFonts w:ascii="Tahoma" w:hAnsi="Tahoma" w:cs="Tahoma"/>
          <w:sz w:val="24"/>
          <w:szCs w:val="24"/>
        </w:rPr>
        <w:t xml:space="preserve">00 osób spełniających definicję Uczestników Projektu. </w:t>
      </w:r>
    </w:p>
    <w:p w14:paraId="11B2617B" w14:textId="77777777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03526036" w14:textId="732A3386" w:rsidR="00B37166" w:rsidRPr="00646CD4" w:rsidRDefault="00B37166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lastRenderedPageBreak/>
        <w:t>Zadania real</w:t>
      </w:r>
      <w:r w:rsidR="00AD2363" w:rsidRPr="00646CD4">
        <w:rPr>
          <w:rFonts w:ascii="Tahoma" w:hAnsi="Tahoma" w:cs="Tahoma"/>
          <w:b/>
        </w:rPr>
        <w:t>izowane przez Partnerów</w:t>
      </w:r>
      <w:r w:rsidRPr="00646CD4">
        <w:rPr>
          <w:rFonts w:ascii="Tahoma" w:hAnsi="Tahoma" w:cs="Tahoma"/>
          <w:b/>
        </w:rPr>
        <w:t xml:space="preserve"> na rzecz Uczestników </w:t>
      </w:r>
      <w:r w:rsidR="00AD2363" w:rsidRPr="00646CD4">
        <w:rPr>
          <w:rFonts w:ascii="Tahoma" w:hAnsi="Tahoma" w:cs="Tahoma"/>
          <w:b/>
        </w:rPr>
        <w:t xml:space="preserve">Projektu </w:t>
      </w:r>
      <w:r w:rsidRPr="00646CD4">
        <w:rPr>
          <w:rFonts w:ascii="Tahoma" w:hAnsi="Tahoma" w:cs="Tahoma"/>
          <w:b/>
        </w:rPr>
        <w:t>objętych intensywnym zarządzaniem procesem ter</w:t>
      </w:r>
      <w:r w:rsidR="00AD2363" w:rsidRPr="00646CD4">
        <w:rPr>
          <w:rFonts w:ascii="Tahoma" w:hAnsi="Tahoma" w:cs="Tahoma"/>
          <w:b/>
        </w:rPr>
        <w:t xml:space="preserve">apii, wspieranych </w:t>
      </w:r>
      <w:r w:rsidRPr="00646CD4">
        <w:rPr>
          <w:rFonts w:ascii="Tahoma" w:hAnsi="Tahoma" w:cs="Tahoma"/>
          <w:b/>
        </w:rPr>
        <w:t>przez indywidualnie przypisanych Koordynatorów Procesu Zdrowienia:</w:t>
      </w:r>
    </w:p>
    <w:p w14:paraId="0A41B7C2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Aktywizacja i rehabilitacja zawodowa oraz zatrudnienie wspomagane</w:t>
      </w:r>
      <w:r w:rsidRPr="00646CD4">
        <w:rPr>
          <w:rFonts w:ascii="Tahoma" w:hAnsi="Tahoma" w:cs="Tahoma"/>
          <w:sz w:val="24"/>
          <w:szCs w:val="24"/>
        </w:rPr>
        <w:t xml:space="preserve"> jako elementy wpływające na poprawę jakości życia B i zmniejszające koszty społeczne i ekonomiczne wynikające  zachorowalności na choroby psychiczne. </w:t>
      </w:r>
    </w:p>
    <w:p w14:paraId="1633538A" w14:textId="475AB02E" w:rsidR="00B37166" w:rsidRPr="00646CD4" w:rsidRDefault="002B3214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Łóżka kryzysowe </w:t>
      </w:r>
      <w:r w:rsidR="00B37166" w:rsidRPr="00646CD4">
        <w:rPr>
          <w:rFonts w:ascii="Tahoma" w:hAnsi="Tahoma" w:cs="Tahoma"/>
          <w:sz w:val="24"/>
          <w:szCs w:val="24"/>
        </w:rPr>
        <w:t xml:space="preserve"> utworzone w ramach stacjonarnej opieki psychiatrycznej na oddziale psychiatrycznym szpitala ogólnego-4 Wojskowego Szpitala Klinicznego z Polikliniką SP ZOZ. Maksymalny pobyt w ramach projektu wynosi 10 dni. </w:t>
      </w:r>
    </w:p>
    <w:p w14:paraId="4C1543CE" w14:textId="1AFF3A41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U</w:t>
      </w:r>
      <w:r w:rsidR="002B3214" w:rsidRPr="00646CD4">
        <w:rPr>
          <w:rFonts w:ascii="Tahoma" w:hAnsi="Tahoma" w:cs="Tahoma"/>
          <w:b/>
          <w:sz w:val="24"/>
          <w:szCs w:val="24"/>
        </w:rPr>
        <w:t>sługi</w:t>
      </w:r>
      <w:r w:rsidRPr="00646CD4">
        <w:rPr>
          <w:rFonts w:ascii="Tahoma" w:hAnsi="Tahoma" w:cs="Tahoma"/>
          <w:b/>
          <w:sz w:val="24"/>
          <w:szCs w:val="24"/>
        </w:rPr>
        <w:t xml:space="preserve"> M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ieszkaniowe </w:t>
      </w:r>
      <w:r w:rsidRPr="00646CD4">
        <w:rPr>
          <w:rFonts w:ascii="Tahoma" w:hAnsi="Tahoma" w:cs="Tahoma"/>
          <w:b/>
          <w:sz w:val="24"/>
          <w:szCs w:val="24"/>
        </w:rPr>
        <w:t>-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 </w:t>
      </w:r>
      <w:r w:rsidRPr="00646CD4">
        <w:rPr>
          <w:rFonts w:ascii="Tahoma" w:hAnsi="Tahoma" w:cs="Tahoma"/>
          <w:b/>
          <w:sz w:val="24"/>
          <w:szCs w:val="24"/>
        </w:rPr>
        <w:t>D</w:t>
      </w:r>
      <w:r w:rsidR="002B3214" w:rsidRPr="00646CD4">
        <w:rPr>
          <w:rFonts w:ascii="Tahoma" w:hAnsi="Tahoma" w:cs="Tahoma"/>
          <w:b/>
          <w:sz w:val="24"/>
          <w:szCs w:val="24"/>
        </w:rPr>
        <w:t>om</w:t>
      </w:r>
      <w:r w:rsidRPr="00646CD4">
        <w:rPr>
          <w:rFonts w:ascii="Tahoma" w:hAnsi="Tahoma" w:cs="Tahoma"/>
          <w:b/>
          <w:sz w:val="24"/>
          <w:szCs w:val="24"/>
        </w:rPr>
        <w:t xml:space="preserve"> W</w:t>
      </w:r>
      <w:r w:rsidR="002B3214" w:rsidRPr="00646CD4">
        <w:rPr>
          <w:rFonts w:ascii="Tahoma" w:hAnsi="Tahoma" w:cs="Tahoma"/>
          <w:b/>
          <w:sz w:val="24"/>
          <w:szCs w:val="24"/>
        </w:rPr>
        <w:t>spólny</w:t>
      </w:r>
      <w:r w:rsidRPr="00646CD4">
        <w:rPr>
          <w:rFonts w:ascii="Tahoma" w:hAnsi="Tahoma" w:cs="Tahoma"/>
          <w:sz w:val="24"/>
          <w:szCs w:val="24"/>
        </w:rPr>
        <w:t>, w którym zapewnione jest</w:t>
      </w:r>
      <w:r w:rsidR="00AD2363" w:rsidRPr="00646CD4">
        <w:rPr>
          <w:rFonts w:ascii="Tahoma" w:hAnsi="Tahoma" w:cs="Tahoma"/>
          <w:sz w:val="24"/>
          <w:szCs w:val="24"/>
        </w:rPr>
        <w:t xml:space="preserve"> łącznie 16 miejsc noclegowych różnego tupu</w:t>
      </w:r>
      <w:r w:rsidRPr="00646CD4">
        <w:rPr>
          <w:rFonts w:ascii="Tahoma" w:hAnsi="Tahoma" w:cs="Tahoma"/>
          <w:sz w:val="24"/>
          <w:szCs w:val="24"/>
        </w:rPr>
        <w:t>, w których Odbiorca Modelu może przebywać 24h/dobę: od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mieszkalnictwa wspomaganego</w:t>
      </w:r>
      <w:r w:rsidR="00AD2363" w:rsidRPr="00646CD4">
        <w:rPr>
          <w:rFonts w:ascii="Tahoma" w:hAnsi="Tahoma" w:cs="Tahoma"/>
          <w:sz w:val="24"/>
          <w:szCs w:val="24"/>
        </w:rPr>
        <w:t xml:space="preserve"> </w:t>
      </w:r>
      <w:r w:rsidRPr="00646CD4">
        <w:rPr>
          <w:rFonts w:ascii="Tahoma" w:hAnsi="Tahoma" w:cs="Tahoma"/>
          <w:sz w:val="24"/>
          <w:szCs w:val="24"/>
        </w:rPr>
        <w:t>o dwóch stopniach intensywności opieki i wsparcia</w:t>
      </w:r>
      <w:r w:rsidR="00AD2363" w:rsidRPr="00646CD4">
        <w:rPr>
          <w:rFonts w:ascii="Tahoma" w:hAnsi="Tahoma" w:cs="Tahoma"/>
          <w:sz w:val="24"/>
          <w:szCs w:val="24"/>
        </w:rPr>
        <w:t>(</w:t>
      </w:r>
      <w:r w:rsidRPr="00646CD4">
        <w:rPr>
          <w:rFonts w:ascii="Tahoma" w:hAnsi="Tahoma" w:cs="Tahoma"/>
          <w:sz w:val="24"/>
          <w:szCs w:val="24"/>
        </w:rPr>
        <w:t xml:space="preserve"> 4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miejsca treningowe z 24 godz. opieką wychowawców i intensywnymi treningami umiejętności oraz 8 miejsc usamodzielniaj</w:t>
      </w:r>
      <w:r w:rsidR="00AD2363" w:rsidRPr="00646CD4">
        <w:rPr>
          <w:rFonts w:ascii="Tahoma" w:hAnsi="Tahoma" w:cs="Tahoma"/>
          <w:sz w:val="24"/>
          <w:szCs w:val="24"/>
        </w:rPr>
        <w:t>ących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z</w:t>
      </w:r>
      <w:r w:rsidRPr="00646CD4">
        <w:rPr>
          <w:rFonts w:ascii="Tahoma" w:hAnsi="Tahoma" w:cs="Tahoma"/>
          <w:sz w:val="24"/>
          <w:szCs w:val="24"/>
        </w:rPr>
        <w:t xml:space="preserve"> codzienną godzinną wizytą psy</w:t>
      </w:r>
      <w:r w:rsidR="00AD2363" w:rsidRPr="00646CD4">
        <w:rPr>
          <w:rFonts w:ascii="Tahoma" w:hAnsi="Tahoma" w:cs="Tahoma"/>
          <w:sz w:val="24"/>
          <w:szCs w:val="24"/>
        </w:rPr>
        <w:t>chologa) po łóżka interwencyjne</w:t>
      </w:r>
      <w:r w:rsidRPr="00646CD4">
        <w:rPr>
          <w:rFonts w:ascii="Tahoma" w:hAnsi="Tahoma" w:cs="Tahoma"/>
          <w:sz w:val="24"/>
          <w:szCs w:val="24"/>
        </w:rPr>
        <w:t>, z których Odbiorca Modelu korzysta na prawach gościa. Ponadto w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Domu Wspólnym prowadzona jest Infolinia w godzinach zamknięcia CZP+.</w:t>
      </w:r>
    </w:p>
    <w:sectPr w:rsidR="00B37166" w:rsidRPr="00646CD4" w:rsidSect="00646CD4">
      <w:headerReference w:type="default" r:id="rId14"/>
      <w:pgSz w:w="11906" w:h="16838"/>
      <w:pgMar w:top="1985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08889" w14:textId="77777777" w:rsidR="00BD185D" w:rsidRDefault="00BD185D" w:rsidP="00917BBD">
      <w:r>
        <w:separator/>
      </w:r>
    </w:p>
  </w:endnote>
  <w:endnote w:type="continuationSeparator" w:id="0">
    <w:p w14:paraId="1F7E0058" w14:textId="77777777" w:rsidR="00BD185D" w:rsidRDefault="00BD185D" w:rsidP="0091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4CC25" w14:textId="77777777" w:rsidR="00BD185D" w:rsidRDefault="00BD185D" w:rsidP="00917BBD">
      <w:r>
        <w:separator/>
      </w:r>
    </w:p>
  </w:footnote>
  <w:footnote w:type="continuationSeparator" w:id="0">
    <w:p w14:paraId="6D5A491F" w14:textId="77777777" w:rsidR="00BD185D" w:rsidRDefault="00BD185D" w:rsidP="0091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642AE" w14:textId="2C5AD465" w:rsidR="00917BBD" w:rsidRDefault="00646CD4" w:rsidP="00646CD4">
    <w:pPr>
      <w:pStyle w:val="Nagwek"/>
      <w:ind w:left="-426" w:firstLine="426"/>
    </w:pPr>
    <w:r>
      <w:rPr>
        <w:noProof/>
      </w:rPr>
      <w:drawing>
        <wp:inline distT="0" distB="0" distL="0" distR="0" wp14:anchorId="18BDB408" wp14:editId="55FB7F98">
          <wp:extent cx="685863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005"/>
    <w:multiLevelType w:val="hybridMultilevel"/>
    <w:tmpl w:val="3692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3CDD"/>
    <w:multiLevelType w:val="hybridMultilevel"/>
    <w:tmpl w:val="5EA0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358D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3813C88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B1E53"/>
    <w:multiLevelType w:val="hybridMultilevel"/>
    <w:tmpl w:val="DC844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25527"/>
    <w:multiLevelType w:val="hybridMultilevel"/>
    <w:tmpl w:val="623AE0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604525"/>
    <w:multiLevelType w:val="hybridMultilevel"/>
    <w:tmpl w:val="AC34C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6E70D0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571"/>
    <w:multiLevelType w:val="hybridMultilevel"/>
    <w:tmpl w:val="BDE23EFC"/>
    <w:lvl w:ilvl="0" w:tplc="8C88BE02">
      <w:start w:val="1"/>
      <w:numFmt w:val="decimal"/>
      <w:lvlText w:val="%1."/>
      <w:lvlJc w:val="center"/>
      <w:pPr>
        <w:tabs>
          <w:tab w:val="num" w:pos="556"/>
        </w:tabs>
        <w:ind w:left="556" w:hanging="392"/>
      </w:pPr>
      <w:rPr>
        <w:rFonts w:hint="default"/>
        <w:b w:val="0"/>
      </w:rPr>
    </w:lvl>
    <w:lvl w:ilvl="1" w:tplc="D3922002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2" w:tplc="58AAE772">
      <w:start w:val="4"/>
      <w:numFmt w:val="decimal"/>
      <w:lvlText w:val="%3."/>
      <w:lvlJc w:val="center"/>
      <w:pPr>
        <w:tabs>
          <w:tab w:val="num" w:pos="2252"/>
        </w:tabs>
        <w:ind w:left="2252" w:hanging="392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6E8B1F7A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C8A10DD"/>
    <w:multiLevelType w:val="hybridMultilevel"/>
    <w:tmpl w:val="AD9CB92A"/>
    <w:lvl w:ilvl="0" w:tplc="A0207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BD"/>
    <w:rsid w:val="00001971"/>
    <w:rsid w:val="00055541"/>
    <w:rsid w:val="000A1353"/>
    <w:rsid w:val="000C2CD8"/>
    <w:rsid w:val="000D6EE5"/>
    <w:rsid w:val="001316E5"/>
    <w:rsid w:val="001D3A97"/>
    <w:rsid w:val="001E023A"/>
    <w:rsid w:val="00223AC0"/>
    <w:rsid w:val="002B3214"/>
    <w:rsid w:val="002C008A"/>
    <w:rsid w:val="00300D8B"/>
    <w:rsid w:val="003B060A"/>
    <w:rsid w:val="004911C6"/>
    <w:rsid w:val="004929DF"/>
    <w:rsid w:val="00492A01"/>
    <w:rsid w:val="004F7E20"/>
    <w:rsid w:val="0052534B"/>
    <w:rsid w:val="005921FB"/>
    <w:rsid w:val="005E26A9"/>
    <w:rsid w:val="00646CD4"/>
    <w:rsid w:val="006B4505"/>
    <w:rsid w:val="006D7844"/>
    <w:rsid w:val="0070668E"/>
    <w:rsid w:val="008B3CF2"/>
    <w:rsid w:val="00917BBD"/>
    <w:rsid w:val="009D284D"/>
    <w:rsid w:val="009F6CF4"/>
    <w:rsid w:val="00AD2363"/>
    <w:rsid w:val="00AD6773"/>
    <w:rsid w:val="00AE5887"/>
    <w:rsid w:val="00B02752"/>
    <w:rsid w:val="00B20BB4"/>
    <w:rsid w:val="00B37166"/>
    <w:rsid w:val="00B525B3"/>
    <w:rsid w:val="00B634BE"/>
    <w:rsid w:val="00BD185D"/>
    <w:rsid w:val="00C11B69"/>
    <w:rsid w:val="00C224D2"/>
    <w:rsid w:val="00C4628C"/>
    <w:rsid w:val="00C91C1E"/>
    <w:rsid w:val="00D44FB8"/>
    <w:rsid w:val="00D46D9D"/>
    <w:rsid w:val="00E86AF9"/>
    <w:rsid w:val="00EF356B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56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D67B7C-DAD3-4731-A082-5A35ABE269F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4065B69-6339-46E2-8115-F56B96EA8CC7}">
      <dgm:prSet phldrT="[Tekst]" custT="1"/>
      <dgm:spPr/>
      <dgm:t>
        <a:bodyPr/>
        <a:lstStyle/>
        <a:p>
          <a:r>
            <a:rPr lang="pl-PL" sz="900"/>
            <a:t>Centrum Zdrowia Psychicznego +</a:t>
          </a:r>
          <a:br>
            <a:rPr lang="pl-PL" sz="900"/>
          </a:br>
          <a:r>
            <a:rPr lang="pl-PL" sz="900"/>
            <a:t>Lider Projektu: WCZ SP ZOZ</a:t>
          </a:r>
        </a:p>
      </dgm:t>
    </dgm:pt>
    <dgm:pt modelId="{68640177-9281-473F-8CE6-E5786E5E0B18}" type="par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CEF9763-83CA-42ED-9545-1463739C5ACA}" type="sib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00CC91D-A27F-45EC-8394-CB7BFCAB9823}" type="asst">
      <dgm:prSet phldrT="[Tekst]" custT="1"/>
      <dgm:spPr/>
      <dgm:t>
        <a:bodyPr/>
        <a:lstStyle/>
        <a:p>
          <a:r>
            <a:rPr lang="pl-PL" sz="600"/>
            <a:t>Centrum Koordynacji - Lider Projektu: WCZ SP ZOZ </a:t>
          </a:r>
        </a:p>
      </dgm:t>
    </dgm:pt>
    <dgm:pt modelId="{73B23AE6-8EC4-47D4-8369-CA6C75666562}" type="par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5B9438-818D-408F-88B2-5DF4C0632A73}" type="sib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E55C5EC-9E18-4155-83A7-C54AE0484C9D}">
      <dgm:prSet phldrT="[Tekst]" custT="1"/>
      <dgm:spPr/>
      <dgm:t>
        <a:bodyPr/>
        <a:lstStyle/>
        <a:p>
          <a:r>
            <a:rPr lang="pl-PL" sz="600"/>
            <a:t>PZP I ZLŚ - Lider Projektu: WCZ SP ZOZ </a:t>
          </a:r>
          <a:br>
            <a:rPr lang="pl-PL" sz="600"/>
          </a:br>
          <a:r>
            <a:rPr lang="pl-PL" sz="600"/>
            <a:t>(kontrakt z NFZ)</a:t>
          </a:r>
        </a:p>
      </dgm:t>
    </dgm:pt>
    <dgm:pt modelId="{254CE603-A695-4CE7-9BC6-FF06BDA74C8A}" type="par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DF088D5-EEB7-4E99-A460-76E6C90FE7E1}" type="sib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0EAD890-6B58-4C9D-A5DF-917CDA845A46}">
      <dgm:prSet phldrT="[Tekst]" custT="1"/>
      <dgm:spPr/>
      <dgm:t>
        <a:bodyPr/>
        <a:lstStyle/>
        <a:p>
          <a:r>
            <a:rPr lang="pl-PL" sz="600"/>
            <a:t>Ośrodek Wsparcia Dziennego - połączenie funkcjonalności oddziału dziennego psychiatrycznego z ŚDS - Lider Projektu: WCZ SP ZOZ</a:t>
          </a:r>
        </a:p>
      </dgm:t>
    </dgm:pt>
    <dgm:pt modelId="{38A7BDAD-AAC6-499A-A226-007A6F9B5845}" type="par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FEC56F-96BB-4DE3-9134-3C7D6D345BBD}" type="sib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C9A672A-B59E-4980-86AA-C6F7C624BCEA}" type="asst">
      <dgm:prSet custT="1"/>
      <dgm:spPr/>
      <dgm:t>
        <a:bodyPr/>
        <a:lstStyle/>
        <a:p>
          <a:r>
            <a:rPr lang="pl-PL" sz="600"/>
            <a:t>Koordynatorzy Procesu Zdrowienia</a:t>
          </a:r>
        </a:p>
      </dgm:t>
    </dgm:pt>
    <dgm:pt modelId="{25458BE7-F8CC-46AF-AA0A-3C1F00E6BEA5}" type="par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A9D7FC-9047-459D-B38C-77B1F78A0919}" type="sib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EE6ED20-6B73-4204-8DB7-75B6AAE8326E}">
      <dgm:prSet custT="1"/>
      <dgm:spPr/>
      <dgm:t>
        <a:bodyPr/>
        <a:lstStyle/>
        <a:p>
          <a:r>
            <a:rPr lang="pl-PL" sz="600"/>
            <a:t>Pomoc prawna</a:t>
          </a:r>
        </a:p>
      </dgm:t>
    </dgm:pt>
    <dgm:pt modelId="{C3D7D104-6D2E-43E5-AE70-5A8DECD6386C}" type="par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C10D6F0-8747-475B-8DED-5CBE1445788E}" type="sib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274293-3D0F-4BE6-A8C1-E6DFD168D936}">
      <dgm:prSet custT="1"/>
      <dgm:spPr/>
      <dgm:t>
        <a:bodyPr/>
        <a:lstStyle/>
        <a:p>
          <a:r>
            <a:rPr lang="pl-PL" sz="600"/>
            <a:t>Specjalistyczne Usługi Opiekuńcze (SUO)</a:t>
          </a:r>
        </a:p>
      </dgm:t>
    </dgm:pt>
    <dgm:pt modelId="{36DBB3B1-9968-4602-9A46-05A3B1A2870D}" type="par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A2883375-A9D4-4625-B51A-A984231F8557}" type="sib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C54B3F-10EB-4C37-B1B4-D0B860575FBB}">
      <dgm:prSet custT="1"/>
      <dgm:spPr/>
      <dgm:t>
        <a:bodyPr/>
        <a:lstStyle/>
        <a:p>
          <a:r>
            <a:rPr lang="pl-PL" sz="600"/>
            <a:t>Grupy terapeutyczne popołudniowe</a:t>
          </a:r>
        </a:p>
      </dgm:t>
    </dgm:pt>
    <dgm:pt modelId="{B08BFB53-D395-4839-9808-0C7D92472291}" type="par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E0B86E1-0B88-4094-AF90-DE63E143C583}" type="sib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1577D24-FF67-4785-B68A-EF84C5AF4F89}">
      <dgm:prSet custT="1"/>
      <dgm:spPr/>
      <dgm:t>
        <a:bodyPr/>
        <a:lstStyle/>
        <a:p>
          <a:r>
            <a:rPr lang="pl-PL" sz="600"/>
            <a:t>Łózka kryzysowe - Partner Formalny:       4 WSK z Polikliniką SP ZOZ</a:t>
          </a:r>
        </a:p>
      </dgm:t>
    </dgm:pt>
    <dgm:pt modelId="{141E1267-5BC4-4DEE-A4E3-08165CB67DE0}" type="par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21E68FA-4376-4A08-A413-3929AB3599F0}" type="sib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3116ACF4-39F9-403D-A3F7-5C49EADD3AC5}">
      <dgm:prSet custT="1"/>
      <dgm:spPr/>
      <dgm:t>
        <a:bodyPr/>
        <a:lstStyle/>
        <a:p>
          <a:r>
            <a:rPr lang="pl-PL" sz="600"/>
            <a:t>Łóżka interwencyjne -Partner Formalny: OiT</a:t>
          </a:r>
        </a:p>
      </dgm:t>
    </dgm:pt>
    <dgm:pt modelId="{ECFF296E-E5E6-4E13-8701-FDB20E645010}" type="par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998F73F-DFEA-4B36-BF17-F248E8EA5828}" type="sib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5DA0DB-F90F-4AF5-B1D8-E319D275AC5E}">
      <dgm:prSet custT="1"/>
      <dgm:spPr/>
      <dgm:t>
        <a:bodyPr/>
        <a:lstStyle/>
        <a:p>
          <a:r>
            <a:rPr lang="pl-PL" sz="600"/>
            <a:t>Miejsca treningowe i usamodzielniające z funkcjonującą poza godzinami pracy  CZP+ infolinią - Partner Formalny: OiT</a:t>
          </a:r>
        </a:p>
      </dgm:t>
    </dgm:pt>
    <dgm:pt modelId="{2AE7A8D7-91B8-4069-8239-5EF3015727A3}" type="par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B7A2B0F2-8DA0-4DC3-8D57-E6066726AEC2}" type="sib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8E3ECAC-55D2-4B31-BEEA-37081BE326E3}">
      <dgm:prSet custT="1"/>
      <dgm:spPr/>
      <dgm:t>
        <a:bodyPr/>
        <a:lstStyle/>
        <a:p>
          <a:r>
            <a:rPr lang="pl-PL" sz="600"/>
            <a:t> Rehabilitacja zawodowa i zatrudnienie wspomagane - Partner Formalny: Dolnośląskie Stowarzyszenie  "Ostoja"</a:t>
          </a:r>
        </a:p>
      </dgm:t>
    </dgm:pt>
    <dgm:pt modelId="{17C5CF6E-30EF-47E7-9AA8-5A536AD11972}" type="par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A2C2F0E-A83F-42C9-BEB3-33B35ABAAC87}" type="sib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A46495-B589-4E35-A34C-797ADB32AF0E}" type="asst">
      <dgm:prSet custT="1"/>
      <dgm:spPr/>
      <dgm:t>
        <a:bodyPr/>
        <a:lstStyle/>
        <a:p>
          <a:r>
            <a:rPr lang="pl-PL" sz="600"/>
            <a:t>Recepcja z infolinią (w godzinach pracy CZP+) - Lider Projektu: WCZ SP ZOZ</a:t>
          </a:r>
        </a:p>
      </dgm:t>
    </dgm:pt>
    <dgm:pt modelId="{3517D70B-4F94-4FF7-A189-2A81766A19CB}" type="par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2A9E276-A1E2-479F-B3A0-6490E13339E7}" type="sib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DE8AABEA-7F11-4BEE-9F13-9F87DE5378F0}">
      <dgm:prSet custT="1"/>
      <dgm:spPr/>
      <dgm:t>
        <a:bodyPr/>
        <a:lstStyle/>
        <a:p>
          <a:r>
            <a:rPr lang="pl-PL" sz="600"/>
            <a:t>Działania dla Rodzin i Bliskich</a:t>
          </a:r>
        </a:p>
      </dgm:t>
    </dgm:pt>
    <dgm:pt modelId="{2A011754-6BF3-4894-8E7A-D0A15D920B3A}" type="par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E49A094-491E-4418-92D9-B294D1E7E775}" type="sib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7CA6712-CBAE-4BCA-B938-C598319D0743}">
      <dgm:prSet custT="1"/>
      <dgm:spPr/>
      <dgm:t>
        <a:bodyPr/>
        <a:lstStyle/>
        <a:p>
          <a:r>
            <a:rPr lang="pl-PL" sz="600"/>
            <a:t>Zespół Terapeutyczny (Wyjazdowy i stacjonarny) - Lider Proejktu:WCZ SP ZOZ</a:t>
          </a:r>
        </a:p>
      </dgm:t>
    </dgm:pt>
    <dgm:pt modelId="{063BCD9F-76CE-471B-9F3E-FB7E70F52533}" type="par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7C9746-2196-41BD-AB0F-9CF2FA5EA9A0}" type="sib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905A781-9137-4543-8082-849A60D8965A}">
      <dgm:prSet custT="1"/>
      <dgm:spPr/>
      <dgm:t>
        <a:bodyPr/>
        <a:lstStyle/>
        <a:p>
          <a:r>
            <a:rPr lang="pl-PL" sz="600"/>
            <a:t>Usługi społeczne - Partner Nieformalny: MOPS we Wrocławiu</a:t>
          </a:r>
        </a:p>
      </dgm:t>
    </dgm:pt>
    <dgm:pt modelId="{1C5911A8-1379-48D4-8114-EBC9281CF517}" type="par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707CFEF-A251-4947-94B7-DA3DDE138E39}" type="sib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C5E621-3CD5-48B7-93A8-A6BDF1498BF5}">
      <dgm:prSet custT="1"/>
      <dgm:spPr/>
      <dgm:t>
        <a:bodyPr/>
        <a:lstStyle/>
        <a:p>
          <a:r>
            <a:rPr lang="pl-PL" sz="600"/>
            <a:t>Gabinet zabiegowy</a:t>
          </a:r>
        </a:p>
      </dgm:t>
    </dgm:pt>
    <dgm:pt modelId="{52187A46-F7DE-4205-A70E-88B7C0975806}" type="par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04887073-CEA7-4268-8D2D-8A787D2C814B}" type="sib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F46B8BA-3280-4E75-A46E-2FDF5F63D82B}">
      <dgm:prSet custT="1"/>
      <dgm:spPr/>
      <dgm:t>
        <a:bodyPr/>
        <a:lstStyle/>
        <a:p>
          <a:r>
            <a:rPr lang="pl-PL" sz="600"/>
            <a:t>Świetlica z warsztatami i innymi zajęciami zorganizowanymi</a:t>
          </a:r>
        </a:p>
      </dgm:t>
    </dgm:pt>
    <dgm:pt modelId="{A35AC8ED-3CFD-4049-8C87-AD89EE22A058}" type="par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3F780FC-76C8-4795-A7EC-B265F257BB6A}" type="sib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948CBFE-F468-4664-9BC7-51A5A3EBA736}" type="asst">
      <dgm:prSet custT="1"/>
      <dgm:spPr/>
      <dgm:t>
        <a:bodyPr/>
        <a:lstStyle/>
        <a:p>
          <a:r>
            <a:rPr lang="pl-PL" sz="600"/>
            <a:t>Współpraca z POZ, PZP, szpitalami i NGO - Lider Projektu: WCZ SP ZOZ</a:t>
          </a:r>
        </a:p>
      </dgm:t>
    </dgm:pt>
    <dgm:pt modelId="{DA3C0596-2CB4-49FE-81FE-B962C0D8DC40}" type="sib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61576CC-6EA7-426E-829B-21447AB7EE07}" type="par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67EBC6-4DE8-4BC2-8D8A-7E6A3D5FC1F3}" type="pres">
      <dgm:prSet presAssocID="{0FD67B7C-DAD3-4731-A082-5A35ABE269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9A4A425-25CE-412A-A764-AB07E2DB500F}" type="pres">
      <dgm:prSet presAssocID="{44065B69-6339-46E2-8115-F56B96EA8CC7}" presName="hierRoot1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0DEFB5C-0275-46CA-95A9-39B57A192CA1}" type="pres">
      <dgm:prSet presAssocID="{44065B69-6339-46E2-8115-F56B96EA8CC7}" presName="rootComposite1" presStyleCnt="0"/>
      <dgm:spPr/>
      <dgm:t>
        <a:bodyPr/>
        <a:lstStyle/>
        <a:p>
          <a:endParaRPr lang="pl-PL"/>
        </a:p>
      </dgm:t>
    </dgm:pt>
    <dgm:pt modelId="{59B639DF-848C-4417-AF09-554A75654F53}" type="pres">
      <dgm:prSet presAssocID="{44065B69-6339-46E2-8115-F56B96EA8CC7}" presName="rootText1" presStyleLbl="node0" presStyleIdx="0" presStyleCnt="1" custScaleX="1098137" custScaleY="238020" custLinFactY="-18961" custLinFactNeighborX="2035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C00EB0-4040-4751-B8B6-1873CA87B578}" type="pres">
      <dgm:prSet presAssocID="{44065B69-6339-46E2-8115-F56B96EA8CC7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1DAE17A-473C-4946-974F-1971379C3DD4}" type="pres">
      <dgm:prSet presAssocID="{44065B69-6339-46E2-8115-F56B96EA8CC7}" presName="hierChild2" presStyleCnt="0"/>
      <dgm:spPr/>
      <dgm:t>
        <a:bodyPr/>
        <a:lstStyle/>
        <a:p>
          <a:endParaRPr lang="pl-PL"/>
        </a:p>
      </dgm:t>
    </dgm:pt>
    <dgm:pt modelId="{7C156107-1552-45FD-A016-8D14B79E3962}" type="pres">
      <dgm:prSet presAssocID="{254CE603-A695-4CE7-9BC6-FF06BDA74C8A}" presName="Name37" presStyleLbl="parChTrans1D2" presStyleIdx="0" presStyleCnt="10"/>
      <dgm:spPr/>
      <dgm:t>
        <a:bodyPr/>
        <a:lstStyle/>
        <a:p>
          <a:endParaRPr lang="pl-PL"/>
        </a:p>
      </dgm:t>
    </dgm:pt>
    <dgm:pt modelId="{561CCDFF-73B4-4DC1-8739-9BFDB5C36D2C}" type="pres">
      <dgm:prSet presAssocID="{1E55C5EC-9E18-4155-83A7-C54AE0484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61E0F5F-7B31-4B7F-999B-439BEAC71804}" type="pres">
      <dgm:prSet presAssocID="{1E55C5EC-9E18-4155-83A7-C54AE0484C9D}" presName="rootComposite" presStyleCnt="0"/>
      <dgm:spPr/>
      <dgm:t>
        <a:bodyPr/>
        <a:lstStyle/>
        <a:p>
          <a:endParaRPr lang="pl-PL"/>
        </a:p>
      </dgm:t>
    </dgm:pt>
    <dgm:pt modelId="{41E4CCAE-0E7E-479D-98A9-58DA3D6E5B11}" type="pres">
      <dgm:prSet presAssocID="{1E55C5EC-9E18-4155-83A7-C54AE0484C9D}" presName="rootText" presStyleLbl="node2" presStyleIdx="0" presStyleCnt="7" custScaleX="259837" custScaleY="182760" custLinFactX="500000" custLinFactY="-319026" custLinFactNeighborX="595919" custLinFactNeighborY="-4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9CF328-83DC-41C9-9BBE-D4A3AF514CB8}" type="pres">
      <dgm:prSet presAssocID="{1E55C5EC-9E18-4155-83A7-C54AE0484C9D}" presName="rootConnector" presStyleLbl="node2" presStyleIdx="0" presStyleCnt="7"/>
      <dgm:spPr/>
      <dgm:t>
        <a:bodyPr/>
        <a:lstStyle/>
        <a:p>
          <a:endParaRPr lang="pl-PL"/>
        </a:p>
      </dgm:t>
    </dgm:pt>
    <dgm:pt modelId="{B695886B-0EE8-44B8-87F4-A33A62EEC90B}" type="pres">
      <dgm:prSet presAssocID="{1E55C5EC-9E18-4155-83A7-C54AE0484C9D}" presName="hierChild4" presStyleCnt="0"/>
      <dgm:spPr/>
      <dgm:t>
        <a:bodyPr/>
        <a:lstStyle/>
        <a:p>
          <a:endParaRPr lang="pl-PL"/>
        </a:p>
      </dgm:t>
    </dgm:pt>
    <dgm:pt modelId="{6C299E28-AE2F-4C54-9158-02FA706362CA}" type="pres">
      <dgm:prSet presAssocID="{1E55C5EC-9E18-4155-83A7-C54AE0484C9D}" presName="hierChild5" presStyleCnt="0"/>
      <dgm:spPr/>
      <dgm:t>
        <a:bodyPr/>
        <a:lstStyle/>
        <a:p>
          <a:endParaRPr lang="pl-PL"/>
        </a:p>
      </dgm:t>
    </dgm:pt>
    <dgm:pt modelId="{B3FAC888-8BCC-4DC1-9CBF-99838AD8168A}" type="pres">
      <dgm:prSet presAssocID="{063BCD9F-76CE-471B-9F3E-FB7E70F52533}" presName="Name37" presStyleLbl="parChTrans1D2" presStyleIdx="1" presStyleCnt="10"/>
      <dgm:spPr/>
      <dgm:t>
        <a:bodyPr/>
        <a:lstStyle/>
        <a:p>
          <a:endParaRPr lang="pl-PL"/>
        </a:p>
      </dgm:t>
    </dgm:pt>
    <dgm:pt modelId="{0EAE9349-E757-453C-ABBF-812A311F19A8}" type="pres">
      <dgm:prSet presAssocID="{87CA6712-CBAE-4BCA-B938-C598319D074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1F4418B-34DE-4225-B89C-217F05B563D5}" type="pres">
      <dgm:prSet presAssocID="{87CA6712-CBAE-4BCA-B938-C598319D0743}" presName="rootComposite" presStyleCnt="0"/>
      <dgm:spPr/>
      <dgm:t>
        <a:bodyPr/>
        <a:lstStyle/>
        <a:p>
          <a:endParaRPr lang="pl-PL"/>
        </a:p>
      </dgm:t>
    </dgm:pt>
    <dgm:pt modelId="{F5DDDF05-3E8C-455E-8E30-9E6F0E71F70C}" type="pres">
      <dgm:prSet presAssocID="{87CA6712-CBAE-4BCA-B938-C598319D0743}" presName="rootText" presStyleLbl="node2" presStyleIdx="1" presStyleCnt="7" custScaleX="267935" custScaleY="261305" custLinFactX="400000" custLinFactY="-500000" custLinFactNeighborX="422684" custLinFactNeighborY="-55412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D9E9A86-481D-4F2F-B09A-C76704BA7FA2}" type="pres">
      <dgm:prSet presAssocID="{87CA6712-CBAE-4BCA-B938-C598319D0743}" presName="rootConnector" presStyleLbl="node2" presStyleIdx="1" presStyleCnt="7"/>
      <dgm:spPr/>
      <dgm:t>
        <a:bodyPr/>
        <a:lstStyle/>
        <a:p>
          <a:endParaRPr lang="pl-PL"/>
        </a:p>
      </dgm:t>
    </dgm:pt>
    <dgm:pt modelId="{A8FAB2EE-E1D2-4E5F-855A-F1AB966C154E}" type="pres">
      <dgm:prSet presAssocID="{87CA6712-CBAE-4BCA-B938-C598319D0743}" presName="hierChild4" presStyleCnt="0"/>
      <dgm:spPr/>
      <dgm:t>
        <a:bodyPr/>
        <a:lstStyle/>
        <a:p>
          <a:endParaRPr lang="pl-PL"/>
        </a:p>
      </dgm:t>
    </dgm:pt>
    <dgm:pt modelId="{54EB9C38-C969-4B16-ABC3-1AF1F5843BB7}" type="pres">
      <dgm:prSet presAssocID="{87CA6712-CBAE-4BCA-B938-C598319D0743}" presName="hierChild5" presStyleCnt="0"/>
      <dgm:spPr/>
      <dgm:t>
        <a:bodyPr/>
        <a:lstStyle/>
        <a:p>
          <a:endParaRPr lang="pl-PL"/>
        </a:p>
      </dgm:t>
    </dgm:pt>
    <dgm:pt modelId="{95556734-8782-4268-8726-E29E8331E1AB}" type="pres">
      <dgm:prSet presAssocID="{38A7BDAD-AAC6-499A-A226-007A6F9B5845}" presName="Name37" presStyleLbl="parChTrans1D2" presStyleIdx="2" presStyleCnt="10"/>
      <dgm:spPr/>
      <dgm:t>
        <a:bodyPr/>
        <a:lstStyle/>
        <a:p>
          <a:endParaRPr lang="pl-PL"/>
        </a:p>
      </dgm:t>
    </dgm:pt>
    <dgm:pt modelId="{21769C85-9F47-4847-AFBA-CA54D3D5C311}" type="pres">
      <dgm:prSet presAssocID="{60EAD890-6B58-4C9D-A5DF-917CDA845A4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9B8DC279-B228-4133-AF31-DDB6C811EE98}" type="pres">
      <dgm:prSet presAssocID="{60EAD890-6B58-4C9D-A5DF-917CDA845A46}" presName="rootComposite" presStyleCnt="0"/>
      <dgm:spPr/>
      <dgm:t>
        <a:bodyPr/>
        <a:lstStyle/>
        <a:p>
          <a:endParaRPr lang="pl-PL"/>
        </a:p>
      </dgm:t>
    </dgm:pt>
    <dgm:pt modelId="{DF897D9E-8CA3-4676-BE48-72C4A5046DC4}" type="pres">
      <dgm:prSet presAssocID="{60EAD890-6B58-4C9D-A5DF-917CDA845A46}" presName="rootText" presStyleLbl="node2" presStyleIdx="2" presStyleCnt="7" custScaleX="321012" custScaleY="352628" custLinFactX="500000" custLinFactY="-600000" custLinFactNeighborX="587503" custLinFactNeighborY="-6722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CD5619-C88E-469B-8972-31825508A380}" type="pres">
      <dgm:prSet presAssocID="{60EAD890-6B58-4C9D-A5DF-917CDA845A46}" presName="rootConnector" presStyleLbl="node2" presStyleIdx="2" presStyleCnt="7"/>
      <dgm:spPr/>
      <dgm:t>
        <a:bodyPr/>
        <a:lstStyle/>
        <a:p>
          <a:endParaRPr lang="pl-PL"/>
        </a:p>
      </dgm:t>
    </dgm:pt>
    <dgm:pt modelId="{BD3A24B0-CE1F-412C-A43B-8EF26CB6F9B3}" type="pres">
      <dgm:prSet presAssocID="{60EAD890-6B58-4C9D-A5DF-917CDA845A46}" presName="hierChild4" presStyleCnt="0"/>
      <dgm:spPr/>
      <dgm:t>
        <a:bodyPr/>
        <a:lstStyle/>
        <a:p>
          <a:endParaRPr lang="pl-PL"/>
        </a:p>
      </dgm:t>
    </dgm:pt>
    <dgm:pt modelId="{0646B584-FF27-42B8-B0F1-CA5B4A42C169}" type="pres">
      <dgm:prSet presAssocID="{B08BFB53-D395-4839-9808-0C7D92472291}" presName="Name37" presStyleLbl="parChTrans1D3" presStyleIdx="0" presStyleCnt="7"/>
      <dgm:spPr/>
      <dgm:t>
        <a:bodyPr/>
        <a:lstStyle/>
        <a:p>
          <a:endParaRPr lang="pl-PL"/>
        </a:p>
      </dgm:t>
    </dgm:pt>
    <dgm:pt modelId="{87DA5446-7BEF-4669-85FA-B1DCF1F4CE70}" type="pres">
      <dgm:prSet presAssocID="{F3C54B3F-10EB-4C37-B1B4-D0B860575FB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E8B487A-940D-4761-9B07-CF183938B68F}" type="pres">
      <dgm:prSet presAssocID="{F3C54B3F-10EB-4C37-B1B4-D0B860575FBB}" presName="rootComposite" presStyleCnt="0"/>
      <dgm:spPr/>
      <dgm:t>
        <a:bodyPr/>
        <a:lstStyle/>
        <a:p>
          <a:endParaRPr lang="pl-PL"/>
        </a:p>
      </dgm:t>
    </dgm:pt>
    <dgm:pt modelId="{F62DC42E-3522-4860-B301-E2981A1CC848}" type="pres">
      <dgm:prSet presAssocID="{F3C54B3F-10EB-4C37-B1B4-D0B860575FBB}" presName="rootText" presStyleLbl="node3" presStyleIdx="0" presStyleCnt="6" custScaleX="259997" custScaleY="159338" custLinFactX="563616" custLinFactY="-528866" custLinFactNeighborX="600000" custLinFactNeighborY="-6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E1163D-05DB-467B-8B6B-FB4DF0D4C453}" type="pres">
      <dgm:prSet presAssocID="{F3C54B3F-10EB-4C37-B1B4-D0B860575FBB}" presName="rootConnector" presStyleLbl="node3" presStyleIdx="0" presStyleCnt="6"/>
      <dgm:spPr/>
      <dgm:t>
        <a:bodyPr/>
        <a:lstStyle/>
        <a:p>
          <a:endParaRPr lang="pl-PL"/>
        </a:p>
      </dgm:t>
    </dgm:pt>
    <dgm:pt modelId="{652C7295-B9EF-4194-980A-25E69BCE7738}" type="pres">
      <dgm:prSet presAssocID="{F3C54B3F-10EB-4C37-B1B4-D0B860575FBB}" presName="hierChild4" presStyleCnt="0"/>
      <dgm:spPr/>
      <dgm:t>
        <a:bodyPr/>
        <a:lstStyle/>
        <a:p>
          <a:endParaRPr lang="pl-PL"/>
        </a:p>
      </dgm:t>
    </dgm:pt>
    <dgm:pt modelId="{6EC6ABB9-60E0-4A97-98D8-F2CE65C2435D}" type="pres">
      <dgm:prSet presAssocID="{F3C54B3F-10EB-4C37-B1B4-D0B860575FBB}" presName="hierChild5" presStyleCnt="0"/>
      <dgm:spPr/>
      <dgm:t>
        <a:bodyPr/>
        <a:lstStyle/>
        <a:p>
          <a:endParaRPr lang="pl-PL"/>
        </a:p>
      </dgm:t>
    </dgm:pt>
    <dgm:pt modelId="{DB79BF83-CB5A-421A-A352-2F194833CD91}" type="pres">
      <dgm:prSet presAssocID="{2A011754-6BF3-4894-8E7A-D0A15D920B3A}" presName="Name37" presStyleLbl="parChTrans1D3" presStyleIdx="1" presStyleCnt="7"/>
      <dgm:spPr/>
      <dgm:t>
        <a:bodyPr/>
        <a:lstStyle/>
        <a:p>
          <a:endParaRPr lang="pl-PL"/>
        </a:p>
      </dgm:t>
    </dgm:pt>
    <dgm:pt modelId="{4583A82C-0CE0-4520-B48E-D68113785A2F}" type="pres">
      <dgm:prSet presAssocID="{DE8AABEA-7F11-4BEE-9F13-9F87DE5378F0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CB971C72-0293-47D2-8245-161C8D94B2AD}" type="pres">
      <dgm:prSet presAssocID="{DE8AABEA-7F11-4BEE-9F13-9F87DE5378F0}" presName="rootComposite" presStyleCnt="0"/>
      <dgm:spPr/>
      <dgm:t>
        <a:bodyPr/>
        <a:lstStyle/>
        <a:p>
          <a:endParaRPr lang="pl-PL"/>
        </a:p>
      </dgm:t>
    </dgm:pt>
    <dgm:pt modelId="{405ED2B4-D3AF-4B86-A19A-14B90C4F8861}" type="pres">
      <dgm:prSet presAssocID="{DE8AABEA-7F11-4BEE-9F13-9F87DE5378F0}" presName="rootText" presStyleLbl="node3" presStyleIdx="1" presStyleCnt="6" custScaleX="252590" custScaleY="178903" custLinFactX="402241" custLinFactY="-400000" custLinFactNeighborX="500000" custLinFactNeighborY="-42548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8AB8CA-FC9B-4983-833B-0DB333435485}" type="pres">
      <dgm:prSet presAssocID="{DE8AABEA-7F11-4BEE-9F13-9F87DE5378F0}" presName="rootConnector" presStyleLbl="node3" presStyleIdx="1" presStyleCnt="6"/>
      <dgm:spPr/>
      <dgm:t>
        <a:bodyPr/>
        <a:lstStyle/>
        <a:p>
          <a:endParaRPr lang="pl-PL"/>
        </a:p>
      </dgm:t>
    </dgm:pt>
    <dgm:pt modelId="{E35821D2-AFBB-43E8-826E-33225B2E56BA}" type="pres">
      <dgm:prSet presAssocID="{DE8AABEA-7F11-4BEE-9F13-9F87DE5378F0}" presName="hierChild4" presStyleCnt="0"/>
      <dgm:spPr/>
      <dgm:t>
        <a:bodyPr/>
        <a:lstStyle/>
        <a:p>
          <a:endParaRPr lang="pl-PL"/>
        </a:p>
      </dgm:t>
    </dgm:pt>
    <dgm:pt modelId="{8A08FAF6-74FE-40A0-AE8F-B1B617197F8C}" type="pres">
      <dgm:prSet presAssocID="{A35AC8ED-3CFD-4049-8C87-AD89EE22A058}" presName="Name37" presStyleLbl="parChTrans1D4" presStyleIdx="0" presStyleCnt="1"/>
      <dgm:spPr/>
      <dgm:t>
        <a:bodyPr/>
        <a:lstStyle/>
        <a:p>
          <a:endParaRPr lang="pl-PL"/>
        </a:p>
      </dgm:t>
    </dgm:pt>
    <dgm:pt modelId="{C64EB9AF-807D-4FF7-AE43-3F6F3FD1EC31}" type="pres">
      <dgm:prSet presAssocID="{9F46B8BA-3280-4E75-A46E-2FDF5F63D82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A4D63630-72C8-4ED3-A34D-77CD23E760BE}" type="pres">
      <dgm:prSet presAssocID="{9F46B8BA-3280-4E75-A46E-2FDF5F63D82B}" presName="rootComposite" presStyleCnt="0"/>
      <dgm:spPr/>
      <dgm:t>
        <a:bodyPr/>
        <a:lstStyle/>
        <a:p>
          <a:endParaRPr lang="pl-PL"/>
        </a:p>
      </dgm:t>
    </dgm:pt>
    <dgm:pt modelId="{70257375-EB7B-43BD-9835-567D773FA13B}" type="pres">
      <dgm:prSet presAssocID="{9F46B8BA-3280-4E75-A46E-2FDF5F63D82B}" presName="rootText" presStyleLbl="node4" presStyleIdx="0" presStyleCnt="1" custScaleX="289464" custScaleY="347144" custLinFactX="400000" custLinFactY="-139098" custLinFactNeighborX="47773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66D677-421C-4BCC-9402-61F813E2FDFA}" type="pres">
      <dgm:prSet presAssocID="{9F46B8BA-3280-4E75-A46E-2FDF5F63D82B}" presName="rootConnector" presStyleLbl="node4" presStyleIdx="0" presStyleCnt="1"/>
      <dgm:spPr/>
      <dgm:t>
        <a:bodyPr/>
        <a:lstStyle/>
        <a:p>
          <a:endParaRPr lang="pl-PL"/>
        </a:p>
      </dgm:t>
    </dgm:pt>
    <dgm:pt modelId="{3BB97AD9-7E98-4DA6-A8E2-008521B6501C}" type="pres">
      <dgm:prSet presAssocID="{9F46B8BA-3280-4E75-A46E-2FDF5F63D82B}" presName="hierChild4" presStyleCnt="0"/>
      <dgm:spPr/>
      <dgm:t>
        <a:bodyPr/>
        <a:lstStyle/>
        <a:p>
          <a:endParaRPr lang="pl-PL"/>
        </a:p>
      </dgm:t>
    </dgm:pt>
    <dgm:pt modelId="{64F9E2EB-7C8D-4D44-ACEE-752BB045A3A6}" type="pres">
      <dgm:prSet presAssocID="{9F46B8BA-3280-4E75-A46E-2FDF5F63D82B}" presName="hierChild5" presStyleCnt="0"/>
      <dgm:spPr/>
      <dgm:t>
        <a:bodyPr/>
        <a:lstStyle/>
        <a:p>
          <a:endParaRPr lang="pl-PL"/>
        </a:p>
      </dgm:t>
    </dgm:pt>
    <dgm:pt modelId="{449A7B26-EC73-4B57-AD45-3CD30B13ECBB}" type="pres">
      <dgm:prSet presAssocID="{DE8AABEA-7F11-4BEE-9F13-9F87DE5378F0}" presName="hierChild5" presStyleCnt="0"/>
      <dgm:spPr/>
      <dgm:t>
        <a:bodyPr/>
        <a:lstStyle/>
        <a:p>
          <a:endParaRPr lang="pl-PL"/>
        </a:p>
      </dgm:t>
    </dgm:pt>
    <dgm:pt modelId="{42B3B4A2-74B2-4778-9681-A243CF1E3305}" type="pres">
      <dgm:prSet presAssocID="{52187A46-F7DE-4205-A70E-88B7C0975806}" presName="Name37" presStyleLbl="parChTrans1D3" presStyleIdx="2" presStyleCnt="7"/>
      <dgm:spPr/>
      <dgm:t>
        <a:bodyPr/>
        <a:lstStyle/>
        <a:p>
          <a:endParaRPr lang="pl-PL"/>
        </a:p>
      </dgm:t>
    </dgm:pt>
    <dgm:pt modelId="{C54AB88B-331A-4ACE-AF0C-D99C4E867858}" type="pres">
      <dgm:prSet presAssocID="{86C5E621-3CD5-48B7-93A8-A6BDF1498BF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F317224-5FD8-4C1D-BE92-71149A3EF8D2}" type="pres">
      <dgm:prSet presAssocID="{86C5E621-3CD5-48B7-93A8-A6BDF1498BF5}" presName="rootComposite" presStyleCnt="0"/>
      <dgm:spPr/>
      <dgm:t>
        <a:bodyPr/>
        <a:lstStyle/>
        <a:p>
          <a:endParaRPr lang="pl-PL"/>
        </a:p>
      </dgm:t>
    </dgm:pt>
    <dgm:pt modelId="{210EFF03-DD80-421B-9C08-D5F8EE6FC602}" type="pres">
      <dgm:prSet presAssocID="{86C5E621-3CD5-48B7-93A8-A6BDF1498BF5}" presName="rootText" presStyleLbl="node3" presStyleIdx="2" presStyleCnt="6" custScaleX="232486" custScaleY="204155" custLinFactX="300000" custLinFactY="-169541" custLinFactNeighborX="36581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DA62AA-038A-4378-8503-0FDF197FDE4D}" type="pres">
      <dgm:prSet presAssocID="{86C5E621-3CD5-48B7-93A8-A6BDF1498BF5}" presName="rootConnector" presStyleLbl="node3" presStyleIdx="2" presStyleCnt="6"/>
      <dgm:spPr/>
      <dgm:t>
        <a:bodyPr/>
        <a:lstStyle/>
        <a:p>
          <a:endParaRPr lang="pl-PL"/>
        </a:p>
      </dgm:t>
    </dgm:pt>
    <dgm:pt modelId="{40F2F9FA-E6B9-417F-B4C0-FE94A4FC21AC}" type="pres">
      <dgm:prSet presAssocID="{86C5E621-3CD5-48B7-93A8-A6BDF1498BF5}" presName="hierChild4" presStyleCnt="0"/>
      <dgm:spPr/>
      <dgm:t>
        <a:bodyPr/>
        <a:lstStyle/>
        <a:p>
          <a:endParaRPr lang="pl-PL"/>
        </a:p>
      </dgm:t>
    </dgm:pt>
    <dgm:pt modelId="{73C6E095-8389-441C-9B3F-75B1813BB247}" type="pres">
      <dgm:prSet presAssocID="{86C5E621-3CD5-48B7-93A8-A6BDF1498BF5}" presName="hierChild5" presStyleCnt="0"/>
      <dgm:spPr/>
      <dgm:t>
        <a:bodyPr/>
        <a:lstStyle/>
        <a:p>
          <a:endParaRPr lang="pl-PL"/>
        </a:p>
      </dgm:t>
    </dgm:pt>
    <dgm:pt modelId="{5DD48E7A-425B-4719-83EE-A7871F3E23FC}" type="pres">
      <dgm:prSet presAssocID="{60EAD890-6B58-4C9D-A5DF-917CDA845A46}" presName="hierChild5" presStyleCnt="0"/>
      <dgm:spPr/>
      <dgm:t>
        <a:bodyPr/>
        <a:lstStyle/>
        <a:p>
          <a:endParaRPr lang="pl-PL"/>
        </a:p>
      </dgm:t>
    </dgm:pt>
    <dgm:pt modelId="{60FA0CFB-2ED0-44FC-8062-393D3F304812}" type="pres">
      <dgm:prSet presAssocID="{141E1267-5BC4-4DEE-A4E3-08165CB67DE0}" presName="Name37" presStyleLbl="parChTrans1D2" presStyleIdx="3" presStyleCnt="10"/>
      <dgm:spPr/>
      <dgm:t>
        <a:bodyPr/>
        <a:lstStyle/>
        <a:p>
          <a:endParaRPr lang="pl-PL"/>
        </a:p>
      </dgm:t>
    </dgm:pt>
    <dgm:pt modelId="{0BC84C8D-6E5C-4137-87AC-DF08C837B0DA}" type="pres">
      <dgm:prSet presAssocID="{91577D24-FF67-4785-B68A-EF84C5AF4F89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1E04777-443B-4C44-B681-EF8BC185DFB5}" type="pres">
      <dgm:prSet presAssocID="{91577D24-FF67-4785-B68A-EF84C5AF4F89}" presName="rootComposite" presStyleCnt="0"/>
      <dgm:spPr/>
      <dgm:t>
        <a:bodyPr/>
        <a:lstStyle/>
        <a:p>
          <a:endParaRPr lang="pl-PL"/>
        </a:p>
      </dgm:t>
    </dgm:pt>
    <dgm:pt modelId="{C9EFB454-43C3-48B3-AAA2-807C1BCC8178}" type="pres">
      <dgm:prSet presAssocID="{91577D24-FF67-4785-B68A-EF84C5AF4F89}" presName="rootText" presStyleLbl="node2" presStyleIdx="3" presStyleCnt="7" custScaleX="241307" custScaleY="266583" custLinFactX="90553" custLinFactY="-200000" custLinFactNeighborX="100000" custLinFactNeighborY="-25118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DFD0BD-E49C-46C6-BAEA-BE756349F410}" type="pres">
      <dgm:prSet presAssocID="{91577D24-FF67-4785-B68A-EF84C5AF4F89}" presName="rootConnector" presStyleLbl="node2" presStyleIdx="3" presStyleCnt="7"/>
      <dgm:spPr/>
      <dgm:t>
        <a:bodyPr/>
        <a:lstStyle/>
        <a:p>
          <a:endParaRPr lang="pl-PL"/>
        </a:p>
      </dgm:t>
    </dgm:pt>
    <dgm:pt modelId="{1CC1E010-FDD6-466D-B2C0-899C557FD186}" type="pres">
      <dgm:prSet presAssocID="{91577D24-FF67-4785-B68A-EF84C5AF4F89}" presName="hierChild4" presStyleCnt="0"/>
      <dgm:spPr/>
      <dgm:t>
        <a:bodyPr/>
        <a:lstStyle/>
        <a:p>
          <a:endParaRPr lang="pl-PL"/>
        </a:p>
      </dgm:t>
    </dgm:pt>
    <dgm:pt modelId="{4531556E-4E07-4274-B170-C4BA1A0FF3BF}" type="pres">
      <dgm:prSet presAssocID="{91577D24-FF67-4785-B68A-EF84C5AF4F89}" presName="hierChild5" presStyleCnt="0"/>
      <dgm:spPr/>
      <dgm:t>
        <a:bodyPr/>
        <a:lstStyle/>
        <a:p>
          <a:endParaRPr lang="pl-PL"/>
        </a:p>
      </dgm:t>
    </dgm:pt>
    <dgm:pt modelId="{B8521DD4-D531-44FA-BB7D-256CAC62C4FC}" type="pres">
      <dgm:prSet presAssocID="{ECFF296E-E5E6-4E13-8701-FDB20E645010}" presName="Name37" presStyleLbl="parChTrans1D2" presStyleIdx="4" presStyleCnt="10"/>
      <dgm:spPr/>
      <dgm:t>
        <a:bodyPr/>
        <a:lstStyle/>
        <a:p>
          <a:endParaRPr lang="pl-PL"/>
        </a:p>
      </dgm:t>
    </dgm:pt>
    <dgm:pt modelId="{9E765A84-9688-4700-B11E-4D6D87027428}" type="pres">
      <dgm:prSet presAssocID="{3116ACF4-39F9-403D-A3F7-5C49EADD3AC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E76B77F-93B7-4C05-9FEF-F98DCADE11C5}" type="pres">
      <dgm:prSet presAssocID="{3116ACF4-39F9-403D-A3F7-5C49EADD3AC5}" presName="rootComposite" presStyleCnt="0"/>
      <dgm:spPr/>
      <dgm:t>
        <a:bodyPr/>
        <a:lstStyle/>
        <a:p>
          <a:endParaRPr lang="pl-PL"/>
        </a:p>
      </dgm:t>
    </dgm:pt>
    <dgm:pt modelId="{6B5AC9DE-77F5-4CAA-BA39-8E505DC858B0}" type="pres">
      <dgm:prSet presAssocID="{3116ACF4-39F9-403D-A3F7-5C49EADD3AC5}" presName="rootText" presStyleLbl="node2" presStyleIdx="4" presStyleCnt="7" custScaleX="268477" custScaleY="164178" custLinFactY="-10361" custLinFactNeighborX="-71216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C2B470E-7578-4F93-BF25-2A3BB1E45A14}" type="pres">
      <dgm:prSet presAssocID="{3116ACF4-39F9-403D-A3F7-5C49EADD3AC5}" presName="rootConnector" presStyleLbl="node2" presStyleIdx="4" presStyleCnt="7"/>
      <dgm:spPr/>
      <dgm:t>
        <a:bodyPr/>
        <a:lstStyle/>
        <a:p>
          <a:endParaRPr lang="pl-PL"/>
        </a:p>
      </dgm:t>
    </dgm:pt>
    <dgm:pt modelId="{A066A433-8F31-4F88-8A4D-4A7F940E8BA9}" type="pres">
      <dgm:prSet presAssocID="{3116ACF4-39F9-403D-A3F7-5C49EADD3AC5}" presName="hierChild4" presStyleCnt="0"/>
      <dgm:spPr/>
      <dgm:t>
        <a:bodyPr/>
        <a:lstStyle/>
        <a:p>
          <a:endParaRPr lang="pl-PL"/>
        </a:p>
      </dgm:t>
    </dgm:pt>
    <dgm:pt modelId="{8D48A585-D46C-4A9C-9021-78D44BCF51AB}" type="pres">
      <dgm:prSet presAssocID="{3116ACF4-39F9-403D-A3F7-5C49EADD3AC5}" presName="hierChild5" presStyleCnt="0"/>
      <dgm:spPr/>
      <dgm:t>
        <a:bodyPr/>
        <a:lstStyle/>
        <a:p>
          <a:endParaRPr lang="pl-PL"/>
        </a:p>
      </dgm:t>
    </dgm:pt>
    <dgm:pt modelId="{5219F881-4983-40B5-A521-EA730E7B78F2}" type="pres">
      <dgm:prSet presAssocID="{2AE7A8D7-91B8-4069-8239-5EF3015727A3}" presName="Name37" presStyleLbl="parChTrans1D2" presStyleIdx="5" presStyleCnt="10"/>
      <dgm:spPr/>
      <dgm:t>
        <a:bodyPr/>
        <a:lstStyle/>
        <a:p>
          <a:endParaRPr lang="pl-PL"/>
        </a:p>
      </dgm:t>
    </dgm:pt>
    <dgm:pt modelId="{CA672D52-400B-4E34-A098-887C8C197604}" type="pres">
      <dgm:prSet presAssocID="{CA5DA0DB-F90F-4AF5-B1D8-E319D275AC5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4407C54-C0BA-445A-975B-ACFAC5187459}" type="pres">
      <dgm:prSet presAssocID="{CA5DA0DB-F90F-4AF5-B1D8-E319D275AC5E}" presName="rootComposite" presStyleCnt="0"/>
      <dgm:spPr/>
      <dgm:t>
        <a:bodyPr/>
        <a:lstStyle/>
        <a:p>
          <a:endParaRPr lang="pl-PL"/>
        </a:p>
      </dgm:t>
    </dgm:pt>
    <dgm:pt modelId="{54C74E9F-9DD8-4E44-9B7F-9997EBB88963}" type="pres">
      <dgm:prSet presAssocID="{CA5DA0DB-F90F-4AF5-B1D8-E319D275AC5E}" presName="rootText" presStyleLbl="node2" presStyleIdx="5" presStyleCnt="7" custScaleX="269031" custScaleY="349127" custLinFactX="-166563" custLinFactY="62641" custLinFactNeighborX="-200000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C7DB881-B41F-49CB-A119-23F3A8B90F93}" type="pres">
      <dgm:prSet presAssocID="{CA5DA0DB-F90F-4AF5-B1D8-E319D275AC5E}" presName="rootConnector" presStyleLbl="node2" presStyleIdx="5" presStyleCnt="7"/>
      <dgm:spPr/>
      <dgm:t>
        <a:bodyPr/>
        <a:lstStyle/>
        <a:p>
          <a:endParaRPr lang="pl-PL"/>
        </a:p>
      </dgm:t>
    </dgm:pt>
    <dgm:pt modelId="{92703E05-C064-478D-9491-857434A1913F}" type="pres">
      <dgm:prSet presAssocID="{CA5DA0DB-F90F-4AF5-B1D8-E319D275AC5E}" presName="hierChild4" presStyleCnt="0"/>
      <dgm:spPr/>
      <dgm:t>
        <a:bodyPr/>
        <a:lstStyle/>
        <a:p>
          <a:endParaRPr lang="pl-PL"/>
        </a:p>
      </dgm:t>
    </dgm:pt>
    <dgm:pt modelId="{D7FBBBC8-907B-4999-A922-043BF3DAA711}" type="pres">
      <dgm:prSet presAssocID="{CA5DA0DB-F90F-4AF5-B1D8-E319D275AC5E}" presName="hierChild5" presStyleCnt="0"/>
      <dgm:spPr/>
      <dgm:t>
        <a:bodyPr/>
        <a:lstStyle/>
        <a:p>
          <a:endParaRPr lang="pl-PL"/>
        </a:p>
      </dgm:t>
    </dgm:pt>
    <dgm:pt modelId="{C7759040-9CC4-47F8-BCAD-676FE9BA27D2}" type="pres">
      <dgm:prSet presAssocID="{17C5CF6E-30EF-47E7-9AA8-5A536AD11972}" presName="Name37" presStyleLbl="parChTrans1D2" presStyleIdx="6" presStyleCnt="10"/>
      <dgm:spPr/>
      <dgm:t>
        <a:bodyPr/>
        <a:lstStyle/>
        <a:p>
          <a:endParaRPr lang="pl-PL"/>
        </a:p>
      </dgm:t>
    </dgm:pt>
    <dgm:pt modelId="{7985E241-25F7-4D5A-AEED-BAF6FE11DE97}" type="pres">
      <dgm:prSet presAssocID="{E8E3ECAC-55D2-4B31-BEEA-37081BE32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6632C0F-8AFA-4B52-A8AD-EF104AE6ACA1}" type="pres">
      <dgm:prSet presAssocID="{E8E3ECAC-55D2-4B31-BEEA-37081BE326E3}" presName="rootComposite" presStyleCnt="0"/>
      <dgm:spPr/>
      <dgm:t>
        <a:bodyPr/>
        <a:lstStyle/>
        <a:p>
          <a:endParaRPr lang="pl-PL"/>
        </a:p>
      </dgm:t>
    </dgm:pt>
    <dgm:pt modelId="{FBD76E01-2168-4D6D-8D5F-F9E7BAF5B4FE}" type="pres">
      <dgm:prSet presAssocID="{E8E3ECAC-55D2-4B31-BEEA-37081BE326E3}" presName="rootText" presStyleLbl="node2" presStyleIdx="6" presStyleCnt="7" custScaleX="265808" custScaleY="323007" custLinFactX="-300000" custLinFactY="261114" custLinFactNeighborX="-348967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527EFBB-24C5-4E57-AF9A-71A75A30FDDE}" type="pres">
      <dgm:prSet presAssocID="{E8E3ECAC-55D2-4B31-BEEA-37081BE326E3}" presName="rootConnector" presStyleLbl="node2" presStyleIdx="6" presStyleCnt="7"/>
      <dgm:spPr/>
      <dgm:t>
        <a:bodyPr/>
        <a:lstStyle/>
        <a:p>
          <a:endParaRPr lang="pl-PL"/>
        </a:p>
      </dgm:t>
    </dgm:pt>
    <dgm:pt modelId="{0836E095-5F16-4E14-9FC5-B00BD6FA952A}" type="pres">
      <dgm:prSet presAssocID="{E8E3ECAC-55D2-4B31-BEEA-37081BE326E3}" presName="hierChild4" presStyleCnt="0"/>
      <dgm:spPr/>
      <dgm:t>
        <a:bodyPr/>
        <a:lstStyle/>
        <a:p>
          <a:endParaRPr lang="pl-PL"/>
        </a:p>
      </dgm:t>
    </dgm:pt>
    <dgm:pt modelId="{F07BE0BB-8ABC-4E63-BCF7-C2BD6DFD7F42}" type="pres">
      <dgm:prSet presAssocID="{E8E3ECAC-55D2-4B31-BEEA-37081BE326E3}" presName="hierChild5" presStyleCnt="0"/>
      <dgm:spPr/>
      <dgm:t>
        <a:bodyPr/>
        <a:lstStyle/>
        <a:p>
          <a:endParaRPr lang="pl-PL"/>
        </a:p>
      </dgm:t>
    </dgm:pt>
    <dgm:pt modelId="{34B72C2B-F2D8-49B0-9132-7DAC2FCC47F4}" type="pres">
      <dgm:prSet presAssocID="{44065B69-6339-46E2-8115-F56B96EA8CC7}" presName="hierChild3" presStyleCnt="0"/>
      <dgm:spPr/>
      <dgm:t>
        <a:bodyPr/>
        <a:lstStyle/>
        <a:p>
          <a:endParaRPr lang="pl-PL"/>
        </a:p>
      </dgm:t>
    </dgm:pt>
    <dgm:pt modelId="{FC206356-0905-4D7E-984C-9B3E2A7760C3}" type="pres">
      <dgm:prSet presAssocID="{661576CC-6EA7-426E-829B-21447AB7EE07}" presName="Name111" presStyleLbl="parChTrans1D2" presStyleIdx="7" presStyleCnt="10"/>
      <dgm:spPr/>
      <dgm:t>
        <a:bodyPr/>
        <a:lstStyle/>
        <a:p>
          <a:endParaRPr lang="pl-PL"/>
        </a:p>
      </dgm:t>
    </dgm:pt>
    <dgm:pt modelId="{81CC83B1-B067-4E10-8CC0-C91BB860F14C}" type="pres">
      <dgm:prSet presAssocID="{2948CBFE-F468-4664-9BC7-51A5A3EBA736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D9EBE7B4-63E9-4C56-B06A-D0D5C9AAA37A}" type="pres">
      <dgm:prSet presAssocID="{2948CBFE-F468-4664-9BC7-51A5A3EBA736}" presName="rootComposite3" presStyleCnt="0"/>
      <dgm:spPr/>
      <dgm:t>
        <a:bodyPr/>
        <a:lstStyle/>
        <a:p>
          <a:endParaRPr lang="pl-PL"/>
        </a:p>
      </dgm:t>
    </dgm:pt>
    <dgm:pt modelId="{F737C117-DB3D-4444-8C0E-4C70A61F3518}" type="pres">
      <dgm:prSet presAssocID="{2948CBFE-F468-4664-9BC7-51A5A3EBA736}" presName="rootText3" presStyleLbl="asst1" presStyleIdx="0" presStyleCnt="4" custScaleX="277428" custScaleY="251411" custLinFactX="-188695" custLinFactNeighborX="-200000" custLinFactNeighborY="999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9B0575-203E-419E-8B6A-332464560353}" type="pres">
      <dgm:prSet presAssocID="{2948CBFE-F468-4664-9BC7-51A5A3EBA736}" presName="rootConnector3" presStyleLbl="asst1" presStyleIdx="0" presStyleCnt="4"/>
      <dgm:spPr/>
      <dgm:t>
        <a:bodyPr/>
        <a:lstStyle/>
        <a:p>
          <a:endParaRPr lang="pl-PL"/>
        </a:p>
      </dgm:t>
    </dgm:pt>
    <dgm:pt modelId="{5F5963E4-1561-4D09-BCF8-344DBE57CCAF}" type="pres">
      <dgm:prSet presAssocID="{2948CBFE-F468-4664-9BC7-51A5A3EBA736}" presName="hierChild6" presStyleCnt="0"/>
      <dgm:spPr/>
      <dgm:t>
        <a:bodyPr/>
        <a:lstStyle/>
        <a:p>
          <a:endParaRPr lang="pl-PL"/>
        </a:p>
      </dgm:t>
    </dgm:pt>
    <dgm:pt modelId="{85697522-0C2D-4A1C-A3D5-831D2E6788FB}" type="pres">
      <dgm:prSet presAssocID="{2948CBFE-F468-4664-9BC7-51A5A3EBA736}" presName="hierChild7" presStyleCnt="0"/>
      <dgm:spPr/>
      <dgm:t>
        <a:bodyPr/>
        <a:lstStyle/>
        <a:p>
          <a:endParaRPr lang="pl-PL"/>
        </a:p>
      </dgm:t>
    </dgm:pt>
    <dgm:pt modelId="{856275E1-9F89-466E-B6C1-4E8DD598683F}" type="pres">
      <dgm:prSet presAssocID="{3517D70B-4F94-4FF7-A189-2A81766A19CB}" presName="Name111" presStyleLbl="parChTrans1D2" presStyleIdx="8" presStyleCnt="10"/>
      <dgm:spPr/>
      <dgm:t>
        <a:bodyPr/>
        <a:lstStyle/>
        <a:p>
          <a:endParaRPr lang="pl-PL"/>
        </a:p>
      </dgm:t>
    </dgm:pt>
    <dgm:pt modelId="{85FCA134-4687-4DF2-B04D-CD0493974999}" type="pres">
      <dgm:prSet presAssocID="{12A46495-B589-4E35-A34C-797ADB32AF0E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ECC1129A-D590-4CE6-B8E8-3A42027A675D}" type="pres">
      <dgm:prSet presAssocID="{12A46495-B589-4E35-A34C-797ADB32AF0E}" presName="rootComposite3" presStyleCnt="0"/>
      <dgm:spPr/>
      <dgm:t>
        <a:bodyPr/>
        <a:lstStyle/>
        <a:p>
          <a:endParaRPr lang="pl-PL"/>
        </a:p>
      </dgm:t>
    </dgm:pt>
    <dgm:pt modelId="{E8B7886D-9E75-476F-B37E-09ADA39C3B0F}" type="pres">
      <dgm:prSet presAssocID="{12A46495-B589-4E35-A34C-797ADB32AF0E}" presName="rootText3" presStyleLbl="asst1" presStyleIdx="1" presStyleCnt="4" custScaleX="273145" custScaleY="241941" custLinFactX="-256927" custLinFactNeighborX="-300000" custLinFactNeighborY="-5742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BBC327-5205-45C0-90EF-867731A4A721}" type="pres">
      <dgm:prSet presAssocID="{12A46495-B589-4E35-A34C-797ADB32AF0E}" presName="rootConnector3" presStyleLbl="asst1" presStyleIdx="1" presStyleCnt="4"/>
      <dgm:spPr/>
      <dgm:t>
        <a:bodyPr/>
        <a:lstStyle/>
        <a:p>
          <a:endParaRPr lang="pl-PL"/>
        </a:p>
      </dgm:t>
    </dgm:pt>
    <dgm:pt modelId="{9171A5FE-E5C9-4870-B784-C90917EFC3FA}" type="pres">
      <dgm:prSet presAssocID="{12A46495-B589-4E35-A34C-797ADB32AF0E}" presName="hierChild6" presStyleCnt="0"/>
      <dgm:spPr/>
      <dgm:t>
        <a:bodyPr/>
        <a:lstStyle/>
        <a:p>
          <a:endParaRPr lang="pl-PL"/>
        </a:p>
      </dgm:t>
    </dgm:pt>
    <dgm:pt modelId="{F88C23A6-EB39-4A77-A343-5B88984F913F}" type="pres">
      <dgm:prSet presAssocID="{12A46495-B589-4E35-A34C-797ADB32AF0E}" presName="hierChild7" presStyleCnt="0"/>
      <dgm:spPr/>
      <dgm:t>
        <a:bodyPr/>
        <a:lstStyle/>
        <a:p>
          <a:endParaRPr lang="pl-PL"/>
        </a:p>
      </dgm:t>
    </dgm:pt>
    <dgm:pt modelId="{BB00796E-9978-4968-97AA-0E819605A62D}" type="pres">
      <dgm:prSet presAssocID="{73B23AE6-8EC4-47D4-8369-CA6C75666562}" presName="Name111" presStyleLbl="parChTrans1D2" presStyleIdx="9" presStyleCnt="10"/>
      <dgm:spPr/>
      <dgm:t>
        <a:bodyPr/>
        <a:lstStyle/>
        <a:p>
          <a:endParaRPr lang="pl-PL"/>
        </a:p>
      </dgm:t>
    </dgm:pt>
    <dgm:pt modelId="{304EB88C-9AD0-4E9A-B6FA-389FE5C3C887}" type="pres">
      <dgm:prSet presAssocID="{E00CC91D-A27F-45EC-8394-CB7BFCAB9823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7A180F2-E39C-4C38-8F18-72F97E3CDA95}" type="pres">
      <dgm:prSet presAssocID="{E00CC91D-A27F-45EC-8394-CB7BFCAB9823}" presName="rootComposite3" presStyleCnt="0"/>
      <dgm:spPr/>
      <dgm:t>
        <a:bodyPr/>
        <a:lstStyle/>
        <a:p>
          <a:endParaRPr lang="pl-PL"/>
        </a:p>
      </dgm:t>
    </dgm:pt>
    <dgm:pt modelId="{4FA4B452-E108-412B-B8DD-19B756183AAC}" type="pres">
      <dgm:prSet presAssocID="{E00CC91D-A27F-45EC-8394-CB7BFCAB9823}" presName="rootText3" presStyleLbl="asst1" presStyleIdx="2" presStyleCnt="4" custScaleX="260631" custScaleY="225062" custLinFactNeighborX="73849" custLinFactNeighborY="1087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EB2BF1D-12D8-4282-8AB1-B756E6956A7B}" type="pres">
      <dgm:prSet presAssocID="{E00CC91D-A27F-45EC-8394-CB7BFCAB9823}" presName="rootConnector3" presStyleLbl="asst1" presStyleIdx="2" presStyleCnt="4"/>
      <dgm:spPr/>
      <dgm:t>
        <a:bodyPr/>
        <a:lstStyle/>
        <a:p>
          <a:endParaRPr lang="pl-PL"/>
        </a:p>
      </dgm:t>
    </dgm:pt>
    <dgm:pt modelId="{02CA3B12-1D6C-4B59-A6D7-4EF6AE598CA1}" type="pres">
      <dgm:prSet presAssocID="{E00CC91D-A27F-45EC-8394-CB7BFCAB9823}" presName="hierChild6" presStyleCnt="0"/>
      <dgm:spPr/>
      <dgm:t>
        <a:bodyPr/>
        <a:lstStyle/>
        <a:p>
          <a:endParaRPr lang="pl-PL"/>
        </a:p>
      </dgm:t>
    </dgm:pt>
    <dgm:pt modelId="{2C03042B-485C-478D-93C4-B3D790ED0256}" type="pres">
      <dgm:prSet presAssocID="{C3D7D104-6D2E-43E5-AE70-5A8DECD6386C}" presName="Name37" presStyleLbl="parChTrans1D3" presStyleIdx="3" presStyleCnt="7"/>
      <dgm:spPr/>
      <dgm:t>
        <a:bodyPr/>
        <a:lstStyle/>
        <a:p>
          <a:endParaRPr lang="pl-PL"/>
        </a:p>
      </dgm:t>
    </dgm:pt>
    <dgm:pt modelId="{7C3A7DE8-5545-4102-A1E5-4501C53F2220}" type="pres">
      <dgm:prSet presAssocID="{4EE6ED20-6B73-4204-8DB7-75B6AAE8326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37785234-AAE6-4AD7-A413-6061158592BF}" type="pres">
      <dgm:prSet presAssocID="{4EE6ED20-6B73-4204-8DB7-75B6AAE8326E}" presName="rootComposite" presStyleCnt="0"/>
      <dgm:spPr/>
      <dgm:t>
        <a:bodyPr/>
        <a:lstStyle/>
        <a:p>
          <a:endParaRPr lang="pl-PL"/>
        </a:p>
      </dgm:t>
    </dgm:pt>
    <dgm:pt modelId="{09E4C511-FCAD-4C26-B50B-9BB58B135528}" type="pres">
      <dgm:prSet presAssocID="{4EE6ED20-6B73-4204-8DB7-75B6AAE8326E}" presName="rootText" presStyleLbl="node3" presStyleIdx="3" presStyleCnt="6" custScaleX="256425" custScaleY="96219" custLinFactX="-100000" custLinFactY="283032" custLinFactNeighborX="-146100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F98329-7241-4D8E-A9AD-05CF8A681EB5}" type="pres">
      <dgm:prSet presAssocID="{4EE6ED20-6B73-4204-8DB7-75B6AAE8326E}" presName="rootConnector" presStyleLbl="node3" presStyleIdx="3" presStyleCnt="6"/>
      <dgm:spPr/>
      <dgm:t>
        <a:bodyPr/>
        <a:lstStyle/>
        <a:p>
          <a:endParaRPr lang="pl-PL"/>
        </a:p>
      </dgm:t>
    </dgm:pt>
    <dgm:pt modelId="{5A6BD359-2646-40A5-97C8-92E19542C162}" type="pres">
      <dgm:prSet presAssocID="{4EE6ED20-6B73-4204-8DB7-75B6AAE8326E}" presName="hierChild4" presStyleCnt="0"/>
      <dgm:spPr/>
      <dgm:t>
        <a:bodyPr/>
        <a:lstStyle/>
        <a:p>
          <a:endParaRPr lang="pl-PL"/>
        </a:p>
      </dgm:t>
    </dgm:pt>
    <dgm:pt modelId="{F1219E41-B21A-4F7C-A3D8-299D4BDEE8FB}" type="pres">
      <dgm:prSet presAssocID="{4EE6ED20-6B73-4204-8DB7-75B6AAE8326E}" presName="hierChild5" presStyleCnt="0"/>
      <dgm:spPr/>
      <dgm:t>
        <a:bodyPr/>
        <a:lstStyle/>
        <a:p>
          <a:endParaRPr lang="pl-PL"/>
        </a:p>
      </dgm:t>
    </dgm:pt>
    <dgm:pt modelId="{66BFDE7D-AF6F-4F98-9A13-DCCF96693735}" type="pres">
      <dgm:prSet presAssocID="{36DBB3B1-9968-4602-9A46-05A3B1A2870D}" presName="Name37" presStyleLbl="parChTrans1D3" presStyleIdx="4" presStyleCnt="7"/>
      <dgm:spPr/>
      <dgm:t>
        <a:bodyPr/>
        <a:lstStyle/>
        <a:p>
          <a:endParaRPr lang="pl-PL"/>
        </a:p>
      </dgm:t>
    </dgm:pt>
    <dgm:pt modelId="{951CFC3C-EF4A-4597-8A37-8302185B06AF}" type="pres">
      <dgm:prSet presAssocID="{6D274293-3D0F-4BE6-A8C1-E6DFD168D93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A943FCD-41E7-4272-BBC4-F262F8D0E6DC}" type="pres">
      <dgm:prSet presAssocID="{6D274293-3D0F-4BE6-A8C1-E6DFD168D936}" presName="rootComposite" presStyleCnt="0"/>
      <dgm:spPr/>
      <dgm:t>
        <a:bodyPr/>
        <a:lstStyle/>
        <a:p>
          <a:endParaRPr lang="pl-PL"/>
        </a:p>
      </dgm:t>
    </dgm:pt>
    <dgm:pt modelId="{EE64DD11-4DC7-4CB0-A8E8-DE0092171897}" type="pres">
      <dgm:prSet presAssocID="{6D274293-3D0F-4BE6-A8C1-E6DFD168D936}" presName="rootText" presStyleLbl="node3" presStyleIdx="4" presStyleCnt="6" custScaleX="241421" custScaleY="181028" custLinFactX="-100000" custLinFactY="-13849" custLinFactNeighborX="-14088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2A47B43-4839-4506-8A1B-34EE9B73351B}" type="pres">
      <dgm:prSet presAssocID="{6D274293-3D0F-4BE6-A8C1-E6DFD168D936}" presName="rootConnector" presStyleLbl="node3" presStyleIdx="4" presStyleCnt="6"/>
      <dgm:spPr/>
      <dgm:t>
        <a:bodyPr/>
        <a:lstStyle/>
        <a:p>
          <a:endParaRPr lang="pl-PL"/>
        </a:p>
      </dgm:t>
    </dgm:pt>
    <dgm:pt modelId="{13DDBA83-EC0D-46C4-946F-1BC50E7A71A5}" type="pres">
      <dgm:prSet presAssocID="{6D274293-3D0F-4BE6-A8C1-E6DFD168D936}" presName="hierChild4" presStyleCnt="0"/>
      <dgm:spPr/>
      <dgm:t>
        <a:bodyPr/>
        <a:lstStyle/>
        <a:p>
          <a:endParaRPr lang="pl-PL"/>
        </a:p>
      </dgm:t>
    </dgm:pt>
    <dgm:pt modelId="{4951F203-4F8A-47C5-A7BC-314C79929FB7}" type="pres">
      <dgm:prSet presAssocID="{6D274293-3D0F-4BE6-A8C1-E6DFD168D936}" presName="hierChild5" presStyleCnt="0"/>
      <dgm:spPr/>
      <dgm:t>
        <a:bodyPr/>
        <a:lstStyle/>
        <a:p>
          <a:endParaRPr lang="pl-PL"/>
        </a:p>
      </dgm:t>
    </dgm:pt>
    <dgm:pt modelId="{35E235CA-0C52-4D22-8156-725B1E41DF0E}" type="pres">
      <dgm:prSet presAssocID="{1C5911A8-1379-48D4-8114-EBC9281CF517}" presName="Name37" presStyleLbl="parChTrans1D3" presStyleIdx="5" presStyleCnt="7"/>
      <dgm:spPr/>
      <dgm:t>
        <a:bodyPr/>
        <a:lstStyle/>
        <a:p>
          <a:endParaRPr lang="pl-PL"/>
        </a:p>
      </dgm:t>
    </dgm:pt>
    <dgm:pt modelId="{C0C3788E-B0A3-43AC-8689-A142F3D91C3A}" type="pres">
      <dgm:prSet presAssocID="{5905A781-9137-4543-8082-849A60D8965A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D7257F6-6BBA-4CB2-B91D-A40CF994D3DE}" type="pres">
      <dgm:prSet presAssocID="{5905A781-9137-4543-8082-849A60D8965A}" presName="rootComposite" presStyleCnt="0"/>
      <dgm:spPr/>
      <dgm:t>
        <a:bodyPr/>
        <a:lstStyle/>
        <a:p>
          <a:endParaRPr lang="pl-PL"/>
        </a:p>
      </dgm:t>
    </dgm:pt>
    <dgm:pt modelId="{B5D4713F-0F31-406B-9783-02CE5E673F23}" type="pres">
      <dgm:prSet presAssocID="{5905A781-9137-4543-8082-849A60D8965A}" presName="rootText" presStyleLbl="node3" presStyleIdx="5" presStyleCnt="6" custScaleX="251125" custScaleY="230299" custLinFactX="-100000" custLinFactNeighborX="-139038" custLinFactNeighborY="-735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06C9C4-5E81-4D81-87D0-86B6E2516804}" type="pres">
      <dgm:prSet presAssocID="{5905A781-9137-4543-8082-849A60D8965A}" presName="rootConnector" presStyleLbl="node3" presStyleIdx="5" presStyleCnt="6"/>
      <dgm:spPr/>
      <dgm:t>
        <a:bodyPr/>
        <a:lstStyle/>
        <a:p>
          <a:endParaRPr lang="pl-PL"/>
        </a:p>
      </dgm:t>
    </dgm:pt>
    <dgm:pt modelId="{3AA4C006-EAE5-4E99-B41B-D223E5E5754C}" type="pres">
      <dgm:prSet presAssocID="{5905A781-9137-4543-8082-849A60D8965A}" presName="hierChild4" presStyleCnt="0"/>
      <dgm:spPr/>
      <dgm:t>
        <a:bodyPr/>
        <a:lstStyle/>
        <a:p>
          <a:endParaRPr lang="pl-PL"/>
        </a:p>
      </dgm:t>
    </dgm:pt>
    <dgm:pt modelId="{5D37496A-5F15-4CA3-9CE2-5B5A9A8F793C}" type="pres">
      <dgm:prSet presAssocID="{5905A781-9137-4543-8082-849A60D8965A}" presName="hierChild5" presStyleCnt="0"/>
      <dgm:spPr/>
      <dgm:t>
        <a:bodyPr/>
        <a:lstStyle/>
        <a:p>
          <a:endParaRPr lang="pl-PL"/>
        </a:p>
      </dgm:t>
    </dgm:pt>
    <dgm:pt modelId="{14D04576-D19F-4312-90FB-E944660ACB78}" type="pres">
      <dgm:prSet presAssocID="{E00CC91D-A27F-45EC-8394-CB7BFCAB9823}" presName="hierChild7" presStyleCnt="0"/>
      <dgm:spPr/>
      <dgm:t>
        <a:bodyPr/>
        <a:lstStyle/>
        <a:p>
          <a:endParaRPr lang="pl-PL"/>
        </a:p>
      </dgm:t>
    </dgm:pt>
    <dgm:pt modelId="{6E0378EA-9430-4044-95C6-CA63D9228843}" type="pres">
      <dgm:prSet presAssocID="{25458BE7-F8CC-46AF-AA0A-3C1F00E6BEA5}" presName="Name111" presStyleLbl="parChTrans1D3" presStyleIdx="6" presStyleCnt="7"/>
      <dgm:spPr/>
      <dgm:t>
        <a:bodyPr/>
        <a:lstStyle/>
        <a:p>
          <a:endParaRPr lang="pl-PL"/>
        </a:p>
      </dgm:t>
    </dgm:pt>
    <dgm:pt modelId="{10DEE918-94BE-4CF8-BF59-235996FC7E0B}" type="pres">
      <dgm:prSet presAssocID="{9C9A672A-B59E-4980-86AA-C6F7C624BCEA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2BE2975-359F-43C7-B84B-7B49EB2954D2}" type="pres">
      <dgm:prSet presAssocID="{9C9A672A-B59E-4980-86AA-C6F7C624BCEA}" presName="rootComposite3" presStyleCnt="0"/>
      <dgm:spPr/>
      <dgm:t>
        <a:bodyPr/>
        <a:lstStyle/>
        <a:p>
          <a:endParaRPr lang="pl-PL"/>
        </a:p>
      </dgm:t>
    </dgm:pt>
    <dgm:pt modelId="{D4401F7C-41E9-482A-98A4-B688236BDB4E}" type="pres">
      <dgm:prSet presAssocID="{9C9A672A-B59E-4980-86AA-C6F7C624BCEA}" presName="rootText3" presStyleLbl="asst1" presStyleIdx="3" presStyleCnt="4" custScaleX="246872" custScaleY="147005" custLinFactNeighborX="62818" custLinFactNeighborY="14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33F2102-43A4-4737-BA04-177930BA3C96}" type="pres">
      <dgm:prSet presAssocID="{9C9A672A-B59E-4980-86AA-C6F7C624BCEA}" presName="rootConnector3" presStyleLbl="asst1" presStyleIdx="3" presStyleCnt="4"/>
      <dgm:spPr/>
      <dgm:t>
        <a:bodyPr/>
        <a:lstStyle/>
        <a:p>
          <a:endParaRPr lang="pl-PL"/>
        </a:p>
      </dgm:t>
    </dgm:pt>
    <dgm:pt modelId="{495D6028-6C4A-4B7B-B86A-3BA821BB9D9D}" type="pres">
      <dgm:prSet presAssocID="{9C9A672A-B59E-4980-86AA-C6F7C624BCEA}" presName="hierChild6" presStyleCnt="0"/>
      <dgm:spPr/>
      <dgm:t>
        <a:bodyPr/>
        <a:lstStyle/>
        <a:p>
          <a:endParaRPr lang="pl-PL"/>
        </a:p>
      </dgm:t>
    </dgm:pt>
    <dgm:pt modelId="{264F9590-FF30-440B-BB25-D50E547A75A9}" type="pres">
      <dgm:prSet presAssocID="{9C9A672A-B59E-4980-86AA-C6F7C624BCEA}" presName="hierChild7" presStyleCnt="0"/>
      <dgm:spPr/>
      <dgm:t>
        <a:bodyPr/>
        <a:lstStyle/>
        <a:p>
          <a:endParaRPr lang="pl-PL"/>
        </a:p>
      </dgm:t>
    </dgm:pt>
  </dgm:ptLst>
  <dgm:cxnLst>
    <dgm:cxn modelId="{98FCD97A-08D2-4D7F-BDC1-E43F7B4A9B96}" type="presOf" srcId="{F3C54B3F-10EB-4C37-B1B4-D0B860575FBB}" destId="{F62DC42E-3522-4860-B301-E2981A1CC848}" srcOrd="0" destOrd="0" presId="urn:microsoft.com/office/officeart/2005/8/layout/orgChart1"/>
    <dgm:cxn modelId="{68D9AB15-5395-49D3-A47A-3369FAEFD73F}" type="presOf" srcId="{9C9A672A-B59E-4980-86AA-C6F7C624BCEA}" destId="{D4401F7C-41E9-482A-98A4-B688236BDB4E}" srcOrd="0" destOrd="0" presId="urn:microsoft.com/office/officeart/2005/8/layout/orgChart1"/>
    <dgm:cxn modelId="{275BB5A6-48A9-40A7-8187-F318F7C3B1BB}" srcId="{0FD67B7C-DAD3-4731-A082-5A35ABE269F3}" destId="{44065B69-6339-46E2-8115-F56B96EA8CC7}" srcOrd="0" destOrd="0" parTransId="{68640177-9281-473F-8CE6-E5786E5E0B18}" sibTransId="{ECEF9763-83CA-42ED-9545-1463739C5ACA}"/>
    <dgm:cxn modelId="{69892E3E-D84C-4AD7-8B9C-039FAB4E013D}" type="presOf" srcId="{60EAD890-6B58-4C9D-A5DF-917CDA845A46}" destId="{DF897D9E-8CA3-4676-BE48-72C4A5046DC4}" srcOrd="0" destOrd="0" presId="urn:microsoft.com/office/officeart/2005/8/layout/orgChart1"/>
    <dgm:cxn modelId="{BCF24F84-A6FB-4E02-887F-EE61B19A8D09}" type="presOf" srcId="{2AE7A8D7-91B8-4069-8239-5EF3015727A3}" destId="{5219F881-4983-40B5-A521-EA730E7B78F2}" srcOrd="0" destOrd="0" presId="urn:microsoft.com/office/officeart/2005/8/layout/orgChart1"/>
    <dgm:cxn modelId="{960D7214-F328-46BD-8E79-819570AFB211}" type="presOf" srcId="{44065B69-6339-46E2-8115-F56B96EA8CC7}" destId="{59B639DF-848C-4417-AF09-554A75654F53}" srcOrd="0" destOrd="0" presId="urn:microsoft.com/office/officeart/2005/8/layout/orgChart1"/>
    <dgm:cxn modelId="{4DDA024B-13A4-42F3-91C0-52FA9F320DCA}" srcId="{E00CC91D-A27F-45EC-8394-CB7BFCAB9823}" destId="{5905A781-9137-4543-8082-849A60D8965A}" srcOrd="3" destOrd="0" parTransId="{1C5911A8-1379-48D4-8114-EBC9281CF517}" sibTransId="{C707CFEF-A251-4947-94B7-DA3DDE138E39}"/>
    <dgm:cxn modelId="{5E46CFDA-90A8-43EA-8424-A7DDFE7484C6}" srcId="{44065B69-6339-46E2-8115-F56B96EA8CC7}" destId="{CA5DA0DB-F90F-4AF5-B1D8-E319D275AC5E}" srcOrd="8" destOrd="0" parTransId="{2AE7A8D7-91B8-4069-8239-5EF3015727A3}" sibTransId="{B7A2B0F2-8DA0-4DC3-8D57-E6066726AEC2}"/>
    <dgm:cxn modelId="{F66C84D5-DE5D-4C36-B968-56A3D3C0F4F1}" srcId="{E00CC91D-A27F-45EC-8394-CB7BFCAB9823}" destId="{9C9A672A-B59E-4980-86AA-C6F7C624BCEA}" srcOrd="0" destOrd="0" parTransId="{25458BE7-F8CC-46AF-AA0A-3C1F00E6BEA5}" sibTransId="{F3A9D7FC-9047-459D-B38C-77B1F78A0919}"/>
    <dgm:cxn modelId="{E3DDC6C2-CAE1-46CD-B49C-72A7851AF909}" srcId="{60EAD890-6B58-4C9D-A5DF-917CDA845A46}" destId="{DE8AABEA-7F11-4BEE-9F13-9F87DE5378F0}" srcOrd="1" destOrd="0" parTransId="{2A011754-6BF3-4894-8E7A-D0A15D920B3A}" sibTransId="{9E49A094-491E-4418-92D9-B294D1E7E775}"/>
    <dgm:cxn modelId="{C7DAB252-0A0B-4BD4-8E9E-760B3AC1A9FD}" type="presOf" srcId="{91577D24-FF67-4785-B68A-EF84C5AF4F89}" destId="{C9EFB454-43C3-48B3-AAA2-807C1BCC8178}" srcOrd="0" destOrd="0" presId="urn:microsoft.com/office/officeart/2005/8/layout/orgChart1"/>
    <dgm:cxn modelId="{FC6C7E4C-6C7A-4E91-81FD-C8C0F253FFBF}" type="presOf" srcId="{E00CC91D-A27F-45EC-8394-CB7BFCAB9823}" destId="{4FA4B452-E108-412B-B8DD-19B756183AAC}" srcOrd="0" destOrd="0" presId="urn:microsoft.com/office/officeart/2005/8/layout/orgChart1"/>
    <dgm:cxn modelId="{DBFA87F2-A843-448D-B19A-7C1A33F4A354}" type="presOf" srcId="{B08BFB53-D395-4839-9808-0C7D92472291}" destId="{0646B584-FF27-42B8-B0F1-CA5B4A42C169}" srcOrd="0" destOrd="0" presId="urn:microsoft.com/office/officeart/2005/8/layout/orgChart1"/>
    <dgm:cxn modelId="{B96C86D7-B370-447A-8B7A-B53668D35BB4}" type="presOf" srcId="{3116ACF4-39F9-403D-A3F7-5C49EADD3AC5}" destId="{2C2B470E-7578-4F93-BF25-2A3BB1E45A14}" srcOrd="1" destOrd="0" presId="urn:microsoft.com/office/officeart/2005/8/layout/orgChart1"/>
    <dgm:cxn modelId="{DED2D619-18D5-4527-AE8E-927A4537BB10}" srcId="{44065B69-6339-46E2-8115-F56B96EA8CC7}" destId="{91577D24-FF67-4785-B68A-EF84C5AF4F89}" srcOrd="6" destOrd="0" parTransId="{141E1267-5BC4-4DEE-A4E3-08165CB67DE0}" sibTransId="{421E68FA-4376-4A08-A413-3929AB3599F0}"/>
    <dgm:cxn modelId="{70CC8D23-A370-47A8-9101-D9EB66DBBB13}" type="presOf" srcId="{E8E3ECAC-55D2-4B31-BEEA-37081BE326E3}" destId="{FBD76E01-2168-4D6D-8D5F-F9E7BAF5B4FE}" srcOrd="0" destOrd="0" presId="urn:microsoft.com/office/officeart/2005/8/layout/orgChart1"/>
    <dgm:cxn modelId="{7D5BF883-BC13-4A91-A8DE-DEB6A63D97AD}" type="presOf" srcId="{6D274293-3D0F-4BE6-A8C1-E6DFD168D936}" destId="{A2A47B43-4839-4506-8A1B-34EE9B73351B}" srcOrd="1" destOrd="0" presId="urn:microsoft.com/office/officeart/2005/8/layout/orgChart1"/>
    <dgm:cxn modelId="{27C1222C-DB7C-41B3-8DEB-FF08419BE2C3}" type="presOf" srcId="{25458BE7-F8CC-46AF-AA0A-3C1F00E6BEA5}" destId="{6E0378EA-9430-4044-95C6-CA63D9228843}" srcOrd="0" destOrd="0" presId="urn:microsoft.com/office/officeart/2005/8/layout/orgChart1"/>
    <dgm:cxn modelId="{81B3FBE0-C49A-4FFE-AB6E-C12CE4F83CD7}" type="presOf" srcId="{5905A781-9137-4543-8082-849A60D8965A}" destId="{B5D4713F-0F31-406B-9783-02CE5E673F23}" srcOrd="0" destOrd="0" presId="urn:microsoft.com/office/officeart/2005/8/layout/orgChart1"/>
    <dgm:cxn modelId="{CBBE93EC-24C7-4D16-B44F-376A51993ECC}" type="presOf" srcId="{5905A781-9137-4543-8082-849A60D8965A}" destId="{6506C9C4-5E81-4D81-87D0-86B6E2516804}" srcOrd="1" destOrd="0" presId="urn:microsoft.com/office/officeart/2005/8/layout/orgChart1"/>
    <dgm:cxn modelId="{9778B9B5-7724-4EB8-8175-E6D6945E36A5}" type="presOf" srcId="{6D274293-3D0F-4BE6-A8C1-E6DFD168D936}" destId="{EE64DD11-4DC7-4CB0-A8E8-DE0092171897}" srcOrd="0" destOrd="0" presId="urn:microsoft.com/office/officeart/2005/8/layout/orgChart1"/>
    <dgm:cxn modelId="{BC50D311-0DF4-4FF1-B0C8-BB33F6050878}" type="presOf" srcId="{DE8AABEA-7F11-4BEE-9F13-9F87DE5378F0}" destId="{FB8AB8CA-FC9B-4983-833B-0DB333435485}" srcOrd="1" destOrd="0" presId="urn:microsoft.com/office/officeart/2005/8/layout/orgChart1"/>
    <dgm:cxn modelId="{8B292B52-89F1-44D6-AD62-3E95CEEAD03F}" type="presOf" srcId="{1C5911A8-1379-48D4-8114-EBC9281CF517}" destId="{35E235CA-0C52-4D22-8156-725B1E41DF0E}" srcOrd="0" destOrd="0" presId="urn:microsoft.com/office/officeart/2005/8/layout/orgChart1"/>
    <dgm:cxn modelId="{D4CD8539-0B99-413E-9571-C819B284D051}" srcId="{60EAD890-6B58-4C9D-A5DF-917CDA845A46}" destId="{F3C54B3F-10EB-4C37-B1B4-D0B860575FBB}" srcOrd="0" destOrd="0" parTransId="{B08BFB53-D395-4839-9808-0C7D92472291}" sibTransId="{5E0B86E1-0B88-4094-AF90-DE63E143C583}"/>
    <dgm:cxn modelId="{061C36AB-4DF8-4488-8D66-B495E21959A1}" type="presOf" srcId="{063BCD9F-76CE-471B-9F3E-FB7E70F52533}" destId="{B3FAC888-8BCC-4DC1-9CBF-99838AD8168A}" srcOrd="0" destOrd="0" presId="urn:microsoft.com/office/officeart/2005/8/layout/orgChart1"/>
    <dgm:cxn modelId="{0B26DAA5-955E-442D-B5A5-DE7183F2E23B}" type="presOf" srcId="{12A46495-B589-4E35-A34C-797ADB32AF0E}" destId="{84BBC327-5205-45C0-90EF-867731A4A721}" srcOrd="1" destOrd="0" presId="urn:microsoft.com/office/officeart/2005/8/layout/orgChart1"/>
    <dgm:cxn modelId="{217903B8-603E-4EC1-9B8F-18D6EA448DD2}" type="presOf" srcId="{661576CC-6EA7-426E-829B-21447AB7EE07}" destId="{FC206356-0905-4D7E-984C-9B3E2A7760C3}" srcOrd="0" destOrd="0" presId="urn:microsoft.com/office/officeart/2005/8/layout/orgChart1"/>
    <dgm:cxn modelId="{14ED2DC7-3826-48BA-9E80-D3F25BB7F5F0}" type="presOf" srcId="{254CE603-A695-4CE7-9BC6-FF06BDA74C8A}" destId="{7C156107-1552-45FD-A016-8D14B79E3962}" srcOrd="0" destOrd="0" presId="urn:microsoft.com/office/officeart/2005/8/layout/orgChart1"/>
    <dgm:cxn modelId="{AA30BE3E-1DFA-4F61-B135-70E3FF3F12CF}" srcId="{60EAD890-6B58-4C9D-A5DF-917CDA845A46}" destId="{86C5E621-3CD5-48B7-93A8-A6BDF1498BF5}" srcOrd="2" destOrd="0" parTransId="{52187A46-F7DE-4205-A70E-88B7C0975806}" sibTransId="{04887073-CEA7-4268-8D2D-8A787D2C814B}"/>
    <dgm:cxn modelId="{6477923F-7EA9-41F5-8B06-7C22CE0F41D4}" srcId="{44065B69-6339-46E2-8115-F56B96EA8CC7}" destId="{12A46495-B589-4E35-A34C-797ADB32AF0E}" srcOrd="1" destOrd="0" parTransId="{3517D70B-4F94-4FF7-A189-2A81766A19CB}" sibTransId="{22A9E276-A1E2-479F-B3A0-6490E13339E7}"/>
    <dgm:cxn modelId="{B16787DD-B063-435D-ACAF-81D3410A5554}" srcId="{44065B69-6339-46E2-8115-F56B96EA8CC7}" destId="{E00CC91D-A27F-45EC-8394-CB7BFCAB9823}" srcOrd="2" destOrd="0" parTransId="{73B23AE6-8EC4-47D4-8369-CA6C75666562}" sibTransId="{6D5B9438-818D-408F-88B2-5DF4C0632A73}"/>
    <dgm:cxn modelId="{70D88C95-8B59-4779-B549-4B1C60D2DDD5}" type="presOf" srcId="{3116ACF4-39F9-403D-A3F7-5C49EADD3AC5}" destId="{6B5AC9DE-77F5-4CAA-BA39-8E505DC858B0}" srcOrd="0" destOrd="0" presId="urn:microsoft.com/office/officeart/2005/8/layout/orgChart1"/>
    <dgm:cxn modelId="{0EACC78D-50C9-41B4-9259-635DDFA18915}" type="presOf" srcId="{ECFF296E-E5E6-4E13-8701-FDB20E645010}" destId="{B8521DD4-D531-44FA-BB7D-256CAC62C4FC}" srcOrd="0" destOrd="0" presId="urn:microsoft.com/office/officeart/2005/8/layout/orgChart1"/>
    <dgm:cxn modelId="{90BED243-1CFD-4112-A011-E3D7F96C4F5F}" type="presOf" srcId="{CA5DA0DB-F90F-4AF5-B1D8-E319D275AC5E}" destId="{8C7DB881-B41F-49CB-A119-23F3A8B90F93}" srcOrd="1" destOrd="0" presId="urn:microsoft.com/office/officeart/2005/8/layout/orgChart1"/>
    <dgm:cxn modelId="{0F3663CF-5109-45CA-B9E4-EBC2CB124667}" type="presOf" srcId="{73B23AE6-8EC4-47D4-8369-CA6C75666562}" destId="{BB00796E-9978-4968-97AA-0E819605A62D}" srcOrd="0" destOrd="0" presId="urn:microsoft.com/office/officeart/2005/8/layout/orgChart1"/>
    <dgm:cxn modelId="{216F35D7-C9A1-4F11-93D1-AA1575F39052}" type="presOf" srcId="{1E55C5EC-9E18-4155-83A7-C54AE0484C9D}" destId="{C79CF328-83DC-41C9-9BBE-D4A3AF514CB8}" srcOrd="1" destOrd="0" presId="urn:microsoft.com/office/officeart/2005/8/layout/orgChart1"/>
    <dgm:cxn modelId="{C5D91D22-F7E2-4AAF-AAA8-81FC81CADF9E}" type="presOf" srcId="{86C5E621-3CD5-48B7-93A8-A6BDF1498BF5}" destId="{0FDA62AA-038A-4378-8503-0FDF197FDE4D}" srcOrd="1" destOrd="0" presId="urn:microsoft.com/office/officeart/2005/8/layout/orgChart1"/>
    <dgm:cxn modelId="{4DF79696-B13F-494D-9029-7E497028D080}" type="presOf" srcId="{DE8AABEA-7F11-4BEE-9F13-9F87DE5378F0}" destId="{405ED2B4-D3AF-4B86-A19A-14B90C4F8861}" srcOrd="0" destOrd="0" presId="urn:microsoft.com/office/officeart/2005/8/layout/orgChart1"/>
    <dgm:cxn modelId="{A9F5A505-E5D3-4E8B-B7F7-7D3D49C818BB}" type="presOf" srcId="{12A46495-B589-4E35-A34C-797ADB32AF0E}" destId="{E8B7886D-9E75-476F-B37E-09ADA39C3B0F}" srcOrd="0" destOrd="0" presId="urn:microsoft.com/office/officeart/2005/8/layout/orgChart1"/>
    <dgm:cxn modelId="{A2243A6A-AF2B-48D2-B205-A54BF6860836}" type="presOf" srcId="{2A011754-6BF3-4894-8E7A-D0A15D920B3A}" destId="{DB79BF83-CB5A-421A-A352-2F194833CD91}" srcOrd="0" destOrd="0" presId="urn:microsoft.com/office/officeart/2005/8/layout/orgChart1"/>
    <dgm:cxn modelId="{C29BC3E1-1120-4D84-8B4D-A14EABDFEF09}" type="presOf" srcId="{91577D24-FF67-4785-B68A-EF84C5AF4F89}" destId="{4DDFD0BD-E49C-46C6-BAEA-BE756349F410}" srcOrd="1" destOrd="0" presId="urn:microsoft.com/office/officeart/2005/8/layout/orgChart1"/>
    <dgm:cxn modelId="{486377FF-FEAC-4A00-9CBC-149AA1FFC272}" type="presOf" srcId="{A35AC8ED-3CFD-4049-8C87-AD89EE22A058}" destId="{8A08FAF6-74FE-40A0-AE8F-B1B617197F8C}" srcOrd="0" destOrd="0" presId="urn:microsoft.com/office/officeart/2005/8/layout/orgChart1"/>
    <dgm:cxn modelId="{B54831A7-2774-45C8-B3A1-8F31A3DBF321}" type="presOf" srcId="{2948CBFE-F468-4664-9BC7-51A5A3EBA736}" destId="{F737C117-DB3D-4444-8C0E-4C70A61F3518}" srcOrd="0" destOrd="0" presId="urn:microsoft.com/office/officeart/2005/8/layout/orgChart1"/>
    <dgm:cxn modelId="{585BE697-D869-4C99-82A3-C18A7ED34598}" type="presOf" srcId="{3517D70B-4F94-4FF7-A189-2A81766A19CB}" destId="{856275E1-9F89-466E-B6C1-4E8DD598683F}" srcOrd="0" destOrd="0" presId="urn:microsoft.com/office/officeart/2005/8/layout/orgChart1"/>
    <dgm:cxn modelId="{6D2B707D-BAB6-4F8F-B2AB-D086C5C4EC50}" type="presOf" srcId="{4EE6ED20-6B73-4204-8DB7-75B6AAE8326E}" destId="{09E4C511-FCAD-4C26-B50B-9BB58B135528}" srcOrd="0" destOrd="0" presId="urn:microsoft.com/office/officeart/2005/8/layout/orgChart1"/>
    <dgm:cxn modelId="{59A76C80-1064-4994-B061-8F0D12107528}" type="presOf" srcId="{86C5E621-3CD5-48B7-93A8-A6BDF1498BF5}" destId="{210EFF03-DD80-421B-9C08-D5F8EE6FC602}" srcOrd="0" destOrd="0" presId="urn:microsoft.com/office/officeart/2005/8/layout/orgChart1"/>
    <dgm:cxn modelId="{A5BFD2DC-4D63-47B7-BCC2-5305CBD92103}" srcId="{44065B69-6339-46E2-8115-F56B96EA8CC7}" destId="{3116ACF4-39F9-403D-A3F7-5C49EADD3AC5}" srcOrd="7" destOrd="0" parTransId="{ECFF296E-E5E6-4E13-8701-FDB20E645010}" sibTransId="{C998F73F-DFEA-4B36-BF17-F248E8EA5828}"/>
    <dgm:cxn modelId="{AEE0B3F4-9A1E-4608-AD77-B3DDA7042FFE}" srcId="{44065B69-6339-46E2-8115-F56B96EA8CC7}" destId="{1E55C5EC-9E18-4155-83A7-C54AE0484C9D}" srcOrd="3" destOrd="0" parTransId="{254CE603-A695-4CE7-9BC6-FF06BDA74C8A}" sibTransId="{EDF088D5-EEB7-4E99-A460-76E6C90FE7E1}"/>
    <dgm:cxn modelId="{75366659-86E9-4104-A8D0-F8D15D7A4719}" srcId="{44065B69-6339-46E2-8115-F56B96EA8CC7}" destId="{E8E3ECAC-55D2-4B31-BEEA-37081BE326E3}" srcOrd="9" destOrd="0" parTransId="{17C5CF6E-30EF-47E7-9AA8-5A536AD11972}" sibTransId="{6A2C2F0E-A83F-42C9-BEB3-33B35ABAAC87}"/>
    <dgm:cxn modelId="{3D5B0BF1-C95C-4242-933C-9DE3713956A7}" type="presOf" srcId="{4EE6ED20-6B73-4204-8DB7-75B6AAE8326E}" destId="{81F98329-7241-4D8E-A9AD-05CF8A681EB5}" srcOrd="1" destOrd="0" presId="urn:microsoft.com/office/officeart/2005/8/layout/orgChart1"/>
    <dgm:cxn modelId="{30AAEBAA-1B7E-4F45-8D5A-38BB69B842A9}" type="presOf" srcId="{60EAD890-6B58-4C9D-A5DF-917CDA845A46}" destId="{6BCD5619-C88E-469B-8972-31825508A380}" srcOrd="1" destOrd="0" presId="urn:microsoft.com/office/officeart/2005/8/layout/orgChart1"/>
    <dgm:cxn modelId="{7B399EE2-EE23-4330-9CCB-0B7DFE501013}" type="presOf" srcId="{9F46B8BA-3280-4E75-A46E-2FDF5F63D82B}" destId="{F066D677-421C-4BCC-9402-61F813E2FDFA}" srcOrd="1" destOrd="0" presId="urn:microsoft.com/office/officeart/2005/8/layout/orgChart1"/>
    <dgm:cxn modelId="{6A31141F-0CED-4FC6-BEDF-347F0155161D}" type="presOf" srcId="{0FD67B7C-DAD3-4731-A082-5A35ABE269F3}" destId="{1267EBC6-4DE8-4BC2-8D8A-7E6A3D5FC1F3}" srcOrd="0" destOrd="0" presId="urn:microsoft.com/office/officeart/2005/8/layout/orgChart1"/>
    <dgm:cxn modelId="{939DFEB2-D446-4C5C-A527-FF6A405D2A8C}" type="presOf" srcId="{9F46B8BA-3280-4E75-A46E-2FDF5F63D82B}" destId="{70257375-EB7B-43BD-9835-567D773FA13B}" srcOrd="0" destOrd="0" presId="urn:microsoft.com/office/officeart/2005/8/layout/orgChart1"/>
    <dgm:cxn modelId="{C83C5C34-72C1-4037-AD7B-DDAEBCC4D72B}" type="presOf" srcId="{C3D7D104-6D2E-43E5-AE70-5A8DECD6386C}" destId="{2C03042B-485C-478D-93C4-B3D790ED0256}" srcOrd="0" destOrd="0" presId="urn:microsoft.com/office/officeart/2005/8/layout/orgChart1"/>
    <dgm:cxn modelId="{E7B2FCEE-7517-48AC-AC92-4E20F6AA3D45}" srcId="{DE8AABEA-7F11-4BEE-9F13-9F87DE5378F0}" destId="{9F46B8BA-3280-4E75-A46E-2FDF5F63D82B}" srcOrd="0" destOrd="0" parTransId="{A35AC8ED-3CFD-4049-8C87-AD89EE22A058}" sibTransId="{43F780FC-76C8-4795-A7EC-B265F257BB6A}"/>
    <dgm:cxn modelId="{787824AC-AED2-4213-AF34-455FC05D6B30}" srcId="{E00CC91D-A27F-45EC-8394-CB7BFCAB9823}" destId="{6D274293-3D0F-4BE6-A8C1-E6DFD168D936}" srcOrd="2" destOrd="0" parTransId="{36DBB3B1-9968-4602-9A46-05A3B1A2870D}" sibTransId="{A2883375-A9D4-4625-B51A-A984231F8557}"/>
    <dgm:cxn modelId="{7136E19F-A788-4D78-A44C-5987CE442E6A}" srcId="{44065B69-6339-46E2-8115-F56B96EA8CC7}" destId="{60EAD890-6B58-4C9D-A5DF-917CDA845A46}" srcOrd="5" destOrd="0" parTransId="{38A7BDAD-AAC6-499A-A226-007A6F9B5845}" sibTransId="{CAFEC56F-96BB-4DE3-9134-3C7D6D345BBD}"/>
    <dgm:cxn modelId="{FA84DE48-1967-40DA-82E8-081EBE1E3BEF}" type="presOf" srcId="{87CA6712-CBAE-4BCA-B938-C598319D0743}" destId="{F5DDDF05-3E8C-455E-8E30-9E6F0E71F70C}" srcOrd="0" destOrd="0" presId="urn:microsoft.com/office/officeart/2005/8/layout/orgChart1"/>
    <dgm:cxn modelId="{9BB02F0D-C468-444C-8CD3-4BC6D6AE0B8D}" type="presOf" srcId="{17C5CF6E-30EF-47E7-9AA8-5A536AD11972}" destId="{C7759040-9CC4-47F8-BCAD-676FE9BA27D2}" srcOrd="0" destOrd="0" presId="urn:microsoft.com/office/officeart/2005/8/layout/orgChart1"/>
    <dgm:cxn modelId="{28846D0C-E593-4FA0-A733-56BF3F73C1CA}" srcId="{E00CC91D-A27F-45EC-8394-CB7BFCAB9823}" destId="{4EE6ED20-6B73-4204-8DB7-75B6AAE8326E}" srcOrd="1" destOrd="0" parTransId="{C3D7D104-6D2E-43E5-AE70-5A8DECD6386C}" sibTransId="{FC10D6F0-8747-475B-8DED-5CBE1445788E}"/>
    <dgm:cxn modelId="{E93417A2-AA84-4B9F-8873-21C6620ED406}" type="presOf" srcId="{2948CBFE-F468-4664-9BC7-51A5A3EBA736}" destId="{369B0575-203E-419E-8B6A-332464560353}" srcOrd="1" destOrd="0" presId="urn:microsoft.com/office/officeart/2005/8/layout/orgChart1"/>
    <dgm:cxn modelId="{4B68AE32-2D66-4397-B0FB-1A5EC5F5E42C}" type="presOf" srcId="{44065B69-6339-46E2-8115-F56B96EA8CC7}" destId="{B6C00EB0-4040-4751-B8B6-1873CA87B578}" srcOrd="1" destOrd="0" presId="urn:microsoft.com/office/officeart/2005/8/layout/orgChart1"/>
    <dgm:cxn modelId="{CB65DC9A-34C6-4FAF-B54F-B6D29EA396B2}" srcId="{44065B69-6339-46E2-8115-F56B96EA8CC7}" destId="{87CA6712-CBAE-4BCA-B938-C598319D0743}" srcOrd="4" destOrd="0" parTransId="{063BCD9F-76CE-471B-9F3E-FB7E70F52533}" sibTransId="{867C9746-2196-41BD-AB0F-9CF2FA5EA9A0}"/>
    <dgm:cxn modelId="{52867669-A6AB-4631-BFD3-A63519578CF4}" type="presOf" srcId="{CA5DA0DB-F90F-4AF5-B1D8-E319D275AC5E}" destId="{54C74E9F-9DD8-4E44-9B7F-9997EBB88963}" srcOrd="0" destOrd="0" presId="urn:microsoft.com/office/officeart/2005/8/layout/orgChart1"/>
    <dgm:cxn modelId="{807995D4-2252-4E0A-9C26-61F6090047A3}" srcId="{44065B69-6339-46E2-8115-F56B96EA8CC7}" destId="{2948CBFE-F468-4664-9BC7-51A5A3EBA736}" srcOrd="0" destOrd="0" parTransId="{661576CC-6EA7-426E-829B-21447AB7EE07}" sibTransId="{DA3C0596-2CB4-49FE-81FE-B962C0D8DC40}"/>
    <dgm:cxn modelId="{47B1D60C-18FE-477D-9350-C207BA506702}" type="presOf" srcId="{38A7BDAD-AAC6-499A-A226-007A6F9B5845}" destId="{95556734-8782-4268-8726-E29E8331E1AB}" srcOrd="0" destOrd="0" presId="urn:microsoft.com/office/officeart/2005/8/layout/orgChart1"/>
    <dgm:cxn modelId="{E19BDD35-46D3-45BE-A2A1-487073811104}" type="presOf" srcId="{F3C54B3F-10EB-4C37-B1B4-D0B860575FBB}" destId="{0FE1163D-05DB-467B-8B6B-FB4DF0D4C453}" srcOrd="1" destOrd="0" presId="urn:microsoft.com/office/officeart/2005/8/layout/orgChart1"/>
    <dgm:cxn modelId="{31E17C9F-ED0C-4BBB-B48B-D110E338C33A}" type="presOf" srcId="{52187A46-F7DE-4205-A70E-88B7C0975806}" destId="{42B3B4A2-74B2-4778-9681-A243CF1E3305}" srcOrd="0" destOrd="0" presId="urn:microsoft.com/office/officeart/2005/8/layout/orgChart1"/>
    <dgm:cxn modelId="{1F886A05-26BB-49C8-8ED1-ADB70EBDF341}" type="presOf" srcId="{141E1267-5BC4-4DEE-A4E3-08165CB67DE0}" destId="{60FA0CFB-2ED0-44FC-8062-393D3F304812}" srcOrd="0" destOrd="0" presId="urn:microsoft.com/office/officeart/2005/8/layout/orgChart1"/>
    <dgm:cxn modelId="{DDDEF07C-71C5-42AD-9C61-BFC6A98AB599}" type="presOf" srcId="{36DBB3B1-9968-4602-9A46-05A3B1A2870D}" destId="{66BFDE7D-AF6F-4F98-9A13-DCCF96693735}" srcOrd="0" destOrd="0" presId="urn:microsoft.com/office/officeart/2005/8/layout/orgChart1"/>
    <dgm:cxn modelId="{52863D06-2F72-4DCD-862B-8BB791793BA4}" type="presOf" srcId="{87CA6712-CBAE-4BCA-B938-C598319D0743}" destId="{2D9E9A86-481D-4F2F-B09A-C76704BA7FA2}" srcOrd="1" destOrd="0" presId="urn:microsoft.com/office/officeart/2005/8/layout/orgChart1"/>
    <dgm:cxn modelId="{2469F54A-09D4-4767-B3AA-A30183624A51}" type="presOf" srcId="{1E55C5EC-9E18-4155-83A7-C54AE0484C9D}" destId="{41E4CCAE-0E7E-479D-98A9-58DA3D6E5B11}" srcOrd="0" destOrd="0" presId="urn:microsoft.com/office/officeart/2005/8/layout/orgChart1"/>
    <dgm:cxn modelId="{C0CAB93B-F8C6-4F06-96D1-D7BDD774A59C}" type="presOf" srcId="{9C9A672A-B59E-4980-86AA-C6F7C624BCEA}" destId="{433F2102-43A4-4737-BA04-177930BA3C96}" srcOrd="1" destOrd="0" presId="urn:microsoft.com/office/officeart/2005/8/layout/orgChart1"/>
    <dgm:cxn modelId="{BF1377B2-322A-46D7-AC97-688B91B8724E}" type="presOf" srcId="{E8E3ECAC-55D2-4B31-BEEA-37081BE326E3}" destId="{0527EFBB-24C5-4E57-AF9A-71A75A30FDDE}" srcOrd="1" destOrd="0" presId="urn:microsoft.com/office/officeart/2005/8/layout/orgChart1"/>
    <dgm:cxn modelId="{1B790D73-0FD9-48D3-957C-5C16DD419772}" type="presOf" srcId="{E00CC91D-A27F-45EC-8394-CB7BFCAB9823}" destId="{2EB2BF1D-12D8-4282-8AB1-B756E6956A7B}" srcOrd="1" destOrd="0" presId="urn:microsoft.com/office/officeart/2005/8/layout/orgChart1"/>
    <dgm:cxn modelId="{F4D16543-B1C3-4B46-846A-823D4CCBC75C}" type="presParOf" srcId="{1267EBC6-4DE8-4BC2-8D8A-7E6A3D5FC1F3}" destId="{B9A4A425-25CE-412A-A764-AB07E2DB500F}" srcOrd="0" destOrd="0" presId="urn:microsoft.com/office/officeart/2005/8/layout/orgChart1"/>
    <dgm:cxn modelId="{B4E15A04-7B45-4F22-8E2E-05924A04205D}" type="presParOf" srcId="{B9A4A425-25CE-412A-A764-AB07E2DB500F}" destId="{B0DEFB5C-0275-46CA-95A9-39B57A192CA1}" srcOrd="0" destOrd="0" presId="urn:microsoft.com/office/officeart/2005/8/layout/orgChart1"/>
    <dgm:cxn modelId="{4DBA6572-9FFB-46E5-A4D3-2EC9C879462C}" type="presParOf" srcId="{B0DEFB5C-0275-46CA-95A9-39B57A192CA1}" destId="{59B639DF-848C-4417-AF09-554A75654F53}" srcOrd="0" destOrd="0" presId="urn:microsoft.com/office/officeart/2005/8/layout/orgChart1"/>
    <dgm:cxn modelId="{82AB018F-D9BF-4A57-975B-04808A781F70}" type="presParOf" srcId="{B0DEFB5C-0275-46CA-95A9-39B57A192CA1}" destId="{B6C00EB0-4040-4751-B8B6-1873CA87B578}" srcOrd="1" destOrd="0" presId="urn:microsoft.com/office/officeart/2005/8/layout/orgChart1"/>
    <dgm:cxn modelId="{2492010C-AA37-4E61-9305-80D5A3271277}" type="presParOf" srcId="{B9A4A425-25CE-412A-A764-AB07E2DB500F}" destId="{41DAE17A-473C-4946-974F-1971379C3DD4}" srcOrd="1" destOrd="0" presId="urn:microsoft.com/office/officeart/2005/8/layout/orgChart1"/>
    <dgm:cxn modelId="{8A77BAFA-C31E-4DD6-81FE-D4938985A029}" type="presParOf" srcId="{41DAE17A-473C-4946-974F-1971379C3DD4}" destId="{7C156107-1552-45FD-A016-8D14B79E3962}" srcOrd="0" destOrd="0" presId="urn:microsoft.com/office/officeart/2005/8/layout/orgChart1"/>
    <dgm:cxn modelId="{36B960A5-A360-429A-802F-3009FBD3FF34}" type="presParOf" srcId="{41DAE17A-473C-4946-974F-1971379C3DD4}" destId="{561CCDFF-73B4-4DC1-8739-9BFDB5C36D2C}" srcOrd="1" destOrd="0" presId="urn:microsoft.com/office/officeart/2005/8/layout/orgChart1"/>
    <dgm:cxn modelId="{82DB9140-40CE-4FC6-8A3C-063CA0F98A28}" type="presParOf" srcId="{561CCDFF-73B4-4DC1-8739-9BFDB5C36D2C}" destId="{061E0F5F-7B31-4B7F-999B-439BEAC71804}" srcOrd="0" destOrd="0" presId="urn:microsoft.com/office/officeart/2005/8/layout/orgChart1"/>
    <dgm:cxn modelId="{8E18277A-F2FE-40AA-BA0C-DD5904C000D9}" type="presParOf" srcId="{061E0F5F-7B31-4B7F-999B-439BEAC71804}" destId="{41E4CCAE-0E7E-479D-98A9-58DA3D6E5B11}" srcOrd="0" destOrd="0" presId="urn:microsoft.com/office/officeart/2005/8/layout/orgChart1"/>
    <dgm:cxn modelId="{CF5BB179-2AB2-445F-A5A8-69126948C00F}" type="presParOf" srcId="{061E0F5F-7B31-4B7F-999B-439BEAC71804}" destId="{C79CF328-83DC-41C9-9BBE-D4A3AF514CB8}" srcOrd="1" destOrd="0" presId="urn:microsoft.com/office/officeart/2005/8/layout/orgChart1"/>
    <dgm:cxn modelId="{5D9C8971-5F8D-452E-B20E-E96DE1AF7E4B}" type="presParOf" srcId="{561CCDFF-73B4-4DC1-8739-9BFDB5C36D2C}" destId="{B695886B-0EE8-44B8-87F4-A33A62EEC90B}" srcOrd="1" destOrd="0" presId="urn:microsoft.com/office/officeart/2005/8/layout/orgChart1"/>
    <dgm:cxn modelId="{2BDA016A-17AE-4615-B78A-4980A9875012}" type="presParOf" srcId="{561CCDFF-73B4-4DC1-8739-9BFDB5C36D2C}" destId="{6C299E28-AE2F-4C54-9158-02FA706362CA}" srcOrd="2" destOrd="0" presId="urn:microsoft.com/office/officeart/2005/8/layout/orgChart1"/>
    <dgm:cxn modelId="{B8A987C3-9DF2-41ED-AB76-347B006FA8F0}" type="presParOf" srcId="{41DAE17A-473C-4946-974F-1971379C3DD4}" destId="{B3FAC888-8BCC-4DC1-9CBF-99838AD8168A}" srcOrd="2" destOrd="0" presId="urn:microsoft.com/office/officeart/2005/8/layout/orgChart1"/>
    <dgm:cxn modelId="{BE9D436E-82AB-499C-94FB-4902658971D4}" type="presParOf" srcId="{41DAE17A-473C-4946-974F-1971379C3DD4}" destId="{0EAE9349-E757-453C-ABBF-812A311F19A8}" srcOrd="3" destOrd="0" presId="urn:microsoft.com/office/officeart/2005/8/layout/orgChart1"/>
    <dgm:cxn modelId="{EC6F4704-1FF6-40A1-A4FB-990CF6693FC5}" type="presParOf" srcId="{0EAE9349-E757-453C-ABBF-812A311F19A8}" destId="{81F4418B-34DE-4225-B89C-217F05B563D5}" srcOrd="0" destOrd="0" presId="urn:microsoft.com/office/officeart/2005/8/layout/orgChart1"/>
    <dgm:cxn modelId="{BC875DD8-A72A-4084-8D50-D5891B6C0B81}" type="presParOf" srcId="{81F4418B-34DE-4225-B89C-217F05B563D5}" destId="{F5DDDF05-3E8C-455E-8E30-9E6F0E71F70C}" srcOrd="0" destOrd="0" presId="urn:microsoft.com/office/officeart/2005/8/layout/orgChart1"/>
    <dgm:cxn modelId="{824F0505-7DF1-440F-B973-989A0D2D3C2D}" type="presParOf" srcId="{81F4418B-34DE-4225-B89C-217F05B563D5}" destId="{2D9E9A86-481D-4F2F-B09A-C76704BA7FA2}" srcOrd="1" destOrd="0" presId="urn:microsoft.com/office/officeart/2005/8/layout/orgChart1"/>
    <dgm:cxn modelId="{7E6E6A90-6E3F-4679-8BCE-3AD074197F16}" type="presParOf" srcId="{0EAE9349-E757-453C-ABBF-812A311F19A8}" destId="{A8FAB2EE-E1D2-4E5F-855A-F1AB966C154E}" srcOrd="1" destOrd="0" presId="urn:microsoft.com/office/officeart/2005/8/layout/orgChart1"/>
    <dgm:cxn modelId="{E4E131FD-CEDE-4A86-BA82-22873FB363DD}" type="presParOf" srcId="{0EAE9349-E757-453C-ABBF-812A311F19A8}" destId="{54EB9C38-C969-4B16-ABC3-1AF1F5843BB7}" srcOrd="2" destOrd="0" presId="urn:microsoft.com/office/officeart/2005/8/layout/orgChart1"/>
    <dgm:cxn modelId="{25797AFE-880A-4A32-835D-BBEE5332C949}" type="presParOf" srcId="{41DAE17A-473C-4946-974F-1971379C3DD4}" destId="{95556734-8782-4268-8726-E29E8331E1AB}" srcOrd="4" destOrd="0" presId="urn:microsoft.com/office/officeart/2005/8/layout/orgChart1"/>
    <dgm:cxn modelId="{3D94266F-6CEF-421C-94A4-D0A26F01A6BC}" type="presParOf" srcId="{41DAE17A-473C-4946-974F-1971379C3DD4}" destId="{21769C85-9F47-4847-AFBA-CA54D3D5C311}" srcOrd="5" destOrd="0" presId="urn:microsoft.com/office/officeart/2005/8/layout/orgChart1"/>
    <dgm:cxn modelId="{048688FF-317E-4D29-9890-1FEFF6C12E0E}" type="presParOf" srcId="{21769C85-9F47-4847-AFBA-CA54D3D5C311}" destId="{9B8DC279-B228-4133-AF31-DDB6C811EE98}" srcOrd="0" destOrd="0" presId="urn:microsoft.com/office/officeart/2005/8/layout/orgChart1"/>
    <dgm:cxn modelId="{8BA4CB01-4A40-43E6-8F4E-A37E61DC3766}" type="presParOf" srcId="{9B8DC279-B228-4133-AF31-DDB6C811EE98}" destId="{DF897D9E-8CA3-4676-BE48-72C4A5046DC4}" srcOrd="0" destOrd="0" presId="urn:microsoft.com/office/officeart/2005/8/layout/orgChart1"/>
    <dgm:cxn modelId="{564CF5AF-6221-4A6B-B85F-4A2CA21A5E76}" type="presParOf" srcId="{9B8DC279-B228-4133-AF31-DDB6C811EE98}" destId="{6BCD5619-C88E-469B-8972-31825508A380}" srcOrd="1" destOrd="0" presId="urn:microsoft.com/office/officeart/2005/8/layout/orgChart1"/>
    <dgm:cxn modelId="{45E65E1B-82EB-4379-8E76-FFD4A10EDBE3}" type="presParOf" srcId="{21769C85-9F47-4847-AFBA-CA54D3D5C311}" destId="{BD3A24B0-CE1F-412C-A43B-8EF26CB6F9B3}" srcOrd="1" destOrd="0" presId="urn:microsoft.com/office/officeart/2005/8/layout/orgChart1"/>
    <dgm:cxn modelId="{25D2C273-53B7-4296-BD7A-00406B7EC970}" type="presParOf" srcId="{BD3A24B0-CE1F-412C-A43B-8EF26CB6F9B3}" destId="{0646B584-FF27-42B8-B0F1-CA5B4A42C169}" srcOrd="0" destOrd="0" presId="urn:microsoft.com/office/officeart/2005/8/layout/orgChart1"/>
    <dgm:cxn modelId="{DA28EA28-25FE-45AB-BD24-96AB9E217CA9}" type="presParOf" srcId="{BD3A24B0-CE1F-412C-A43B-8EF26CB6F9B3}" destId="{87DA5446-7BEF-4669-85FA-B1DCF1F4CE70}" srcOrd="1" destOrd="0" presId="urn:microsoft.com/office/officeart/2005/8/layout/orgChart1"/>
    <dgm:cxn modelId="{E557368A-C57C-4213-A494-F8D4A436496E}" type="presParOf" srcId="{87DA5446-7BEF-4669-85FA-B1DCF1F4CE70}" destId="{8E8B487A-940D-4761-9B07-CF183938B68F}" srcOrd="0" destOrd="0" presId="urn:microsoft.com/office/officeart/2005/8/layout/orgChart1"/>
    <dgm:cxn modelId="{0F1B1D6A-145A-4162-A548-5DD969A7B84F}" type="presParOf" srcId="{8E8B487A-940D-4761-9B07-CF183938B68F}" destId="{F62DC42E-3522-4860-B301-E2981A1CC848}" srcOrd="0" destOrd="0" presId="urn:microsoft.com/office/officeart/2005/8/layout/orgChart1"/>
    <dgm:cxn modelId="{25C7FF0C-7139-498A-9EEB-007A6BC8E9E6}" type="presParOf" srcId="{8E8B487A-940D-4761-9B07-CF183938B68F}" destId="{0FE1163D-05DB-467B-8B6B-FB4DF0D4C453}" srcOrd="1" destOrd="0" presId="urn:microsoft.com/office/officeart/2005/8/layout/orgChart1"/>
    <dgm:cxn modelId="{401999E1-AC3D-46A2-AF85-0BD341855980}" type="presParOf" srcId="{87DA5446-7BEF-4669-85FA-B1DCF1F4CE70}" destId="{652C7295-B9EF-4194-980A-25E69BCE7738}" srcOrd="1" destOrd="0" presId="urn:microsoft.com/office/officeart/2005/8/layout/orgChart1"/>
    <dgm:cxn modelId="{ED02D753-45E3-450C-AAA7-3922E2452976}" type="presParOf" srcId="{87DA5446-7BEF-4669-85FA-B1DCF1F4CE70}" destId="{6EC6ABB9-60E0-4A97-98D8-F2CE65C2435D}" srcOrd="2" destOrd="0" presId="urn:microsoft.com/office/officeart/2005/8/layout/orgChart1"/>
    <dgm:cxn modelId="{7F8A8C8E-7536-4018-A9FC-449411A327A5}" type="presParOf" srcId="{BD3A24B0-CE1F-412C-A43B-8EF26CB6F9B3}" destId="{DB79BF83-CB5A-421A-A352-2F194833CD91}" srcOrd="2" destOrd="0" presId="urn:microsoft.com/office/officeart/2005/8/layout/orgChart1"/>
    <dgm:cxn modelId="{E3E8DEB8-A6CB-42D8-916A-5A78294D8CE9}" type="presParOf" srcId="{BD3A24B0-CE1F-412C-A43B-8EF26CB6F9B3}" destId="{4583A82C-0CE0-4520-B48E-D68113785A2F}" srcOrd="3" destOrd="0" presId="urn:microsoft.com/office/officeart/2005/8/layout/orgChart1"/>
    <dgm:cxn modelId="{38AEA25E-ED2F-4F64-966E-2B3F85B81649}" type="presParOf" srcId="{4583A82C-0CE0-4520-B48E-D68113785A2F}" destId="{CB971C72-0293-47D2-8245-161C8D94B2AD}" srcOrd="0" destOrd="0" presId="urn:microsoft.com/office/officeart/2005/8/layout/orgChart1"/>
    <dgm:cxn modelId="{97B28C86-3043-418D-A7D3-68A6CFD7871C}" type="presParOf" srcId="{CB971C72-0293-47D2-8245-161C8D94B2AD}" destId="{405ED2B4-D3AF-4B86-A19A-14B90C4F8861}" srcOrd="0" destOrd="0" presId="urn:microsoft.com/office/officeart/2005/8/layout/orgChart1"/>
    <dgm:cxn modelId="{BFA641FC-784E-4359-AB2B-DCE11AF943FB}" type="presParOf" srcId="{CB971C72-0293-47D2-8245-161C8D94B2AD}" destId="{FB8AB8CA-FC9B-4983-833B-0DB333435485}" srcOrd="1" destOrd="0" presId="urn:microsoft.com/office/officeart/2005/8/layout/orgChart1"/>
    <dgm:cxn modelId="{B479473B-CD4E-42C6-9D17-2CC528FE3307}" type="presParOf" srcId="{4583A82C-0CE0-4520-B48E-D68113785A2F}" destId="{E35821D2-AFBB-43E8-826E-33225B2E56BA}" srcOrd="1" destOrd="0" presId="urn:microsoft.com/office/officeart/2005/8/layout/orgChart1"/>
    <dgm:cxn modelId="{A465ECC6-8E30-4E48-A7DC-88058EEF8FC9}" type="presParOf" srcId="{E35821D2-AFBB-43E8-826E-33225B2E56BA}" destId="{8A08FAF6-74FE-40A0-AE8F-B1B617197F8C}" srcOrd="0" destOrd="0" presId="urn:microsoft.com/office/officeart/2005/8/layout/orgChart1"/>
    <dgm:cxn modelId="{C9DF45D6-BAAE-46DA-9A3B-9018AEB1B8BA}" type="presParOf" srcId="{E35821D2-AFBB-43E8-826E-33225B2E56BA}" destId="{C64EB9AF-807D-4FF7-AE43-3F6F3FD1EC31}" srcOrd="1" destOrd="0" presId="urn:microsoft.com/office/officeart/2005/8/layout/orgChart1"/>
    <dgm:cxn modelId="{56937EDB-2698-4994-8AAD-E82D2219F0C7}" type="presParOf" srcId="{C64EB9AF-807D-4FF7-AE43-3F6F3FD1EC31}" destId="{A4D63630-72C8-4ED3-A34D-77CD23E760BE}" srcOrd="0" destOrd="0" presId="urn:microsoft.com/office/officeart/2005/8/layout/orgChart1"/>
    <dgm:cxn modelId="{441D2564-B751-48F9-BA58-09E58FEC6C92}" type="presParOf" srcId="{A4D63630-72C8-4ED3-A34D-77CD23E760BE}" destId="{70257375-EB7B-43BD-9835-567D773FA13B}" srcOrd="0" destOrd="0" presId="urn:microsoft.com/office/officeart/2005/8/layout/orgChart1"/>
    <dgm:cxn modelId="{DBE36B54-F846-42FD-B773-6E1D82050F3F}" type="presParOf" srcId="{A4D63630-72C8-4ED3-A34D-77CD23E760BE}" destId="{F066D677-421C-4BCC-9402-61F813E2FDFA}" srcOrd="1" destOrd="0" presId="urn:microsoft.com/office/officeart/2005/8/layout/orgChart1"/>
    <dgm:cxn modelId="{43797714-D747-403D-B5EB-BED7FA3D3FB1}" type="presParOf" srcId="{C64EB9AF-807D-4FF7-AE43-3F6F3FD1EC31}" destId="{3BB97AD9-7E98-4DA6-A8E2-008521B6501C}" srcOrd="1" destOrd="0" presId="urn:microsoft.com/office/officeart/2005/8/layout/orgChart1"/>
    <dgm:cxn modelId="{1F47EF2F-875E-429C-8C03-E09AE2D7DCEA}" type="presParOf" srcId="{C64EB9AF-807D-4FF7-AE43-3F6F3FD1EC31}" destId="{64F9E2EB-7C8D-4D44-ACEE-752BB045A3A6}" srcOrd="2" destOrd="0" presId="urn:microsoft.com/office/officeart/2005/8/layout/orgChart1"/>
    <dgm:cxn modelId="{357FE012-4EEF-4794-BCF2-EFCBA3E5061C}" type="presParOf" srcId="{4583A82C-0CE0-4520-B48E-D68113785A2F}" destId="{449A7B26-EC73-4B57-AD45-3CD30B13ECBB}" srcOrd="2" destOrd="0" presId="urn:microsoft.com/office/officeart/2005/8/layout/orgChart1"/>
    <dgm:cxn modelId="{63F2F6D8-A5DE-4E08-BA3D-C57ABC609C95}" type="presParOf" srcId="{BD3A24B0-CE1F-412C-A43B-8EF26CB6F9B3}" destId="{42B3B4A2-74B2-4778-9681-A243CF1E3305}" srcOrd="4" destOrd="0" presId="urn:microsoft.com/office/officeart/2005/8/layout/orgChart1"/>
    <dgm:cxn modelId="{EA0AE116-49DD-4B76-A78B-F427E2ADED94}" type="presParOf" srcId="{BD3A24B0-CE1F-412C-A43B-8EF26CB6F9B3}" destId="{C54AB88B-331A-4ACE-AF0C-D99C4E867858}" srcOrd="5" destOrd="0" presId="urn:microsoft.com/office/officeart/2005/8/layout/orgChart1"/>
    <dgm:cxn modelId="{B8B2D0FF-9EBB-46C8-9D34-93E73CD9969A}" type="presParOf" srcId="{C54AB88B-331A-4ACE-AF0C-D99C4E867858}" destId="{0F317224-5FD8-4C1D-BE92-71149A3EF8D2}" srcOrd="0" destOrd="0" presId="urn:microsoft.com/office/officeart/2005/8/layout/orgChart1"/>
    <dgm:cxn modelId="{657C27C5-4BAD-4AAB-B03E-06F97A08995F}" type="presParOf" srcId="{0F317224-5FD8-4C1D-BE92-71149A3EF8D2}" destId="{210EFF03-DD80-421B-9C08-D5F8EE6FC602}" srcOrd="0" destOrd="0" presId="urn:microsoft.com/office/officeart/2005/8/layout/orgChart1"/>
    <dgm:cxn modelId="{52B16ADB-2404-4D70-BF91-49988A93C9D7}" type="presParOf" srcId="{0F317224-5FD8-4C1D-BE92-71149A3EF8D2}" destId="{0FDA62AA-038A-4378-8503-0FDF197FDE4D}" srcOrd="1" destOrd="0" presId="urn:microsoft.com/office/officeart/2005/8/layout/orgChart1"/>
    <dgm:cxn modelId="{29CEC8BA-266C-4C45-8246-C8073C1B3AC5}" type="presParOf" srcId="{C54AB88B-331A-4ACE-AF0C-D99C4E867858}" destId="{40F2F9FA-E6B9-417F-B4C0-FE94A4FC21AC}" srcOrd="1" destOrd="0" presId="urn:microsoft.com/office/officeart/2005/8/layout/orgChart1"/>
    <dgm:cxn modelId="{2F535A20-9910-4A6C-BC1E-24CBE23120E3}" type="presParOf" srcId="{C54AB88B-331A-4ACE-AF0C-D99C4E867858}" destId="{73C6E095-8389-441C-9B3F-75B1813BB247}" srcOrd="2" destOrd="0" presId="urn:microsoft.com/office/officeart/2005/8/layout/orgChart1"/>
    <dgm:cxn modelId="{1BDF571C-09B0-4E3E-B830-8CECCE0FA1B1}" type="presParOf" srcId="{21769C85-9F47-4847-AFBA-CA54D3D5C311}" destId="{5DD48E7A-425B-4719-83EE-A7871F3E23FC}" srcOrd="2" destOrd="0" presId="urn:microsoft.com/office/officeart/2005/8/layout/orgChart1"/>
    <dgm:cxn modelId="{AED1E4CD-284B-4065-9410-AFCD74CD970A}" type="presParOf" srcId="{41DAE17A-473C-4946-974F-1971379C3DD4}" destId="{60FA0CFB-2ED0-44FC-8062-393D3F304812}" srcOrd="6" destOrd="0" presId="urn:microsoft.com/office/officeart/2005/8/layout/orgChart1"/>
    <dgm:cxn modelId="{FCC2C065-561B-4447-BABA-4DC9DEE4C69E}" type="presParOf" srcId="{41DAE17A-473C-4946-974F-1971379C3DD4}" destId="{0BC84C8D-6E5C-4137-87AC-DF08C837B0DA}" srcOrd="7" destOrd="0" presId="urn:microsoft.com/office/officeart/2005/8/layout/orgChart1"/>
    <dgm:cxn modelId="{E372B5B2-BCDA-47AE-A442-80A804F9F87C}" type="presParOf" srcId="{0BC84C8D-6E5C-4137-87AC-DF08C837B0DA}" destId="{51E04777-443B-4C44-B681-EF8BC185DFB5}" srcOrd="0" destOrd="0" presId="urn:microsoft.com/office/officeart/2005/8/layout/orgChart1"/>
    <dgm:cxn modelId="{399C8A96-CD9D-4F97-82DD-B079355C287B}" type="presParOf" srcId="{51E04777-443B-4C44-B681-EF8BC185DFB5}" destId="{C9EFB454-43C3-48B3-AAA2-807C1BCC8178}" srcOrd="0" destOrd="0" presId="urn:microsoft.com/office/officeart/2005/8/layout/orgChart1"/>
    <dgm:cxn modelId="{85B27420-99D8-4AC1-B060-991EBA34150B}" type="presParOf" srcId="{51E04777-443B-4C44-B681-EF8BC185DFB5}" destId="{4DDFD0BD-E49C-46C6-BAEA-BE756349F410}" srcOrd="1" destOrd="0" presId="urn:microsoft.com/office/officeart/2005/8/layout/orgChart1"/>
    <dgm:cxn modelId="{8E8D12EC-116F-43B8-9AC6-96BFB16F4741}" type="presParOf" srcId="{0BC84C8D-6E5C-4137-87AC-DF08C837B0DA}" destId="{1CC1E010-FDD6-466D-B2C0-899C557FD186}" srcOrd="1" destOrd="0" presId="urn:microsoft.com/office/officeart/2005/8/layout/orgChart1"/>
    <dgm:cxn modelId="{EFA15CF7-9AB7-478E-A6A1-A48B2A07D717}" type="presParOf" srcId="{0BC84C8D-6E5C-4137-87AC-DF08C837B0DA}" destId="{4531556E-4E07-4274-B170-C4BA1A0FF3BF}" srcOrd="2" destOrd="0" presId="urn:microsoft.com/office/officeart/2005/8/layout/orgChart1"/>
    <dgm:cxn modelId="{4FD00269-FCEB-4E32-88F1-8C5CACFD1EFE}" type="presParOf" srcId="{41DAE17A-473C-4946-974F-1971379C3DD4}" destId="{B8521DD4-D531-44FA-BB7D-256CAC62C4FC}" srcOrd="8" destOrd="0" presId="urn:microsoft.com/office/officeart/2005/8/layout/orgChart1"/>
    <dgm:cxn modelId="{329C4C23-FC92-4B0C-AC63-3894A39AB420}" type="presParOf" srcId="{41DAE17A-473C-4946-974F-1971379C3DD4}" destId="{9E765A84-9688-4700-B11E-4D6D87027428}" srcOrd="9" destOrd="0" presId="urn:microsoft.com/office/officeart/2005/8/layout/orgChart1"/>
    <dgm:cxn modelId="{112085B3-52B8-4185-9E32-6BE1BDFE95CC}" type="presParOf" srcId="{9E765A84-9688-4700-B11E-4D6D87027428}" destId="{BE76B77F-93B7-4C05-9FEF-F98DCADE11C5}" srcOrd="0" destOrd="0" presId="urn:microsoft.com/office/officeart/2005/8/layout/orgChart1"/>
    <dgm:cxn modelId="{B3CBE16E-F961-4C00-91A9-03ABD906CFD8}" type="presParOf" srcId="{BE76B77F-93B7-4C05-9FEF-F98DCADE11C5}" destId="{6B5AC9DE-77F5-4CAA-BA39-8E505DC858B0}" srcOrd="0" destOrd="0" presId="urn:microsoft.com/office/officeart/2005/8/layout/orgChart1"/>
    <dgm:cxn modelId="{5D18E383-A23C-43BE-A2EB-991B14095572}" type="presParOf" srcId="{BE76B77F-93B7-4C05-9FEF-F98DCADE11C5}" destId="{2C2B470E-7578-4F93-BF25-2A3BB1E45A14}" srcOrd="1" destOrd="0" presId="urn:microsoft.com/office/officeart/2005/8/layout/orgChart1"/>
    <dgm:cxn modelId="{F661F3AE-8859-4521-9C03-A55A59EE38C7}" type="presParOf" srcId="{9E765A84-9688-4700-B11E-4D6D87027428}" destId="{A066A433-8F31-4F88-8A4D-4A7F940E8BA9}" srcOrd="1" destOrd="0" presId="urn:microsoft.com/office/officeart/2005/8/layout/orgChart1"/>
    <dgm:cxn modelId="{648EBC72-E991-4F63-B7DB-C5AE79DADA3B}" type="presParOf" srcId="{9E765A84-9688-4700-B11E-4D6D87027428}" destId="{8D48A585-D46C-4A9C-9021-78D44BCF51AB}" srcOrd="2" destOrd="0" presId="urn:microsoft.com/office/officeart/2005/8/layout/orgChart1"/>
    <dgm:cxn modelId="{0590828B-13BD-49C4-B6FF-8E4DDAA601E6}" type="presParOf" srcId="{41DAE17A-473C-4946-974F-1971379C3DD4}" destId="{5219F881-4983-40B5-A521-EA730E7B78F2}" srcOrd="10" destOrd="0" presId="urn:microsoft.com/office/officeart/2005/8/layout/orgChart1"/>
    <dgm:cxn modelId="{9CF3CBA4-7F0D-4D13-854C-6309765A20D3}" type="presParOf" srcId="{41DAE17A-473C-4946-974F-1971379C3DD4}" destId="{CA672D52-400B-4E34-A098-887C8C197604}" srcOrd="11" destOrd="0" presId="urn:microsoft.com/office/officeart/2005/8/layout/orgChart1"/>
    <dgm:cxn modelId="{EB7D92AB-82FC-4892-8306-314860C4D671}" type="presParOf" srcId="{CA672D52-400B-4E34-A098-887C8C197604}" destId="{14407C54-C0BA-445A-975B-ACFAC5187459}" srcOrd="0" destOrd="0" presId="urn:microsoft.com/office/officeart/2005/8/layout/orgChart1"/>
    <dgm:cxn modelId="{D92987FE-4B03-4016-9C3C-45EED4C49C9E}" type="presParOf" srcId="{14407C54-C0BA-445A-975B-ACFAC5187459}" destId="{54C74E9F-9DD8-4E44-9B7F-9997EBB88963}" srcOrd="0" destOrd="0" presId="urn:microsoft.com/office/officeart/2005/8/layout/orgChart1"/>
    <dgm:cxn modelId="{D8A1C676-F635-47CC-A4DF-43372D3CC895}" type="presParOf" srcId="{14407C54-C0BA-445A-975B-ACFAC5187459}" destId="{8C7DB881-B41F-49CB-A119-23F3A8B90F93}" srcOrd="1" destOrd="0" presId="urn:microsoft.com/office/officeart/2005/8/layout/orgChart1"/>
    <dgm:cxn modelId="{F43B17A3-68EF-4C03-87B7-1975B0004A31}" type="presParOf" srcId="{CA672D52-400B-4E34-A098-887C8C197604}" destId="{92703E05-C064-478D-9491-857434A1913F}" srcOrd="1" destOrd="0" presId="urn:microsoft.com/office/officeart/2005/8/layout/orgChart1"/>
    <dgm:cxn modelId="{141307BA-1AEF-461F-BB06-5A439FF4AA98}" type="presParOf" srcId="{CA672D52-400B-4E34-A098-887C8C197604}" destId="{D7FBBBC8-907B-4999-A922-043BF3DAA711}" srcOrd="2" destOrd="0" presId="urn:microsoft.com/office/officeart/2005/8/layout/orgChart1"/>
    <dgm:cxn modelId="{017CE26B-CD27-40ED-BF03-7CCF97541EC5}" type="presParOf" srcId="{41DAE17A-473C-4946-974F-1971379C3DD4}" destId="{C7759040-9CC4-47F8-BCAD-676FE9BA27D2}" srcOrd="12" destOrd="0" presId="urn:microsoft.com/office/officeart/2005/8/layout/orgChart1"/>
    <dgm:cxn modelId="{2CE116FD-B2A4-45AD-9C70-61C959C06411}" type="presParOf" srcId="{41DAE17A-473C-4946-974F-1971379C3DD4}" destId="{7985E241-25F7-4D5A-AEED-BAF6FE11DE97}" srcOrd="13" destOrd="0" presId="urn:microsoft.com/office/officeart/2005/8/layout/orgChart1"/>
    <dgm:cxn modelId="{160B0B24-6113-4AAE-8106-244C4D50F5A2}" type="presParOf" srcId="{7985E241-25F7-4D5A-AEED-BAF6FE11DE97}" destId="{56632C0F-8AFA-4B52-A8AD-EF104AE6ACA1}" srcOrd="0" destOrd="0" presId="urn:microsoft.com/office/officeart/2005/8/layout/orgChart1"/>
    <dgm:cxn modelId="{FF886296-5A3F-4604-B0A8-F6385D1802E1}" type="presParOf" srcId="{56632C0F-8AFA-4B52-A8AD-EF104AE6ACA1}" destId="{FBD76E01-2168-4D6D-8D5F-F9E7BAF5B4FE}" srcOrd="0" destOrd="0" presId="urn:microsoft.com/office/officeart/2005/8/layout/orgChart1"/>
    <dgm:cxn modelId="{DB736323-DA4C-46B2-AE5B-B272D1E518C5}" type="presParOf" srcId="{56632C0F-8AFA-4B52-A8AD-EF104AE6ACA1}" destId="{0527EFBB-24C5-4E57-AF9A-71A75A30FDDE}" srcOrd="1" destOrd="0" presId="urn:microsoft.com/office/officeart/2005/8/layout/orgChart1"/>
    <dgm:cxn modelId="{3434949B-D75B-430B-96BC-8B386295E0BF}" type="presParOf" srcId="{7985E241-25F7-4D5A-AEED-BAF6FE11DE97}" destId="{0836E095-5F16-4E14-9FC5-B00BD6FA952A}" srcOrd="1" destOrd="0" presId="urn:microsoft.com/office/officeart/2005/8/layout/orgChart1"/>
    <dgm:cxn modelId="{A33861B4-AE42-4419-838D-CC6DF1161086}" type="presParOf" srcId="{7985E241-25F7-4D5A-AEED-BAF6FE11DE97}" destId="{F07BE0BB-8ABC-4E63-BCF7-C2BD6DFD7F42}" srcOrd="2" destOrd="0" presId="urn:microsoft.com/office/officeart/2005/8/layout/orgChart1"/>
    <dgm:cxn modelId="{3A4A73F4-AC01-4E7A-A6EE-2FAEA63CCCE9}" type="presParOf" srcId="{B9A4A425-25CE-412A-A764-AB07E2DB500F}" destId="{34B72C2B-F2D8-49B0-9132-7DAC2FCC47F4}" srcOrd="2" destOrd="0" presId="urn:microsoft.com/office/officeart/2005/8/layout/orgChart1"/>
    <dgm:cxn modelId="{4BC846C2-8E7F-4997-B851-8A67A36A0963}" type="presParOf" srcId="{34B72C2B-F2D8-49B0-9132-7DAC2FCC47F4}" destId="{FC206356-0905-4D7E-984C-9B3E2A7760C3}" srcOrd="0" destOrd="0" presId="urn:microsoft.com/office/officeart/2005/8/layout/orgChart1"/>
    <dgm:cxn modelId="{373257D3-5C12-4068-804B-355CC6593967}" type="presParOf" srcId="{34B72C2B-F2D8-49B0-9132-7DAC2FCC47F4}" destId="{81CC83B1-B067-4E10-8CC0-C91BB860F14C}" srcOrd="1" destOrd="0" presId="urn:microsoft.com/office/officeart/2005/8/layout/orgChart1"/>
    <dgm:cxn modelId="{F929A30C-70DD-4C58-BE2F-AF70EB24D5D2}" type="presParOf" srcId="{81CC83B1-B067-4E10-8CC0-C91BB860F14C}" destId="{D9EBE7B4-63E9-4C56-B06A-D0D5C9AAA37A}" srcOrd="0" destOrd="0" presId="urn:microsoft.com/office/officeart/2005/8/layout/orgChart1"/>
    <dgm:cxn modelId="{F665DBCC-2732-4A89-9040-630588E6FE0F}" type="presParOf" srcId="{D9EBE7B4-63E9-4C56-B06A-D0D5C9AAA37A}" destId="{F737C117-DB3D-4444-8C0E-4C70A61F3518}" srcOrd="0" destOrd="0" presId="urn:microsoft.com/office/officeart/2005/8/layout/orgChart1"/>
    <dgm:cxn modelId="{3AE26B7D-2CDF-4330-B071-DE950D237205}" type="presParOf" srcId="{D9EBE7B4-63E9-4C56-B06A-D0D5C9AAA37A}" destId="{369B0575-203E-419E-8B6A-332464560353}" srcOrd="1" destOrd="0" presId="urn:microsoft.com/office/officeart/2005/8/layout/orgChart1"/>
    <dgm:cxn modelId="{FE8F684A-0856-4ABA-BFC9-D673A60EDBAF}" type="presParOf" srcId="{81CC83B1-B067-4E10-8CC0-C91BB860F14C}" destId="{5F5963E4-1561-4D09-BCF8-344DBE57CCAF}" srcOrd="1" destOrd="0" presId="urn:microsoft.com/office/officeart/2005/8/layout/orgChart1"/>
    <dgm:cxn modelId="{041E3424-C9A8-4F86-A32D-B5E1E9B7DD56}" type="presParOf" srcId="{81CC83B1-B067-4E10-8CC0-C91BB860F14C}" destId="{85697522-0C2D-4A1C-A3D5-831D2E6788FB}" srcOrd="2" destOrd="0" presId="urn:microsoft.com/office/officeart/2005/8/layout/orgChart1"/>
    <dgm:cxn modelId="{3712E4DB-FE99-4224-9112-F0011EA48CA0}" type="presParOf" srcId="{34B72C2B-F2D8-49B0-9132-7DAC2FCC47F4}" destId="{856275E1-9F89-466E-B6C1-4E8DD598683F}" srcOrd="2" destOrd="0" presId="urn:microsoft.com/office/officeart/2005/8/layout/orgChart1"/>
    <dgm:cxn modelId="{50780D4F-B481-42ED-8858-BEC89742C2EB}" type="presParOf" srcId="{34B72C2B-F2D8-49B0-9132-7DAC2FCC47F4}" destId="{85FCA134-4687-4DF2-B04D-CD0493974999}" srcOrd="3" destOrd="0" presId="urn:microsoft.com/office/officeart/2005/8/layout/orgChart1"/>
    <dgm:cxn modelId="{3BCC77F3-E828-4590-A603-50535649792B}" type="presParOf" srcId="{85FCA134-4687-4DF2-B04D-CD0493974999}" destId="{ECC1129A-D590-4CE6-B8E8-3A42027A675D}" srcOrd="0" destOrd="0" presId="urn:microsoft.com/office/officeart/2005/8/layout/orgChart1"/>
    <dgm:cxn modelId="{2A6BAFD8-D6B2-4B16-A107-98B872F4888A}" type="presParOf" srcId="{ECC1129A-D590-4CE6-B8E8-3A42027A675D}" destId="{E8B7886D-9E75-476F-B37E-09ADA39C3B0F}" srcOrd="0" destOrd="0" presId="urn:microsoft.com/office/officeart/2005/8/layout/orgChart1"/>
    <dgm:cxn modelId="{6795F33F-797D-4AFF-A1F6-FA8D273F0C36}" type="presParOf" srcId="{ECC1129A-D590-4CE6-B8E8-3A42027A675D}" destId="{84BBC327-5205-45C0-90EF-867731A4A721}" srcOrd="1" destOrd="0" presId="urn:microsoft.com/office/officeart/2005/8/layout/orgChart1"/>
    <dgm:cxn modelId="{677340FF-83AF-4A61-8874-C07D05775A7F}" type="presParOf" srcId="{85FCA134-4687-4DF2-B04D-CD0493974999}" destId="{9171A5FE-E5C9-4870-B784-C90917EFC3FA}" srcOrd="1" destOrd="0" presId="urn:microsoft.com/office/officeart/2005/8/layout/orgChart1"/>
    <dgm:cxn modelId="{61CE6FA4-99CB-4D2C-9376-CE0A6FF7828E}" type="presParOf" srcId="{85FCA134-4687-4DF2-B04D-CD0493974999}" destId="{F88C23A6-EB39-4A77-A343-5B88984F913F}" srcOrd="2" destOrd="0" presId="urn:microsoft.com/office/officeart/2005/8/layout/orgChart1"/>
    <dgm:cxn modelId="{7317EB49-A0A2-49BD-ADA3-F5C8A877D9EA}" type="presParOf" srcId="{34B72C2B-F2D8-49B0-9132-7DAC2FCC47F4}" destId="{BB00796E-9978-4968-97AA-0E819605A62D}" srcOrd="4" destOrd="0" presId="urn:microsoft.com/office/officeart/2005/8/layout/orgChart1"/>
    <dgm:cxn modelId="{0D3DF6A9-4741-48F5-AFF9-636FBC7CF4E9}" type="presParOf" srcId="{34B72C2B-F2D8-49B0-9132-7DAC2FCC47F4}" destId="{304EB88C-9AD0-4E9A-B6FA-389FE5C3C887}" srcOrd="5" destOrd="0" presId="urn:microsoft.com/office/officeart/2005/8/layout/orgChart1"/>
    <dgm:cxn modelId="{DD87FFB4-63DD-4BE6-B88A-699270C1A074}" type="presParOf" srcId="{304EB88C-9AD0-4E9A-B6FA-389FE5C3C887}" destId="{B7A180F2-E39C-4C38-8F18-72F97E3CDA95}" srcOrd="0" destOrd="0" presId="urn:microsoft.com/office/officeart/2005/8/layout/orgChart1"/>
    <dgm:cxn modelId="{F466A92C-6582-4D84-A607-DD19F6FEEEE1}" type="presParOf" srcId="{B7A180F2-E39C-4C38-8F18-72F97E3CDA95}" destId="{4FA4B452-E108-412B-B8DD-19B756183AAC}" srcOrd="0" destOrd="0" presId="urn:microsoft.com/office/officeart/2005/8/layout/orgChart1"/>
    <dgm:cxn modelId="{12430CA0-DAB8-48E8-BA35-07CD522B2594}" type="presParOf" srcId="{B7A180F2-E39C-4C38-8F18-72F97E3CDA95}" destId="{2EB2BF1D-12D8-4282-8AB1-B756E6956A7B}" srcOrd="1" destOrd="0" presId="urn:microsoft.com/office/officeart/2005/8/layout/orgChart1"/>
    <dgm:cxn modelId="{D1D27734-A648-4A2B-828A-4387879CC15D}" type="presParOf" srcId="{304EB88C-9AD0-4E9A-B6FA-389FE5C3C887}" destId="{02CA3B12-1D6C-4B59-A6D7-4EF6AE598CA1}" srcOrd="1" destOrd="0" presId="urn:microsoft.com/office/officeart/2005/8/layout/orgChart1"/>
    <dgm:cxn modelId="{BA1634EF-8FC4-406A-9837-0BB402ACCE8A}" type="presParOf" srcId="{02CA3B12-1D6C-4B59-A6D7-4EF6AE598CA1}" destId="{2C03042B-485C-478D-93C4-B3D790ED0256}" srcOrd="0" destOrd="0" presId="urn:microsoft.com/office/officeart/2005/8/layout/orgChart1"/>
    <dgm:cxn modelId="{397D6CDD-7E11-4F79-9D52-90116F1C0B11}" type="presParOf" srcId="{02CA3B12-1D6C-4B59-A6D7-4EF6AE598CA1}" destId="{7C3A7DE8-5545-4102-A1E5-4501C53F2220}" srcOrd="1" destOrd="0" presId="urn:microsoft.com/office/officeart/2005/8/layout/orgChart1"/>
    <dgm:cxn modelId="{2F980C2F-EAD1-4C17-8F0F-0AAA1EDE1C56}" type="presParOf" srcId="{7C3A7DE8-5545-4102-A1E5-4501C53F2220}" destId="{37785234-AAE6-4AD7-A413-6061158592BF}" srcOrd="0" destOrd="0" presId="urn:microsoft.com/office/officeart/2005/8/layout/orgChart1"/>
    <dgm:cxn modelId="{28F9900C-504E-4E4B-A28D-378687E32EFF}" type="presParOf" srcId="{37785234-AAE6-4AD7-A413-6061158592BF}" destId="{09E4C511-FCAD-4C26-B50B-9BB58B135528}" srcOrd="0" destOrd="0" presId="urn:microsoft.com/office/officeart/2005/8/layout/orgChart1"/>
    <dgm:cxn modelId="{2DB2795C-69B7-4FBF-A38E-1AEC1D8BECB0}" type="presParOf" srcId="{37785234-AAE6-4AD7-A413-6061158592BF}" destId="{81F98329-7241-4D8E-A9AD-05CF8A681EB5}" srcOrd="1" destOrd="0" presId="urn:microsoft.com/office/officeart/2005/8/layout/orgChart1"/>
    <dgm:cxn modelId="{C91030BA-E95C-4523-ACED-C400F05C101F}" type="presParOf" srcId="{7C3A7DE8-5545-4102-A1E5-4501C53F2220}" destId="{5A6BD359-2646-40A5-97C8-92E19542C162}" srcOrd="1" destOrd="0" presId="urn:microsoft.com/office/officeart/2005/8/layout/orgChart1"/>
    <dgm:cxn modelId="{9AC879EB-92CA-4479-93AC-EA95691042B6}" type="presParOf" srcId="{7C3A7DE8-5545-4102-A1E5-4501C53F2220}" destId="{F1219E41-B21A-4F7C-A3D8-299D4BDEE8FB}" srcOrd="2" destOrd="0" presId="urn:microsoft.com/office/officeart/2005/8/layout/orgChart1"/>
    <dgm:cxn modelId="{9A20BD1F-2DD7-4D6D-9C9C-EEEC576B233A}" type="presParOf" srcId="{02CA3B12-1D6C-4B59-A6D7-4EF6AE598CA1}" destId="{66BFDE7D-AF6F-4F98-9A13-DCCF96693735}" srcOrd="2" destOrd="0" presId="urn:microsoft.com/office/officeart/2005/8/layout/orgChart1"/>
    <dgm:cxn modelId="{89B833F7-A7D7-4BB6-8147-84A5D486567F}" type="presParOf" srcId="{02CA3B12-1D6C-4B59-A6D7-4EF6AE598CA1}" destId="{951CFC3C-EF4A-4597-8A37-8302185B06AF}" srcOrd="3" destOrd="0" presId="urn:microsoft.com/office/officeart/2005/8/layout/orgChart1"/>
    <dgm:cxn modelId="{80B26603-4157-40B7-BE3C-72FC477990B5}" type="presParOf" srcId="{951CFC3C-EF4A-4597-8A37-8302185B06AF}" destId="{7A943FCD-41E7-4272-BBC4-F262F8D0E6DC}" srcOrd="0" destOrd="0" presId="urn:microsoft.com/office/officeart/2005/8/layout/orgChart1"/>
    <dgm:cxn modelId="{EB1F8BBC-E1BA-4437-850D-F5D60A3C2288}" type="presParOf" srcId="{7A943FCD-41E7-4272-BBC4-F262F8D0E6DC}" destId="{EE64DD11-4DC7-4CB0-A8E8-DE0092171897}" srcOrd="0" destOrd="0" presId="urn:microsoft.com/office/officeart/2005/8/layout/orgChart1"/>
    <dgm:cxn modelId="{766AF30E-BAC1-49B0-8E25-80F09F924869}" type="presParOf" srcId="{7A943FCD-41E7-4272-BBC4-F262F8D0E6DC}" destId="{A2A47B43-4839-4506-8A1B-34EE9B73351B}" srcOrd="1" destOrd="0" presId="urn:microsoft.com/office/officeart/2005/8/layout/orgChart1"/>
    <dgm:cxn modelId="{D28DCB9C-95C1-4CF8-8A15-9ACE79674716}" type="presParOf" srcId="{951CFC3C-EF4A-4597-8A37-8302185B06AF}" destId="{13DDBA83-EC0D-46C4-946F-1BC50E7A71A5}" srcOrd="1" destOrd="0" presId="urn:microsoft.com/office/officeart/2005/8/layout/orgChart1"/>
    <dgm:cxn modelId="{38827497-AE13-4149-B510-FB6FC3DE23D4}" type="presParOf" srcId="{951CFC3C-EF4A-4597-8A37-8302185B06AF}" destId="{4951F203-4F8A-47C5-A7BC-314C79929FB7}" srcOrd="2" destOrd="0" presId="urn:microsoft.com/office/officeart/2005/8/layout/orgChart1"/>
    <dgm:cxn modelId="{C49CB180-F626-4BB0-BDAD-565D7C9396B6}" type="presParOf" srcId="{02CA3B12-1D6C-4B59-A6D7-4EF6AE598CA1}" destId="{35E235CA-0C52-4D22-8156-725B1E41DF0E}" srcOrd="4" destOrd="0" presId="urn:microsoft.com/office/officeart/2005/8/layout/orgChart1"/>
    <dgm:cxn modelId="{4E2A3A82-864D-4992-B0B6-0347714FA806}" type="presParOf" srcId="{02CA3B12-1D6C-4B59-A6D7-4EF6AE598CA1}" destId="{C0C3788E-B0A3-43AC-8689-A142F3D91C3A}" srcOrd="5" destOrd="0" presId="urn:microsoft.com/office/officeart/2005/8/layout/orgChart1"/>
    <dgm:cxn modelId="{C941E7E1-3FAA-4284-8A0B-FD67507DB3A7}" type="presParOf" srcId="{C0C3788E-B0A3-43AC-8689-A142F3D91C3A}" destId="{7D7257F6-6BBA-4CB2-B91D-A40CF994D3DE}" srcOrd="0" destOrd="0" presId="urn:microsoft.com/office/officeart/2005/8/layout/orgChart1"/>
    <dgm:cxn modelId="{83B3F732-E356-4087-BCA6-D89DDA5BDB13}" type="presParOf" srcId="{7D7257F6-6BBA-4CB2-B91D-A40CF994D3DE}" destId="{B5D4713F-0F31-406B-9783-02CE5E673F23}" srcOrd="0" destOrd="0" presId="urn:microsoft.com/office/officeart/2005/8/layout/orgChart1"/>
    <dgm:cxn modelId="{270E0F39-8551-4781-B1F3-BEFC02FECB29}" type="presParOf" srcId="{7D7257F6-6BBA-4CB2-B91D-A40CF994D3DE}" destId="{6506C9C4-5E81-4D81-87D0-86B6E2516804}" srcOrd="1" destOrd="0" presId="urn:microsoft.com/office/officeart/2005/8/layout/orgChart1"/>
    <dgm:cxn modelId="{0ECD032F-B3BA-4D05-98CE-9F6C41CD9402}" type="presParOf" srcId="{C0C3788E-B0A3-43AC-8689-A142F3D91C3A}" destId="{3AA4C006-EAE5-4E99-B41B-D223E5E5754C}" srcOrd="1" destOrd="0" presId="urn:microsoft.com/office/officeart/2005/8/layout/orgChart1"/>
    <dgm:cxn modelId="{B6826F51-0888-4603-9F13-AB273B83C62C}" type="presParOf" srcId="{C0C3788E-B0A3-43AC-8689-A142F3D91C3A}" destId="{5D37496A-5F15-4CA3-9CE2-5B5A9A8F793C}" srcOrd="2" destOrd="0" presId="urn:microsoft.com/office/officeart/2005/8/layout/orgChart1"/>
    <dgm:cxn modelId="{68D6D33D-6B01-4552-AE36-C0F85EFB25ED}" type="presParOf" srcId="{304EB88C-9AD0-4E9A-B6FA-389FE5C3C887}" destId="{14D04576-D19F-4312-90FB-E944660ACB78}" srcOrd="2" destOrd="0" presId="urn:microsoft.com/office/officeart/2005/8/layout/orgChart1"/>
    <dgm:cxn modelId="{DF208F88-2F18-4347-869B-8BC4B4F8E8F5}" type="presParOf" srcId="{14D04576-D19F-4312-90FB-E944660ACB78}" destId="{6E0378EA-9430-4044-95C6-CA63D9228843}" srcOrd="0" destOrd="0" presId="urn:microsoft.com/office/officeart/2005/8/layout/orgChart1"/>
    <dgm:cxn modelId="{874F2C33-D3D6-4EA2-93EC-FAFE4794C0D4}" type="presParOf" srcId="{14D04576-D19F-4312-90FB-E944660ACB78}" destId="{10DEE918-94BE-4CF8-BF59-235996FC7E0B}" srcOrd="1" destOrd="0" presId="urn:microsoft.com/office/officeart/2005/8/layout/orgChart1"/>
    <dgm:cxn modelId="{EE81289D-7708-4D7A-A517-7162A689E1D4}" type="presParOf" srcId="{10DEE918-94BE-4CF8-BF59-235996FC7E0B}" destId="{82BE2975-359F-43C7-B84B-7B49EB2954D2}" srcOrd="0" destOrd="0" presId="urn:microsoft.com/office/officeart/2005/8/layout/orgChart1"/>
    <dgm:cxn modelId="{4FE9943E-F245-443D-8D56-0778C102AE0A}" type="presParOf" srcId="{82BE2975-359F-43C7-B84B-7B49EB2954D2}" destId="{D4401F7C-41E9-482A-98A4-B688236BDB4E}" srcOrd="0" destOrd="0" presId="urn:microsoft.com/office/officeart/2005/8/layout/orgChart1"/>
    <dgm:cxn modelId="{130E631E-9E5F-4CFB-BD95-F2B8CB6EB126}" type="presParOf" srcId="{82BE2975-359F-43C7-B84B-7B49EB2954D2}" destId="{433F2102-43A4-4737-BA04-177930BA3C96}" srcOrd="1" destOrd="0" presId="urn:microsoft.com/office/officeart/2005/8/layout/orgChart1"/>
    <dgm:cxn modelId="{4D172866-3C29-4A74-9D0A-85E36F046FD5}" type="presParOf" srcId="{10DEE918-94BE-4CF8-BF59-235996FC7E0B}" destId="{495D6028-6C4A-4B7B-B86A-3BA821BB9D9D}" srcOrd="1" destOrd="0" presId="urn:microsoft.com/office/officeart/2005/8/layout/orgChart1"/>
    <dgm:cxn modelId="{9901F21B-706B-4AC1-8348-65545716FA75}" type="presParOf" srcId="{10DEE918-94BE-4CF8-BF59-235996FC7E0B}" destId="{264F9590-FF30-440B-BB25-D50E547A75A9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0378EA-9430-4044-95C6-CA63D9228843}">
      <dsp:nvSpPr>
        <dsp:cNvPr id="0" name=""/>
        <dsp:cNvSpPr/>
      </dsp:nvSpPr>
      <dsp:spPr>
        <a:xfrm>
          <a:off x="2289991" y="1351148"/>
          <a:ext cx="91440" cy="184772"/>
        </a:xfrm>
        <a:custGeom>
          <a:avLst/>
          <a:gdLst/>
          <a:ahLst/>
          <a:cxnLst/>
          <a:rect l="0" t="0" r="0" b="0"/>
          <a:pathLst>
            <a:path>
              <a:moveTo>
                <a:pt x="112232" y="0"/>
              </a:moveTo>
              <a:lnTo>
                <a:pt x="112232" y="184772"/>
              </a:lnTo>
              <a:lnTo>
                <a:pt x="45720" y="1847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235CA-0C52-4D22-8156-725B1E41DF0E}">
      <dsp:nvSpPr>
        <dsp:cNvPr id="0" name=""/>
        <dsp:cNvSpPr/>
      </dsp:nvSpPr>
      <dsp:spPr>
        <a:xfrm>
          <a:off x="2286480" y="1351148"/>
          <a:ext cx="91440" cy="962195"/>
        </a:xfrm>
        <a:custGeom>
          <a:avLst/>
          <a:gdLst/>
          <a:ahLst/>
          <a:cxnLst/>
          <a:rect l="0" t="0" r="0" b="0"/>
          <a:pathLst>
            <a:path>
              <a:moveTo>
                <a:pt x="115743" y="0"/>
              </a:moveTo>
              <a:lnTo>
                <a:pt x="115743" y="962195"/>
              </a:lnTo>
              <a:lnTo>
                <a:pt x="45720" y="9621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FDE7D-AF6F-4F98-9A13-DCCF96693735}">
      <dsp:nvSpPr>
        <dsp:cNvPr id="0" name=""/>
        <dsp:cNvSpPr/>
      </dsp:nvSpPr>
      <dsp:spPr>
        <a:xfrm>
          <a:off x="2296521" y="1351148"/>
          <a:ext cx="105703" cy="517461"/>
        </a:xfrm>
        <a:custGeom>
          <a:avLst/>
          <a:gdLst/>
          <a:ahLst/>
          <a:cxnLst/>
          <a:rect l="0" t="0" r="0" b="0"/>
          <a:pathLst>
            <a:path>
              <a:moveTo>
                <a:pt x="105703" y="0"/>
              </a:moveTo>
              <a:lnTo>
                <a:pt x="105703" y="517461"/>
              </a:lnTo>
              <a:lnTo>
                <a:pt x="0" y="5174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3042B-485C-478D-93C4-B3D790ED0256}">
      <dsp:nvSpPr>
        <dsp:cNvPr id="0" name=""/>
        <dsp:cNvSpPr/>
      </dsp:nvSpPr>
      <dsp:spPr>
        <a:xfrm>
          <a:off x="2281037" y="1351148"/>
          <a:ext cx="91440" cy="1314863"/>
        </a:xfrm>
        <a:custGeom>
          <a:avLst/>
          <a:gdLst/>
          <a:ahLst/>
          <a:cxnLst/>
          <a:rect l="0" t="0" r="0" b="0"/>
          <a:pathLst>
            <a:path>
              <a:moveTo>
                <a:pt x="121186" y="0"/>
              </a:moveTo>
              <a:lnTo>
                <a:pt x="121186" y="1314863"/>
              </a:lnTo>
              <a:lnTo>
                <a:pt x="45720" y="13148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0796E-9978-4968-97AA-0E819605A62D}">
      <dsp:nvSpPr>
        <dsp:cNvPr id="0" name=""/>
        <dsp:cNvSpPr/>
      </dsp:nvSpPr>
      <dsp:spPr>
        <a:xfrm>
          <a:off x="2804790" y="367641"/>
          <a:ext cx="377524" cy="809693"/>
        </a:xfrm>
        <a:custGeom>
          <a:avLst/>
          <a:gdLst/>
          <a:ahLst/>
          <a:cxnLst/>
          <a:rect l="0" t="0" r="0" b="0"/>
          <a:pathLst>
            <a:path>
              <a:moveTo>
                <a:pt x="377524" y="0"/>
              </a:moveTo>
              <a:lnTo>
                <a:pt x="377524" y="809693"/>
              </a:lnTo>
              <a:lnTo>
                <a:pt x="0" y="809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275E1-9F89-466E-B6C1-4E8DD598683F}">
      <dsp:nvSpPr>
        <dsp:cNvPr id="0" name=""/>
        <dsp:cNvSpPr/>
      </dsp:nvSpPr>
      <dsp:spPr>
        <a:xfrm>
          <a:off x="2275224" y="367641"/>
          <a:ext cx="907089" cy="264035"/>
        </a:xfrm>
        <a:custGeom>
          <a:avLst/>
          <a:gdLst/>
          <a:ahLst/>
          <a:cxnLst/>
          <a:rect l="0" t="0" r="0" b="0"/>
          <a:pathLst>
            <a:path>
              <a:moveTo>
                <a:pt x="907089" y="0"/>
              </a:moveTo>
              <a:lnTo>
                <a:pt x="907089" y="264035"/>
              </a:lnTo>
              <a:lnTo>
                <a:pt x="0" y="26403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06356-0905-4D7E-984C-9B3E2A7760C3}">
      <dsp:nvSpPr>
        <dsp:cNvPr id="0" name=""/>
        <dsp:cNvSpPr/>
      </dsp:nvSpPr>
      <dsp:spPr>
        <a:xfrm>
          <a:off x="1035305" y="367641"/>
          <a:ext cx="2147008" cy="514393"/>
        </a:xfrm>
        <a:custGeom>
          <a:avLst/>
          <a:gdLst/>
          <a:ahLst/>
          <a:cxnLst/>
          <a:rect l="0" t="0" r="0" b="0"/>
          <a:pathLst>
            <a:path>
              <a:moveTo>
                <a:pt x="2147008" y="0"/>
              </a:moveTo>
              <a:lnTo>
                <a:pt x="2147008" y="514393"/>
              </a:lnTo>
              <a:lnTo>
                <a:pt x="0" y="5143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59040-9CC4-47F8-BCAD-676FE9BA27D2}">
      <dsp:nvSpPr>
        <dsp:cNvPr id="0" name=""/>
        <dsp:cNvSpPr/>
      </dsp:nvSpPr>
      <dsp:spPr>
        <a:xfrm>
          <a:off x="3182314" y="367641"/>
          <a:ext cx="640935" cy="3168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6335"/>
              </a:lnTo>
              <a:lnTo>
                <a:pt x="640935" y="3136335"/>
              </a:lnTo>
              <a:lnTo>
                <a:pt x="640935" y="31687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9F881-4983-40B5-A521-EA730E7B78F2}">
      <dsp:nvSpPr>
        <dsp:cNvPr id="0" name=""/>
        <dsp:cNvSpPr/>
      </dsp:nvSpPr>
      <dsp:spPr>
        <a:xfrm>
          <a:off x="3182314" y="367641"/>
          <a:ext cx="622352" cy="2553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0860"/>
              </a:lnTo>
              <a:lnTo>
                <a:pt x="622352" y="2520860"/>
              </a:lnTo>
              <a:lnTo>
                <a:pt x="622352" y="25532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21DD4-D531-44FA-BB7D-256CAC62C4FC}">
      <dsp:nvSpPr>
        <dsp:cNvPr id="0" name=""/>
        <dsp:cNvSpPr/>
      </dsp:nvSpPr>
      <dsp:spPr>
        <a:xfrm>
          <a:off x="3182314" y="367641"/>
          <a:ext cx="639630" cy="2131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186"/>
              </a:lnTo>
              <a:lnTo>
                <a:pt x="639630" y="2099186"/>
              </a:lnTo>
              <a:lnTo>
                <a:pt x="639630" y="21316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A0CFB-2ED0-44FC-8062-393D3F304812}">
      <dsp:nvSpPr>
        <dsp:cNvPr id="0" name=""/>
        <dsp:cNvSpPr/>
      </dsp:nvSpPr>
      <dsp:spPr>
        <a:xfrm>
          <a:off x="3182314" y="367641"/>
          <a:ext cx="596001" cy="1605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2756"/>
              </a:lnTo>
              <a:lnTo>
                <a:pt x="596001" y="1572756"/>
              </a:lnTo>
              <a:lnTo>
                <a:pt x="596001" y="16051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3B4A2-74B2-4778-9681-A243CF1E3305}">
      <dsp:nvSpPr>
        <dsp:cNvPr id="0" name=""/>
        <dsp:cNvSpPr/>
      </dsp:nvSpPr>
      <dsp:spPr>
        <a:xfrm>
          <a:off x="5169675" y="1249334"/>
          <a:ext cx="446046" cy="1459140"/>
        </a:xfrm>
        <a:custGeom>
          <a:avLst/>
          <a:gdLst/>
          <a:ahLst/>
          <a:cxnLst/>
          <a:rect l="0" t="0" r="0" b="0"/>
          <a:pathLst>
            <a:path>
              <a:moveTo>
                <a:pt x="446046" y="0"/>
              </a:moveTo>
              <a:lnTo>
                <a:pt x="446046" y="1426704"/>
              </a:lnTo>
              <a:lnTo>
                <a:pt x="0" y="1426704"/>
              </a:lnTo>
              <a:lnTo>
                <a:pt x="0" y="1459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8FAF6-74FE-40A0-AE8F-B1B617197F8C}">
      <dsp:nvSpPr>
        <dsp:cNvPr id="0" name=""/>
        <dsp:cNvSpPr/>
      </dsp:nvSpPr>
      <dsp:spPr>
        <a:xfrm>
          <a:off x="4728073" y="2280565"/>
          <a:ext cx="91440" cy="1084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4230"/>
              </a:lnTo>
              <a:lnTo>
                <a:pt x="87073" y="10842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9BF83-CB5A-421A-A352-2F194833CD91}">
      <dsp:nvSpPr>
        <dsp:cNvPr id="0" name=""/>
        <dsp:cNvSpPr/>
      </dsp:nvSpPr>
      <dsp:spPr>
        <a:xfrm>
          <a:off x="5085910" y="1249334"/>
          <a:ext cx="529811" cy="754900"/>
        </a:xfrm>
        <a:custGeom>
          <a:avLst/>
          <a:gdLst/>
          <a:ahLst/>
          <a:cxnLst/>
          <a:rect l="0" t="0" r="0" b="0"/>
          <a:pathLst>
            <a:path>
              <a:moveTo>
                <a:pt x="529811" y="0"/>
              </a:moveTo>
              <a:lnTo>
                <a:pt x="529811" y="722464"/>
              </a:lnTo>
              <a:lnTo>
                <a:pt x="0" y="722464"/>
              </a:lnTo>
              <a:lnTo>
                <a:pt x="0" y="7549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6B584-FF27-42B8-B0F1-CA5B4A42C169}">
      <dsp:nvSpPr>
        <dsp:cNvPr id="0" name=""/>
        <dsp:cNvSpPr/>
      </dsp:nvSpPr>
      <dsp:spPr>
        <a:xfrm>
          <a:off x="5036735" y="1249334"/>
          <a:ext cx="578986" cy="286300"/>
        </a:xfrm>
        <a:custGeom>
          <a:avLst/>
          <a:gdLst/>
          <a:ahLst/>
          <a:cxnLst/>
          <a:rect l="0" t="0" r="0" b="0"/>
          <a:pathLst>
            <a:path>
              <a:moveTo>
                <a:pt x="578986" y="0"/>
              </a:moveTo>
              <a:lnTo>
                <a:pt x="578986" y="253864"/>
              </a:lnTo>
              <a:lnTo>
                <a:pt x="0" y="253864"/>
              </a:lnTo>
              <a:lnTo>
                <a:pt x="0" y="2863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56734-8782-4268-8726-E29E8331E1AB}">
      <dsp:nvSpPr>
        <dsp:cNvPr id="0" name=""/>
        <dsp:cNvSpPr/>
      </dsp:nvSpPr>
      <dsp:spPr>
        <a:xfrm>
          <a:off x="3182314" y="367641"/>
          <a:ext cx="2433407" cy="33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593"/>
              </a:lnTo>
              <a:lnTo>
                <a:pt x="2433407" y="304593"/>
              </a:lnTo>
              <a:lnTo>
                <a:pt x="2433407" y="3370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AC888-8BCC-4DC1-9CBF-99838AD8168A}">
      <dsp:nvSpPr>
        <dsp:cNvPr id="0" name=""/>
        <dsp:cNvSpPr/>
      </dsp:nvSpPr>
      <dsp:spPr>
        <a:xfrm>
          <a:off x="3182314" y="367641"/>
          <a:ext cx="640788" cy="67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468"/>
              </a:lnTo>
              <a:lnTo>
                <a:pt x="640788" y="641468"/>
              </a:lnTo>
              <a:lnTo>
                <a:pt x="640788" y="67390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56107-1552-45FD-A016-8D14B79E3962}">
      <dsp:nvSpPr>
        <dsp:cNvPr id="0" name=""/>
        <dsp:cNvSpPr/>
      </dsp:nvSpPr>
      <dsp:spPr>
        <a:xfrm>
          <a:off x="3182314" y="367641"/>
          <a:ext cx="604796" cy="1191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053"/>
              </a:lnTo>
              <a:lnTo>
                <a:pt x="604796" y="1159053"/>
              </a:lnTo>
              <a:lnTo>
                <a:pt x="604796" y="11914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639DF-848C-4417-AF09-554A75654F53}">
      <dsp:nvSpPr>
        <dsp:cNvPr id="0" name=""/>
        <dsp:cNvSpPr/>
      </dsp:nvSpPr>
      <dsp:spPr>
        <a:xfrm>
          <a:off x="1486151" y="0"/>
          <a:ext cx="3392325" cy="367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Centrum Zdrowia Psychicznego +</a:t>
          </a:r>
          <a:br>
            <a:rPr lang="pl-PL" sz="900" kern="1200"/>
          </a:br>
          <a:r>
            <a:rPr lang="pl-PL" sz="900" kern="1200"/>
            <a:t>Lider Projektu: WCZ SP ZOZ</a:t>
          </a:r>
        </a:p>
      </dsp:txBody>
      <dsp:txXfrm>
        <a:off x="1486151" y="0"/>
        <a:ext cx="3392325" cy="367641"/>
      </dsp:txXfrm>
    </dsp:sp>
    <dsp:sp modelId="{41E4CCAE-0E7E-479D-98A9-58DA3D6E5B11}">
      <dsp:nvSpPr>
        <dsp:cNvPr id="0" name=""/>
        <dsp:cNvSpPr/>
      </dsp:nvSpPr>
      <dsp:spPr>
        <a:xfrm>
          <a:off x="3385771" y="1559131"/>
          <a:ext cx="802679" cy="2822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PZP I ZLŚ - Lider Projektu: WCZ SP ZOZ </a:t>
          </a:r>
          <a:br>
            <a:rPr lang="pl-PL" sz="600" kern="1200"/>
          </a:br>
          <a:r>
            <a:rPr lang="pl-PL" sz="600" kern="1200"/>
            <a:t>(kontrakt z NFZ)</a:t>
          </a:r>
        </a:p>
      </dsp:txBody>
      <dsp:txXfrm>
        <a:off x="3385771" y="1559131"/>
        <a:ext cx="802679" cy="282287"/>
      </dsp:txXfrm>
    </dsp:sp>
    <dsp:sp modelId="{F5DDDF05-3E8C-455E-8E30-9E6F0E71F70C}">
      <dsp:nvSpPr>
        <dsp:cNvPr id="0" name=""/>
        <dsp:cNvSpPr/>
      </dsp:nvSpPr>
      <dsp:spPr>
        <a:xfrm>
          <a:off x="3409255" y="1041546"/>
          <a:ext cx="827695" cy="403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Zespół Terapeutyczny (Wyjazdowy i stacjonarny) - Lider Proejktu:WCZ SP ZOZ</a:t>
          </a:r>
        </a:p>
      </dsp:txBody>
      <dsp:txXfrm>
        <a:off x="3409255" y="1041546"/>
        <a:ext cx="827695" cy="403607"/>
      </dsp:txXfrm>
    </dsp:sp>
    <dsp:sp modelId="{DF897D9E-8CA3-4676-BE48-72C4A5046DC4}">
      <dsp:nvSpPr>
        <dsp:cNvPr id="0" name=""/>
        <dsp:cNvSpPr/>
      </dsp:nvSpPr>
      <dsp:spPr>
        <a:xfrm>
          <a:off x="5119892" y="704671"/>
          <a:ext cx="991658" cy="5446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Ośrodek Wsparcia Dziennego - połączenie funkcjonalności oddziału dziennego psychiatrycznego z ŚDS - Lider Projektu: WCZ SP ZOZ</a:t>
          </a:r>
        </a:p>
      </dsp:txBody>
      <dsp:txXfrm>
        <a:off x="5119892" y="704671"/>
        <a:ext cx="991658" cy="544662"/>
      </dsp:txXfrm>
    </dsp:sp>
    <dsp:sp modelId="{F62DC42E-3522-4860-B301-E2981A1CC848}">
      <dsp:nvSpPr>
        <dsp:cNvPr id="0" name=""/>
        <dsp:cNvSpPr/>
      </dsp:nvSpPr>
      <dsp:spPr>
        <a:xfrm>
          <a:off x="4635148" y="1535635"/>
          <a:ext cx="803173" cy="246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Grupy terapeutyczne popołudniowe</a:t>
          </a:r>
        </a:p>
      </dsp:txBody>
      <dsp:txXfrm>
        <a:off x="4635148" y="1535635"/>
        <a:ext cx="803173" cy="246110"/>
      </dsp:txXfrm>
    </dsp:sp>
    <dsp:sp modelId="{405ED2B4-D3AF-4B86-A19A-14B90C4F8861}">
      <dsp:nvSpPr>
        <dsp:cNvPr id="0" name=""/>
        <dsp:cNvSpPr/>
      </dsp:nvSpPr>
      <dsp:spPr>
        <a:xfrm>
          <a:off x="4695764" y="2004235"/>
          <a:ext cx="780292" cy="276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Działania dla Rodzin i Bliskich</a:t>
          </a:r>
        </a:p>
      </dsp:txBody>
      <dsp:txXfrm>
        <a:off x="4695764" y="2004235"/>
        <a:ext cx="780292" cy="276330"/>
      </dsp:txXfrm>
    </dsp:sp>
    <dsp:sp modelId="{70257375-EB7B-43BD-9835-567D773FA13B}">
      <dsp:nvSpPr>
        <dsp:cNvPr id="0" name=""/>
        <dsp:cNvSpPr/>
      </dsp:nvSpPr>
      <dsp:spPr>
        <a:xfrm>
          <a:off x="4815146" y="3096699"/>
          <a:ext cx="894201" cy="5361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Świetlica z warsztatami i innymi zajęciami zorganizowanymi</a:t>
          </a:r>
        </a:p>
      </dsp:txBody>
      <dsp:txXfrm>
        <a:off x="4815146" y="3096699"/>
        <a:ext cx="894201" cy="536192"/>
      </dsp:txXfrm>
    </dsp:sp>
    <dsp:sp modelId="{210EFF03-DD80-421B-9C08-D5F8EE6FC602}">
      <dsp:nvSpPr>
        <dsp:cNvPr id="0" name=""/>
        <dsp:cNvSpPr/>
      </dsp:nvSpPr>
      <dsp:spPr>
        <a:xfrm>
          <a:off x="4810582" y="2708475"/>
          <a:ext cx="718187" cy="315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Gabinet zabiegowy</a:t>
          </a:r>
        </a:p>
      </dsp:txBody>
      <dsp:txXfrm>
        <a:off x="4810582" y="2708475"/>
        <a:ext cx="718187" cy="315334"/>
      </dsp:txXfrm>
    </dsp:sp>
    <dsp:sp modelId="{C9EFB454-43C3-48B3-AAA2-807C1BCC8178}">
      <dsp:nvSpPr>
        <dsp:cNvPr id="0" name=""/>
        <dsp:cNvSpPr/>
      </dsp:nvSpPr>
      <dsp:spPr>
        <a:xfrm>
          <a:off x="3405597" y="1972833"/>
          <a:ext cx="745437" cy="4117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Łózka kryzysowe - Partner Formalny:       4 WSK z Polikliniką SP ZOZ</a:t>
          </a:r>
        </a:p>
      </dsp:txBody>
      <dsp:txXfrm>
        <a:off x="3405597" y="1972833"/>
        <a:ext cx="745437" cy="411759"/>
      </dsp:txXfrm>
    </dsp:sp>
    <dsp:sp modelId="{6B5AC9DE-77F5-4CAA-BA39-8E505DC858B0}">
      <dsp:nvSpPr>
        <dsp:cNvPr id="0" name=""/>
        <dsp:cNvSpPr/>
      </dsp:nvSpPr>
      <dsp:spPr>
        <a:xfrm>
          <a:off x="3407259" y="2499264"/>
          <a:ext cx="829369" cy="253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Łóżka interwencyjne -Partner Formalny: OiT</a:t>
          </a:r>
        </a:p>
      </dsp:txBody>
      <dsp:txXfrm>
        <a:off x="3407259" y="2499264"/>
        <a:ext cx="829369" cy="253586"/>
      </dsp:txXfrm>
    </dsp:sp>
    <dsp:sp modelId="{54C74E9F-9DD8-4E44-9B7F-9997EBB88963}">
      <dsp:nvSpPr>
        <dsp:cNvPr id="0" name=""/>
        <dsp:cNvSpPr/>
      </dsp:nvSpPr>
      <dsp:spPr>
        <a:xfrm>
          <a:off x="3389126" y="2920938"/>
          <a:ext cx="831081" cy="5392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Miejsca treningowe i usamodzielniające z funkcjonującą poza godzinami pracy  CZP+ infolinią - Partner Formalny: OiT</a:t>
          </a:r>
        </a:p>
      </dsp:txBody>
      <dsp:txXfrm>
        <a:off x="3389126" y="2920938"/>
        <a:ext cx="831081" cy="539255"/>
      </dsp:txXfrm>
    </dsp:sp>
    <dsp:sp modelId="{FBD76E01-2168-4D6D-8D5F-F9E7BAF5B4FE}">
      <dsp:nvSpPr>
        <dsp:cNvPr id="0" name=""/>
        <dsp:cNvSpPr/>
      </dsp:nvSpPr>
      <dsp:spPr>
        <a:xfrm>
          <a:off x="3412687" y="3536413"/>
          <a:ext cx="821124" cy="498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 Rehabilitacja zawodowa i zatrudnienie wspomagane - Partner Formalny: Dolnośląskie Stowarzyszenie  "Ostoja"</a:t>
          </a:r>
        </a:p>
      </dsp:txBody>
      <dsp:txXfrm>
        <a:off x="3412687" y="3536413"/>
        <a:ext cx="821124" cy="498910"/>
      </dsp:txXfrm>
    </dsp:sp>
    <dsp:sp modelId="{F737C117-DB3D-4444-8C0E-4C70A61F3518}">
      <dsp:nvSpPr>
        <dsp:cNvPr id="0" name=""/>
        <dsp:cNvSpPr/>
      </dsp:nvSpPr>
      <dsp:spPr>
        <a:xfrm>
          <a:off x="178285" y="687872"/>
          <a:ext cx="857020" cy="388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Współpraca z POZ, PZP, szpitalami i NGO - Lider Projektu: WCZ SP ZOZ</a:t>
          </a:r>
        </a:p>
      </dsp:txBody>
      <dsp:txXfrm>
        <a:off x="178285" y="687872"/>
        <a:ext cx="857020" cy="388324"/>
      </dsp:txXfrm>
    </dsp:sp>
    <dsp:sp modelId="{E8B7886D-9E75-476F-B37E-09ADA39C3B0F}">
      <dsp:nvSpPr>
        <dsp:cNvPr id="0" name=""/>
        <dsp:cNvSpPr/>
      </dsp:nvSpPr>
      <dsp:spPr>
        <a:xfrm>
          <a:off x="1431434" y="444828"/>
          <a:ext cx="843789" cy="3736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Recepcja z infolinią (w godzinach pracy CZP+) - Lider Projektu: WCZ SP ZOZ</a:t>
          </a:r>
        </a:p>
      </dsp:txBody>
      <dsp:txXfrm>
        <a:off x="1431434" y="444828"/>
        <a:ext cx="843789" cy="373697"/>
      </dsp:txXfrm>
    </dsp:sp>
    <dsp:sp modelId="{4FA4B452-E108-412B-B8DD-19B756183AAC}">
      <dsp:nvSpPr>
        <dsp:cNvPr id="0" name=""/>
        <dsp:cNvSpPr/>
      </dsp:nvSpPr>
      <dsp:spPr>
        <a:xfrm>
          <a:off x="1999658" y="1003522"/>
          <a:ext cx="805132" cy="3476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Centrum Koordynacji - Lider Projektu: WCZ SP ZOZ </a:t>
          </a:r>
        </a:p>
      </dsp:txBody>
      <dsp:txXfrm>
        <a:off x="1999658" y="1003522"/>
        <a:ext cx="805132" cy="347626"/>
      </dsp:txXfrm>
    </dsp:sp>
    <dsp:sp modelId="{09E4C511-FCAD-4C26-B50B-9BB58B135528}">
      <dsp:nvSpPr>
        <dsp:cNvPr id="0" name=""/>
        <dsp:cNvSpPr/>
      </dsp:nvSpPr>
      <dsp:spPr>
        <a:xfrm>
          <a:off x="1534618" y="2591703"/>
          <a:ext cx="792139" cy="1486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Pomoc prawna</a:t>
          </a:r>
        </a:p>
      </dsp:txBody>
      <dsp:txXfrm>
        <a:off x="1534618" y="2591703"/>
        <a:ext cx="792139" cy="148618"/>
      </dsp:txXfrm>
    </dsp:sp>
    <dsp:sp modelId="{EE64DD11-4DC7-4CB0-A8E8-DE0092171897}">
      <dsp:nvSpPr>
        <dsp:cNvPr id="0" name=""/>
        <dsp:cNvSpPr/>
      </dsp:nvSpPr>
      <dsp:spPr>
        <a:xfrm>
          <a:off x="1550731" y="1728803"/>
          <a:ext cx="745789" cy="2796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Specjalistyczne Usługi Opiekuńcze (SUO)</a:t>
          </a:r>
        </a:p>
      </dsp:txBody>
      <dsp:txXfrm>
        <a:off x="1550731" y="1728803"/>
        <a:ext cx="745789" cy="279612"/>
      </dsp:txXfrm>
    </dsp:sp>
    <dsp:sp modelId="{B5D4713F-0F31-406B-9783-02CE5E673F23}">
      <dsp:nvSpPr>
        <dsp:cNvPr id="0" name=""/>
        <dsp:cNvSpPr/>
      </dsp:nvSpPr>
      <dsp:spPr>
        <a:xfrm>
          <a:off x="1556434" y="2135486"/>
          <a:ext cx="775766" cy="3557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Usługi społeczne - Partner Nieformalny: MOPS we Wrocławiu</a:t>
          </a:r>
        </a:p>
      </dsp:txBody>
      <dsp:txXfrm>
        <a:off x="1556434" y="2135486"/>
        <a:ext cx="775766" cy="355715"/>
      </dsp:txXfrm>
    </dsp:sp>
    <dsp:sp modelId="{D4401F7C-41E9-482A-98A4-B688236BDB4E}">
      <dsp:nvSpPr>
        <dsp:cNvPr id="0" name=""/>
        <dsp:cNvSpPr/>
      </dsp:nvSpPr>
      <dsp:spPr>
        <a:xfrm>
          <a:off x="1573083" y="1422391"/>
          <a:ext cx="762628" cy="227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Koordynatorzy Procesu Zdrowienia</a:t>
          </a:r>
        </a:p>
      </dsp:txBody>
      <dsp:txXfrm>
        <a:off x="1573083" y="1422391"/>
        <a:ext cx="762628" cy="2270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16A4-10AA-42AA-B282-E568E1AC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2311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Szczęśniak</dc:creator>
  <cp:lastModifiedBy>mkaluska</cp:lastModifiedBy>
  <cp:revision>3</cp:revision>
  <cp:lastPrinted>2018-08-24T06:46:00Z</cp:lastPrinted>
  <dcterms:created xsi:type="dcterms:W3CDTF">2018-08-24T06:46:00Z</dcterms:created>
  <dcterms:modified xsi:type="dcterms:W3CDTF">2018-11-29T08:40:00Z</dcterms:modified>
</cp:coreProperties>
</file>