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tabs>
          <w:tab w:val="left" w:pos="900"/>
        </w:tabs>
        <w:rPr>
          <w:color w:val="000000"/>
          <w:sz w:val="24"/>
          <w:szCs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4173CC" w:rsidRPr="004173CC">
        <w:rPr>
          <w:bCs/>
          <w:sz w:val="24"/>
          <w:szCs w:val="24"/>
          <w:u w:val="single"/>
        </w:rPr>
        <w:t>chirurgii naczyniowej, chirurgii ogólnej oraz chirurgii transplantacyjnej w Klinice Chirurgicznej i Poradni Chorób Naczyń wraz z wykonywaniem czynności Kierownika Klinicznego Oddziału Chirurgii Naczyniowej</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B66CB0" w:rsidRDefault="00B66CB0" w:rsidP="00B66CB0">
      <w:pPr>
        <w:pStyle w:val="Bezodstpw"/>
        <w:numPr>
          <w:ilvl w:val="0"/>
          <w:numId w:val="27"/>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pacjentów przed i po zabiegach operacyjnych,</w:t>
      </w:r>
    </w:p>
    <w:p w:rsidR="00B66CB0" w:rsidRDefault="00B66CB0" w:rsidP="00B66CB0">
      <w:pPr>
        <w:pStyle w:val="Bezodstpw"/>
        <w:numPr>
          <w:ilvl w:val="0"/>
          <w:numId w:val="27"/>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zabiegów operacyjnych,</w:t>
      </w:r>
    </w:p>
    <w:p w:rsidR="00B66CB0" w:rsidRDefault="00B66CB0" w:rsidP="00B66CB0">
      <w:pPr>
        <w:pStyle w:val="Bezodstpw"/>
        <w:numPr>
          <w:ilvl w:val="0"/>
          <w:numId w:val="27"/>
        </w:numPr>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wykonywanie zabiegów pobrań i przeszczepów nerek,</w:t>
      </w:r>
    </w:p>
    <w:p w:rsidR="00B66CB0" w:rsidRDefault="00B66CB0" w:rsidP="00B66CB0">
      <w:pPr>
        <w:pStyle w:val="Bezodstpw"/>
        <w:numPr>
          <w:ilvl w:val="0"/>
          <w:numId w:val="27"/>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udział w identyfikacji dawcy zmarłego</w:t>
      </w:r>
    </w:p>
    <w:p w:rsidR="00B66CB0" w:rsidRDefault="00B66CB0" w:rsidP="00B66CB0">
      <w:pPr>
        <w:pStyle w:val="Bezodstpw"/>
        <w:numPr>
          <w:ilvl w:val="0"/>
          <w:numId w:val="27"/>
        </w:numPr>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prowadzenie dokumentacji medycznej,</w:t>
      </w:r>
    </w:p>
    <w:p w:rsidR="00B66CB0" w:rsidRDefault="00B66CB0" w:rsidP="00B66CB0">
      <w:pPr>
        <w:pStyle w:val="Bezodstpw"/>
        <w:numPr>
          <w:ilvl w:val="0"/>
          <w:numId w:val="27"/>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 medycznych w Klinice Chirurgicznej i dyżurów pod telefonem</w:t>
      </w:r>
    </w:p>
    <w:p w:rsidR="00B66CB0" w:rsidRDefault="00B66CB0" w:rsidP="00B66CB0">
      <w:pPr>
        <w:pStyle w:val="Bezodstpw"/>
        <w:numPr>
          <w:ilvl w:val="0"/>
          <w:numId w:val="27"/>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udzielanie świadczeń w Poradni Chorób Naczyń,</w:t>
      </w:r>
    </w:p>
    <w:p w:rsidR="00B66CB0" w:rsidRPr="00B66CB0" w:rsidRDefault="00B66CB0" w:rsidP="00B66CB0">
      <w:pPr>
        <w:pStyle w:val="Akapitzlist"/>
        <w:numPr>
          <w:ilvl w:val="0"/>
          <w:numId w:val="27"/>
        </w:numPr>
        <w:rPr>
          <w:rFonts w:eastAsia="Times New Roman"/>
          <w:sz w:val="24"/>
          <w:szCs w:val="24"/>
          <w:lang w:eastAsia="pl-PL"/>
        </w:rPr>
      </w:pPr>
      <w:r w:rsidRPr="00B66CB0">
        <w:rPr>
          <w:rFonts w:eastAsia="Times New Roman"/>
          <w:sz w:val="24"/>
          <w:szCs w:val="24"/>
          <w:lang w:eastAsia="pl-PL"/>
        </w:rPr>
        <w:t>pełnienie dyżurów medycznych w Klinice Chirurgicznej i dyżurów pod telefonem</w:t>
      </w:r>
    </w:p>
    <w:p w:rsidR="00B66CB0" w:rsidRPr="00B66CB0" w:rsidRDefault="00B66CB0" w:rsidP="00B66CB0">
      <w:pPr>
        <w:pStyle w:val="Akapitzlist"/>
        <w:numPr>
          <w:ilvl w:val="0"/>
          <w:numId w:val="27"/>
        </w:numPr>
        <w:suppressAutoHyphens w:val="0"/>
        <w:rPr>
          <w:rFonts w:eastAsia="Times New Roman"/>
          <w:sz w:val="24"/>
          <w:szCs w:val="24"/>
          <w:lang w:eastAsia="pl-PL"/>
        </w:rPr>
      </w:pPr>
      <w:r w:rsidRPr="00B66CB0">
        <w:rPr>
          <w:rFonts w:eastAsia="Times New Roman"/>
          <w:sz w:val="24"/>
          <w:szCs w:val="24"/>
          <w:lang w:eastAsia="pl-PL"/>
        </w:rPr>
        <w:t>wykonywanie czynności Kierownika Klinicznego Oddziału Chirurgii Naczyniowej</w:t>
      </w:r>
    </w:p>
    <w:p w:rsidR="009250CB" w:rsidRPr="00B66CB0" w:rsidRDefault="00B66CB0" w:rsidP="00B66CB0">
      <w:pPr>
        <w:pStyle w:val="Bezodstpw"/>
        <w:numPr>
          <w:ilvl w:val="0"/>
          <w:numId w:val="27"/>
        </w:numPr>
        <w:rPr>
          <w:rFonts w:ascii="Times New Roman" w:eastAsia="Times New Roman" w:hAnsi="Times New Roman" w:cs="Times New Roman"/>
          <w:sz w:val="24"/>
          <w:szCs w:val="24"/>
          <w:lang w:eastAsia="pl-PL"/>
        </w:rPr>
      </w:pPr>
      <w:r>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B66CB0">
        <w:rPr>
          <w:rFonts w:ascii="Times New Roman" w:eastAsia="Times New Roman" w:hAnsi="Times New Roman" w:cs="Times New Roman"/>
          <w:color w:val="000000"/>
          <w:sz w:val="24"/>
          <w:szCs w:val="24"/>
          <w:lang w:eastAsia="pl-PL"/>
        </w:rPr>
        <w:t xml:space="preserve">        </w:t>
      </w:r>
    </w:p>
    <w:p w:rsidR="009250CB" w:rsidRDefault="009250CB" w:rsidP="009250CB">
      <w:pPr>
        <w:pStyle w:val="Bezodstpw"/>
        <w:numPr>
          <w:ilvl w:val="0"/>
          <w:numId w:val="1"/>
        </w:numPr>
        <w:jc w:val="both"/>
        <w:rPr>
          <w:rFonts w:ascii="Times New Roman" w:hAnsi="Times New Roman" w:cs="Times New Roman"/>
          <w:color w:val="000000"/>
          <w:sz w:val="24"/>
          <w:szCs w:val="24"/>
        </w:rPr>
      </w:pPr>
      <w:r w:rsidRPr="00412BEE">
        <w:rPr>
          <w:rFonts w:ascii="Times New Roman" w:hAnsi="Times New Roman" w:cs="Times New Roman"/>
          <w:color w:val="000000"/>
          <w:sz w:val="24"/>
        </w:rPr>
        <w:t xml:space="preserve">Przyjmujący zamówienie zobowiązuje się do ciągłości udzielania świadczeń zdrowotnych w </w:t>
      </w:r>
      <w:r w:rsidR="004173CC" w:rsidRPr="00412BEE">
        <w:rPr>
          <w:rFonts w:ascii="Times New Roman" w:hAnsi="Times New Roman" w:cs="Times New Roman"/>
          <w:color w:val="000000"/>
          <w:sz w:val="24"/>
          <w:szCs w:val="24"/>
        </w:rPr>
        <w:t>uwzględniających pracę</w:t>
      </w:r>
      <w:r w:rsidR="004173CC" w:rsidRPr="00412BEE">
        <w:rPr>
          <w:rFonts w:ascii="Times New Roman" w:hAnsi="Times New Roman" w:cs="Times New Roman"/>
          <w:bCs/>
          <w:color w:val="000000"/>
          <w:sz w:val="24"/>
          <w:szCs w:val="24"/>
        </w:rPr>
        <w:t xml:space="preserve"> </w:t>
      </w:r>
      <w:bookmarkStart w:id="0" w:name="_Hlk513118352"/>
      <w:r w:rsidR="004173CC" w:rsidRPr="00412BEE">
        <w:rPr>
          <w:rFonts w:ascii="Times New Roman" w:hAnsi="Times New Roman" w:cs="Times New Roman"/>
          <w:color w:val="000000"/>
          <w:sz w:val="24"/>
          <w:szCs w:val="24"/>
        </w:rPr>
        <w:t xml:space="preserve">Kliniki Chirurgicznej </w:t>
      </w:r>
      <w:bookmarkEnd w:id="0"/>
      <w:r w:rsidR="004173CC" w:rsidRPr="00412BEE">
        <w:rPr>
          <w:rFonts w:ascii="Times New Roman" w:hAnsi="Times New Roman" w:cs="Times New Roman"/>
          <w:bCs/>
          <w:color w:val="000000"/>
          <w:sz w:val="24"/>
          <w:szCs w:val="24"/>
          <w:lang w:eastAsia="pl-PL"/>
        </w:rPr>
        <w:t xml:space="preserve">i Poradni </w:t>
      </w:r>
      <w:r w:rsidR="004173CC" w:rsidRPr="00412BEE">
        <w:rPr>
          <w:rFonts w:ascii="Times New Roman" w:hAnsi="Times New Roman" w:cs="Times New Roman"/>
          <w:bCs/>
          <w:sz w:val="24"/>
          <w:szCs w:val="24"/>
        </w:rPr>
        <w:t>Chorób Naczyń</w:t>
      </w:r>
      <w:r w:rsidR="004173CC" w:rsidRPr="00412BEE">
        <w:rPr>
          <w:rFonts w:ascii="Times New Roman" w:hAnsi="Times New Roman" w:cs="Times New Roman"/>
          <w:color w:val="000000"/>
          <w:sz w:val="24"/>
          <w:szCs w:val="24"/>
        </w:rPr>
        <w:t xml:space="preserve"> ( zwanych dalej kliniką i poradnią )</w:t>
      </w:r>
      <w:r w:rsidR="007F7C00">
        <w:rPr>
          <w:rFonts w:ascii="Times New Roman" w:hAnsi="Times New Roman" w:cs="Times New Roman"/>
          <w:color w:val="000000"/>
          <w:sz w:val="24"/>
          <w:szCs w:val="24"/>
        </w:rPr>
        <w:t xml:space="preserve"> </w:t>
      </w:r>
      <w:r w:rsidRPr="00412BEE">
        <w:rPr>
          <w:rFonts w:ascii="Times New Roman" w:hAnsi="Times New Roman" w:cs="Times New Roman"/>
          <w:color w:val="000000"/>
          <w:sz w:val="24"/>
        </w:rPr>
        <w:t>systemie pracy całodobowej przez siedem dni w tygodniu</w:t>
      </w:r>
      <w:r w:rsidRPr="00412BEE">
        <w:rPr>
          <w:rFonts w:ascii="Times New Roman" w:hAnsi="Times New Roman" w:cs="Times New Roman"/>
          <w:bCs/>
          <w:color w:val="000000"/>
          <w:sz w:val="24"/>
          <w:szCs w:val="24"/>
        </w:rPr>
        <w:t xml:space="preserve">. </w:t>
      </w:r>
      <w:r w:rsidRPr="00412BEE">
        <w:rPr>
          <w:rFonts w:ascii="Times New Roman" w:hAnsi="Times New Roman" w:cs="Times New Roman"/>
          <w:color w:val="000000"/>
          <w:sz w:val="24"/>
        </w:rPr>
        <w:t>Przyjmujący zamówienie będzie udzielał świadczeń w godzinach</w:t>
      </w:r>
      <w:r w:rsidR="009266CE" w:rsidRPr="00412BEE">
        <w:rPr>
          <w:rFonts w:ascii="Times New Roman" w:hAnsi="Times New Roman" w:cs="Times New Roman"/>
          <w:color w:val="000000"/>
          <w:sz w:val="24"/>
        </w:rPr>
        <w:t xml:space="preserve"> </w:t>
      </w:r>
      <w:r w:rsidR="009266CE" w:rsidRPr="00412BEE">
        <w:rPr>
          <w:rFonts w:ascii="Times New Roman" w:hAnsi="Times New Roman" w:cs="Times New Roman"/>
          <w:b/>
          <w:color w:val="000000"/>
          <w:sz w:val="24"/>
          <w:szCs w:val="24"/>
          <w:lang w:eastAsia="en-US"/>
        </w:rPr>
        <w:t xml:space="preserve">( minimalnie </w:t>
      </w:r>
      <w:r w:rsidR="00B66CB0" w:rsidRPr="00412BEE">
        <w:rPr>
          <w:rFonts w:ascii="Times New Roman" w:hAnsi="Times New Roman" w:cs="Times New Roman"/>
          <w:b/>
          <w:color w:val="000000"/>
          <w:sz w:val="24"/>
          <w:szCs w:val="24"/>
          <w:lang w:eastAsia="en-US"/>
        </w:rPr>
        <w:t>200</w:t>
      </w:r>
      <w:r w:rsidR="009266CE" w:rsidRPr="00412BEE">
        <w:rPr>
          <w:rFonts w:ascii="Times New Roman" w:hAnsi="Times New Roman" w:cs="Times New Roman"/>
          <w:b/>
          <w:color w:val="000000"/>
          <w:sz w:val="24"/>
          <w:szCs w:val="24"/>
          <w:lang w:eastAsia="en-US"/>
        </w:rPr>
        <w:t xml:space="preserve"> godz. w miesiącu, maksymalnie </w:t>
      </w:r>
      <w:r w:rsidR="00B66CB0" w:rsidRPr="00412BEE">
        <w:rPr>
          <w:rFonts w:ascii="Times New Roman" w:hAnsi="Times New Roman" w:cs="Times New Roman"/>
          <w:b/>
          <w:color w:val="000000"/>
          <w:sz w:val="24"/>
          <w:szCs w:val="24"/>
          <w:lang w:eastAsia="en-US"/>
        </w:rPr>
        <w:t>360</w:t>
      </w:r>
      <w:r w:rsidR="009266CE" w:rsidRPr="00412BEE">
        <w:rPr>
          <w:rFonts w:ascii="Times New Roman" w:hAnsi="Times New Roman" w:cs="Times New Roman"/>
          <w:b/>
          <w:color w:val="000000"/>
          <w:sz w:val="24"/>
          <w:szCs w:val="24"/>
          <w:lang w:eastAsia="en-US"/>
        </w:rPr>
        <w:t xml:space="preserve"> godz. w miesiącu )</w:t>
      </w:r>
      <w:r w:rsidRPr="00412BEE">
        <w:rPr>
          <w:rFonts w:ascii="Times New Roman" w:hAnsi="Times New Roman" w:cs="Times New Roman"/>
          <w:color w:val="000000"/>
          <w:sz w:val="24"/>
        </w:rPr>
        <w:t xml:space="preserve"> ustalonych w harmonogramie pracy Kliniki</w:t>
      </w:r>
      <w:r w:rsidR="009266CE" w:rsidRPr="00412BEE">
        <w:rPr>
          <w:rFonts w:ascii="Times New Roman" w:hAnsi="Times New Roman" w:cs="Times New Roman"/>
          <w:color w:val="000000"/>
          <w:sz w:val="24"/>
        </w:rPr>
        <w:t xml:space="preserve"> </w:t>
      </w:r>
      <w:r w:rsidR="004173CC" w:rsidRPr="00412BEE">
        <w:rPr>
          <w:rFonts w:ascii="Times New Roman" w:hAnsi="Times New Roman" w:cs="Times New Roman"/>
          <w:color w:val="000000"/>
          <w:sz w:val="24"/>
        </w:rPr>
        <w:t>Chirurgicznej</w:t>
      </w:r>
      <w:r w:rsidR="009266CE" w:rsidRPr="00412BEE">
        <w:rPr>
          <w:rFonts w:ascii="Times New Roman" w:hAnsi="Times New Roman" w:cs="Times New Roman"/>
          <w:color w:val="000000"/>
          <w:sz w:val="24"/>
        </w:rPr>
        <w:t xml:space="preserve"> </w:t>
      </w:r>
      <w:r w:rsidRPr="00412BEE">
        <w:rPr>
          <w:rFonts w:ascii="Times New Roman" w:hAnsi="Times New Roman" w:cs="Times New Roman"/>
          <w:sz w:val="24"/>
          <w:szCs w:val="24"/>
        </w:rPr>
        <w:t xml:space="preserve">oraz w ramach dyżurów medycznych i na wezwanie </w:t>
      </w:r>
      <w:r w:rsidRPr="00412BEE">
        <w:rPr>
          <w:rFonts w:ascii="Times New Roman" w:hAnsi="Times New Roman" w:cs="Times New Roman"/>
          <w:color w:val="000000"/>
          <w:sz w:val="24"/>
          <w:szCs w:val="24"/>
        </w:rPr>
        <w:t>na co Przyjmujący zamówienie wyraża zgodę.</w:t>
      </w:r>
    </w:p>
    <w:p w:rsidR="007F7C00" w:rsidRDefault="007F7C00" w:rsidP="007F7C00">
      <w:pPr>
        <w:pStyle w:val="Bezodstpw"/>
        <w:jc w:val="both"/>
        <w:rPr>
          <w:rFonts w:ascii="Times New Roman" w:hAnsi="Times New Roman" w:cs="Times New Roman"/>
          <w:color w:val="000000"/>
          <w:sz w:val="24"/>
          <w:szCs w:val="24"/>
        </w:rPr>
      </w:pPr>
    </w:p>
    <w:p w:rsidR="007F7C00" w:rsidRPr="00412BEE" w:rsidRDefault="007F7C00" w:rsidP="007F7C00">
      <w:pPr>
        <w:pStyle w:val="Bezodstpw"/>
        <w:jc w:val="both"/>
        <w:rPr>
          <w:rFonts w:ascii="Times New Roman" w:hAnsi="Times New Roman" w:cs="Times New Roman"/>
          <w:color w:val="000000"/>
          <w:sz w:val="24"/>
          <w:szCs w:val="24"/>
        </w:rPr>
      </w:pP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oświadcza, </w:t>
      </w:r>
      <w:r w:rsidRPr="009266CE">
        <w:rPr>
          <w:sz w:val="24"/>
        </w:rPr>
        <w:t xml:space="preserve">że </w:t>
      </w:r>
      <w:r w:rsidRPr="00412BEE">
        <w:rPr>
          <w:sz w:val="24"/>
        </w:rPr>
        <w:t>klinika</w:t>
      </w:r>
      <w:r w:rsidR="00412BEE" w:rsidRPr="00412BEE">
        <w:rPr>
          <w:sz w:val="24"/>
        </w:rPr>
        <w:t xml:space="preserve"> i poradnia określone</w:t>
      </w:r>
      <w:r w:rsidR="009266CE" w:rsidRPr="009266CE">
        <w:rPr>
          <w:sz w:val="24"/>
        </w:rPr>
        <w:t xml:space="preserve"> </w:t>
      </w:r>
      <w:r w:rsidRPr="0050174E">
        <w:rPr>
          <w:sz w:val="24"/>
        </w:rPr>
        <w:t>§ 1</w:t>
      </w:r>
      <w:r w:rsidR="00412BEE">
        <w:rPr>
          <w:sz w:val="24"/>
        </w:rPr>
        <w:t xml:space="preserve"> umowy spełniają </w:t>
      </w:r>
      <w:r w:rsidRPr="00D273F9">
        <w:rPr>
          <w:sz w:val="24"/>
        </w:rPr>
        <w:t>warunki sanitarno-epidemiologiczne stawiane podmiotom leczniczym w tym zakresie, a Przyjmujący zamówienie oświadcza, że z warunkami tymi zapoznał się, uznaje je za wystarczające i nie wnosi do nich żadnych zastrzeżeń.</w:t>
      </w:r>
    </w:p>
    <w:p w:rsidR="009250CB" w:rsidRPr="00A74E67" w:rsidRDefault="009250CB" w:rsidP="009250CB">
      <w:pPr>
        <w:numPr>
          <w:ilvl w:val="0"/>
          <w:numId w:val="4"/>
        </w:numPr>
        <w:jc w:val="both"/>
        <w:rPr>
          <w:sz w:val="24"/>
        </w:rPr>
      </w:pPr>
      <w:r w:rsidRPr="00A74E67">
        <w:rPr>
          <w:sz w:val="24"/>
        </w:rPr>
        <w:t xml:space="preserve">Organizacja, zakup oraz zapewnienie koniecznego asortymentu i ilości koniecznych </w:t>
      </w:r>
      <w:r w:rsidRPr="00A74E67">
        <w:rPr>
          <w:sz w:val="24"/>
        </w:rPr>
        <w:br/>
        <w:t xml:space="preserve">do wykonywania zamówienia określonego w § 1 umowy oraz dla sprawnego funkcjonowania </w:t>
      </w:r>
      <w:r w:rsidR="009266CE" w:rsidRPr="00412BEE">
        <w:rPr>
          <w:sz w:val="24"/>
        </w:rPr>
        <w:t>kliniki</w:t>
      </w:r>
      <w:r w:rsidR="00412BEE" w:rsidRPr="00412BEE">
        <w:rPr>
          <w:sz w:val="24"/>
        </w:rPr>
        <w:t xml:space="preserve"> i poradni</w:t>
      </w:r>
      <w:r w:rsidR="00412BEE">
        <w:rPr>
          <w:sz w:val="24"/>
        </w:rPr>
        <w:t xml:space="preserve"> </w:t>
      </w:r>
      <w:r w:rsidRPr="00A74E67">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412BEE" w:rsidRDefault="00412BEE" w:rsidP="009250CB">
      <w:pPr>
        <w:ind w:left="360"/>
        <w:jc w:val="center"/>
        <w:rPr>
          <w:sz w:val="24"/>
        </w:rPr>
      </w:pPr>
    </w:p>
    <w:p w:rsidR="009250CB" w:rsidRDefault="009250CB" w:rsidP="009250CB">
      <w:pPr>
        <w:ind w:left="360"/>
        <w:jc w:val="center"/>
        <w:rPr>
          <w:sz w:val="24"/>
        </w:rPr>
      </w:pPr>
      <w:r>
        <w:rPr>
          <w:sz w:val="24"/>
        </w:rPr>
        <w:t>§ 4</w:t>
      </w:r>
    </w:p>
    <w:p w:rsidR="009250CB" w:rsidRPr="00412BEE" w:rsidRDefault="009250CB" w:rsidP="009250CB">
      <w:pPr>
        <w:numPr>
          <w:ilvl w:val="0"/>
          <w:numId w:val="5"/>
        </w:numPr>
        <w:jc w:val="both"/>
        <w:rPr>
          <w:sz w:val="24"/>
        </w:rPr>
      </w:pPr>
      <w:r w:rsidRPr="00412BEE">
        <w:rPr>
          <w:sz w:val="24"/>
        </w:rPr>
        <w:t>Udzielający zamówienia ma obowiązek zapewnienia niezbędnej do prawidłowego funkcjonowania</w:t>
      </w:r>
      <w:r w:rsidRPr="00412BEE">
        <w:rPr>
          <w:bCs/>
          <w:sz w:val="24"/>
        </w:rPr>
        <w:t xml:space="preserve"> </w:t>
      </w:r>
      <w:r w:rsidRPr="00412BEE">
        <w:rPr>
          <w:color w:val="000000"/>
          <w:sz w:val="24"/>
        </w:rPr>
        <w:t>miejsca udzielania świadczeń</w:t>
      </w:r>
      <w:r w:rsidRPr="00412BEE">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412BEE" w:rsidRDefault="009250CB" w:rsidP="009250CB">
      <w:pPr>
        <w:numPr>
          <w:ilvl w:val="0"/>
          <w:numId w:val="5"/>
        </w:numPr>
        <w:jc w:val="both"/>
        <w:rPr>
          <w:sz w:val="24"/>
        </w:rPr>
      </w:pPr>
      <w:r w:rsidRPr="00412BEE">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412BEE" w:rsidRDefault="009250CB" w:rsidP="009250CB">
      <w:pPr>
        <w:numPr>
          <w:ilvl w:val="0"/>
          <w:numId w:val="5"/>
        </w:numPr>
        <w:jc w:val="both"/>
        <w:rPr>
          <w:sz w:val="24"/>
        </w:rPr>
      </w:pPr>
      <w:r w:rsidRPr="00412BEE">
        <w:rPr>
          <w:sz w:val="24"/>
        </w:rPr>
        <w:t>Przyjmujący zamówienie oświadcza, iż wiadomym mu jest, że Udzielający zamówienia zawarł analogicznie umowy z innymi lekarzami prowadzącymi indywidualne specjalistyczne praktyki</w:t>
      </w:r>
      <w:r w:rsidRPr="00412BEE">
        <w:rPr>
          <w:i/>
          <w:sz w:val="24"/>
        </w:rPr>
        <w:t xml:space="preserve"> </w:t>
      </w:r>
      <w:r w:rsidRPr="00412BEE">
        <w:rPr>
          <w:sz w:val="24"/>
        </w:rPr>
        <w:t>lekarskie i nie wnosi do tego żadnych zastrzeżeń.</w:t>
      </w:r>
      <w:r w:rsidRPr="00412BEE">
        <w:rPr>
          <w:i/>
          <w:sz w:val="24"/>
        </w:rPr>
        <w:t xml:space="preserve"> </w:t>
      </w:r>
      <w:r w:rsidRPr="00412BEE">
        <w:rPr>
          <w:sz w:val="24"/>
        </w:rPr>
        <w:t xml:space="preserve">Funkcję koordynatora działalności wszystkich świadczeniodawców pełnić będzie </w:t>
      </w:r>
      <w:r w:rsidR="00412BEE" w:rsidRPr="00412BEE">
        <w:rPr>
          <w:sz w:val="24"/>
        </w:rPr>
        <w:t>Kierownik Kliniki Chirurgicznej</w:t>
      </w:r>
      <w:r w:rsidRPr="00412BEE">
        <w:rPr>
          <w:sz w:val="24"/>
        </w:rPr>
        <w:t>, który w sprawach związanych z funkcjonowaniem kliniki</w:t>
      </w:r>
      <w:r w:rsidR="00412BEE" w:rsidRPr="00412BEE">
        <w:rPr>
          <w:sz w:val="24"/>
        </w:rPr>
        <w:t xml:space="preserve"> i poradni</w:t>
      </w:r>
      <w:r w:rsidRPr="00412BEE">
        <w:rPr>
          <w:sz w:val="24"/>
        </w:rPr>
        <w:t xml:space="preserve"> określon</w:t>
      </w:r>
      <w:r w:rsidR="00412BEE" w:rsidRPr="00412BEE">
        <w:rPr>
          <w:sz w:val="24"/>
        </w:rPr>
        <w:t>ych</w:t>
      </w:r>
      <w:r w:rsidRPr="00412BEE">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kliniki</w:t>
      </w:r>
      <w:r w:rsidR="00412BEE" w:rsidRPr="00412BEE">
        <w:rPr>
          <w:sz w:val="24"/>
        </w:rPr>
        <w:t xml:space="preserve"> i poradni</w:t>
      </w:r>
      <w:r w:rsidR="00A74E67" w:rsidRPr="00412BEE">
        <w:rPr>
          <w:sz w:val="24"/>
        </w:rPr>
        <w:t>.</w:t>
      </w:r>
    </w:p>
    <w:p w:rsidR="00412BEE" w:rsidRDefault="00412BEE" w:rsidP="009250CB">
      <w:pPr>
        <w:jc w:val="center"/>
        <w:rPr>
          <w:sz w:val="24"/>
        </w:rPr>
      </w:pPr>
    </w:p>
    <w:p w:rsidR="009250CB" w:rsidRDefault="009250CB" w:rsidP="009250CB">
      <w:pPr>
        <w:jc w:val="center"/>
        <w:rPr>
          <w:sz w:val="24"/>
        </w:rPr>
      </w:pPr>
      <w:r w:rsidRPr="00412BEE">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0744" w:rsidRDefault="00F80744"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póź. 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9250CB">
      <w:pPr>
        <w:tabs>
          <w:tab w:val="left" w:pos="4134"/>
          <w:tab w:val="center" w:pos="4781"/>
        </w:tabs>
        <w:rPr>
          <w:sz w:val="24"/>
        </w:rPr>
      </w:pPr>
      <w:r>
        <w:rPr>
          <w:sz w:val="24"/>
        </w:rPr>
        <w:tab/>
      </w:r>
      <w:r>
        <w:rPr>
          <w:sz w:val="24"/>
        </w:rPr>
        <w:tab/>
      </w:r>
    </w:p>
    <w:p w:rsidR="009250CB" w:rsidRDefault="009250CB" w:rsidP="009250CB">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A74E67" w:rsidRDefault="00A74E67"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B66CB0" w:rsidRPr="00412BEE" w:rsidRDefault="00B66CB0" w:rsidP="00B66CB0">
      <w:pPr>
        <w:numPr>
          <w:ilvl w:val="0"/>
          <w:numId w:val="25"/>
        </w:numPr>
        <w:tabs>
          <w:tab w:val="left" w:pos="397"/>
          <w:tab w:val="left" w:pos="3899"/>
          <w:tab w:val="center" w:pos="4781"/>
        </w:tabs>
        <w:rPr>
          <w:sz w:val="24"/>
        </w:rPr>
      </w:pPr>
      <w:r w:rsidRPr="00412BEE">
        <w:rPr>
          <w:sz w:val="24"/>
        </w:rPr>
        <w:t>Za realizację przedmiotu umowy Przyjmującemu Zamówienie przysługuje wynagrodzenie:</w:t>
      </w:r>
    </w:p>
    <w:p w:rsidR="00B66CB0" w:rsidRPr="00412BEE" w:rsidRDefault="00B66CB0" w:rsidP="00B66CB0">
      <w:pPr>
        <w:numPr>
          <w:ilvl w:val="0"/>
          <w:numId w:val="26"/>
        </w:numPr>
        <w:jc w:val="both"/>
        <w:rPr>
          <w:bCs/>
          <w:sz w:val="24"/>
        </w:rPr>
      </w:pPr>
      <w:r w:rsidRPr="00412BEE">
        <w:rPr>
          <w:b/>
          <w:sz w:val="24"/>
        </w:rPr>
        <w:t>……. zł</w:t>
      </w:r>
      <w:r w:rsidRPr="00412BEE">
        <w:rPr>
          <w:sz w:val="24"/>
        </w:rPr>
        <w:t xml:space="preserve"> </w:t>
      </w:r>
      <w:r w:rsidRPr="00412BEE">
        <w:rPr>
          <w:b/>
          <w:sz w:val="24"/>
        </w:rPr>
        <w:t>brutto za 1 godzinę</w:t>
      </w:r>
      <w:r w:rsidRPr="00412BEE">
        <w:rPr>
          <w:sz w:val="24"/>
        </w:rPr>
        <w:t xml:space="preserve"> </w:t>
      </w:r>
      <w:r w:rsidR="005033FB">
        <w:rPr>
          <w:sz w:val="24"/>
        </w:rPr>
        <w:t xml:space="preserve">              </w:t>
      </w:r>
      <w:r w:rsidRPr="00412BEE">
        <w:rPr>
          <w:sz w:val="24"/>
        </w:rPr>
        <w:t>(słownie: ……………</w:t>
      </w:r>
      <w:r w:rsidR="005033FB">
        <w:rPr>
          <w:sz w:val="24"/>
        </w:rPr>
        <w:t>………….</w:t>
      </w:r>
      <w:r w:rsidRPr="00412BEE">
        <w:rPr>
          <w:sz w:val="24"/>
        </w:rPr>
        <w:t>……………..).</w:t>
      </w:r>
    </w:p>
    <w:p w:rsidR="00B66CB0" w:rsidRPr="00412BEE" w:rsidRDefault="00B66CB0" w:rsidP="00B66CB0">
      <w:pPr>
        <w:numPr>
          <w:ilvl w:val="0"/>
          <w:numId w:val="26"/>
        </w:numPr>
        <w:rPr>
          <w:bCs/>
          <w:sz w:val="24"/>
        </w:rPr>
      </w:pPr>
      <w:r w:rsidRPr="00412BEE">
        <w:rPr>
          <w:b/>
          <w:sz w:val="24"/>
        </w:rPr>
        <w:t>……. zł</w:t>
      </w:r>
      <w:r w:rsidRPr="00412BEE">
        <w:rPr>
          <w:sz w:val="24"/>
        </w:rPr>
        <w:t xml:space="preserve"> </w:t>
      </w:r>
      <w:r w:rsidRPr="00412BEE">
        <w:rPr>
          <w:b/>
          <w:sz w:val="24"/>
        </w:rPr>
        <w:t xml:space="preserve">brutto za 1 godzinę </w:t>
      </w:r>
      <w:r w:rsidRPr="00412BEE">
        <w:rPr>
          <w:b/>
          <w:sz w:val="24"/>
          <w:szCs w:val="24"/>
        </w:rPr>
        <w:t>dyżuru</w:t>
      </w:r>
      <w:r w:rsidRPr="00412BEE">
        <w:rPr>
          <w:sz w:val="24"/>
          <w:szCs w:val="24"/>
        </w:rPr>
        <w:t xml:space="preserve">  (słownie:  ……………</w:t>
      </w:r>
      <w:r w:rsidR="005033FB">
        <w:rPr>
          <w:sz w:val="24"/>
          <w:szCs w:val="24"/>
        </w:rPr>
        <w:t>……….</w:t>
      </w:r>
      <w:r w:rsidRPr="00412BEE">
        <w:rPr>
          <w:sz w:val="24"/>
          <w:szCs w:val="24"/>
        </w:rPr>
        <w:t>……………….).</w:t>
      </w:r>
    </w:p>
    <w:p w:rsidR="00B66CB0" w:rsidRPr="00412BEE" w:rsidRDefault="00B66CB0" w:rsidP="00B66CB0">
      <w:pPr>
        <w:numPr>
          <w:ilvl w:val="0"/>
          <w:numId w:val="25"/>
        </w:numPr>
        <w:jc w:val="both"/>
        <w:rPr>
          <w:sz w:val="24"/>
        </w:rPr>
      </w:pPr>
      <w:r w:rsidRPr="00412BEE">
        <w:rPr>
          <w:sz w:val="24"/>
        </w:rPr>
        <w:t>Wynagrodzenie za czynności określone w § 1 ust. 3d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B66CB0" w:rsidRPr="00412BEE" w:rsidRDefault="00B66CB0" w:rsidP="00B66CB0">
      <w:pPr>
        <w:shd w:val="clear" w:color="auto" w:fill="FFFFFF"/>
        <w:ind w:left="397"/>
        <w:contextualSpacing/>
        <w:jc w:val="both"/>
        <w:rPr>
          <w:rFonts w:eastAsia="ヒラギノ角ゴ Pro W3"/>
          <w:color w:val="000000"/>
          <w:sz w:val="24"/>
        </w:rPr>
      </w:pPr>
      <w:r w:rsidRPr="00412BEE">
        <w:rPr>
          <w:rFonts w:eastAsia="ヒラギノ角ゴ Pro W3"/>
          <w:color w:val="000000"/>
          <w:sz w:val="24"/>
        </w:rPr>
        <w:t xml:space="preserve">Wynagrodzenie za czynności określone w § 1 ust. 3c  Udzielający zamówienia </w:t>
      </w:r>
      <w:r w:rsidRPr="00412BEE">
        <w:rPr>
          <w:sz w:val="24"/>
        </w:rPr>
        <w:t xml:space="preserve">wypłaci zgodnie z algorytmem aktualnie zatwierdzonym przez Komendanta 4.WSzKzP SPZOZ, po przedłożeniu faktury </w:t>
      </w:r>
      <w:r w:rsidRPr="00412BEE">
        <w:rPr>
          <w:sz w:val="24"/>
          <w:u w:val="single"/>
        </w:rPr>
        <w:t>wraz z rozliczeniem przeszczepów</w:t>
      </w:r>
      <w:r w:rsidRPr="00412BEE">
        <w:rPr>
          <w:sz w:val="24"/>
        </w:rPr>
        <w:t xml:space="preserve"> zatwierdzonej przez </w:t>
      </w:r>
      <w:r w:rsidRPr="00412BEE">
        <w:rPr>
          <w:rFonts w:eastAsia="ヒラギノ角ゴ Pro W3"/>
          <w:color w:val="000000"/>
          <w:sz w:val="24"/>
        </w:rPr>
        <w:t xml:space="preserve">Kierownika Kliniki Chirurgicznej. </w:t>
      </w:r>
    </w:p>
    <w:p w:rsidR="00B66CB0" w:rsidRPr="00412BEE" w:rsidRDefault="00B66CB0" w:rsidP="00B66CB0">
      <w:pPr>
        <w:numPr>
          <w:ilvl w:val="0"/>
          <w:numId w:val="25"/>
        </w:numPr>
        <w:jc w:val="both"/>
        <w:rPr>
          <w:sz w:val="24"/>
        </w:rPr>
      </w:pPr>
      <w:r w:rsidRPr="00412BEE">
        <w:rPr>
          <w:sz w:val="24"/>
        </w:rPr>
        <w:t>Wynagrodzenie, o którym mowa w ust. 1 i 2 wyczerpuje całość zobowiązań finansowych Udzielającego zamówienie względem Przyjmującego zamówienie.</w:t>
      </w:r>
    </w:p>
    <w:p w:rsidR="00B66CB0" w:rsidRPr="00412BEE" w:rsidRDefault="00B66CB0" w:rsidP="00B66CB0">
      <w:pPr>
        <w:numPr>
          <w:ilvl w:val="0"/>
          <w:numId w:val="25"/>
        </w:numPr>
        <w:jc w:val="both"/>
        <w:rPr>
          <w:sz w:val="24"/>
        </w:rPr>
      </w:pPr>
      <w:r w:rsidRPr="00412BEE">
        <w:rPr>
          <w:sz w:val="24"/>
        </w:rPr>
        <w:t xml:space="preserve">Wynagrodzenie za ostatni miesiąc niniejszej umowy zostanie wypłacone po rozliczeniu </w:t>
      </w:r>
    </w:p>
    <w:p w:rsidR="00B66CB0" w:rsidRDefault="00B66CB0" w:rsidP="00B66CB0">
      <w:pPr>
        <w:tabs>
          <w:tab w:val="left" w:pos="3899"/>
          <w:tab w:val="center" w:pos="4781"/>
        </w:tabs>
        <w:ind w:left="397"/>
        <w:rPr>
          <w:b/>
          <w:bCs/>
          <w:sz w:val="24"/>
        </w:rPr>
      </w:pPr>
      <w:r w:rsidRPr="00412BEE">
        <w:rPr>
          <w:sz w:val="24"/>
        </w:rPr>
        <w:t>z Udzielającym Zamówienie opisanym w § 36.</w:t>
      </w:r>
      <w:r>
        <w:rPr>
          <w:sz w:val="24"/>
        </w:rPr>
        <w:t xml:space="preserve"> </w:t>
      </w:r>
    </w:p>
    <w:p w:rsidR="009250CB" w:rsidRPr="00B975D9" w:rsidRDefault="009250CB" w:rsidP="009250CB">
      <w:pPr>
        <w:jc w:val="both"/>
        <w:rPr>
          <w:b/>
          <w:bCs/>
          <w:sz w:val="24"/>
        </w:rPr>
      </w:pPr>
    </w:p>
    <w:p w:rsidR="00412BEE" w:rsidRDefault="00412BEE" w:rsidP="009250CB">
      <w:pPr>
        <w:tabs>
          <w:tab w:val="left" w:pos="3899"/>
          <w:tab w:val="center" w:pos="4781"/>
        </w:tabs>
        <w:jc w:val="center"/>
        <w:rPr>
          <w:sz w:val="24"/>
        </w:rPr>
      </w:pPr>
    </w:p>
    <w:p w:rsidR="00412BEE" w:rsidRDefault="00412BEE"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412BEE" w:rsidRDefault="009250CB" w:rsidP="009250CB">
      <w:pPr>
        <w:numPr>
          <w:ilvl w:val="0"/>
          <w:numId w:val="16"/>
        </w:numPr>
        <w:jc w:val="both"/>
        <w:rPr>
          <w:sz w:val="24"/>
        </w:rPr>
      </w:pPr>
      <w:r w:rsidRPr="00412BEE">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412BEE" w:rsidRDefault="009250CB" w:rsidP="009250CB">
      <w:pPr>
        <w:numPr>
          <w:ilvl w:val="0"/>
          <w:numId w:val="16"/>
        </w:numPr>
        <w:tabs>
          <w:tab w:val="left" w:pos="360"/>
        </w:tabs>
        <w:jc w:val="both"/>
        <w:rPr>
          <w:sz w:val="24"/>
        </w:rPr>
      </w:pPr>
      <w:r w:rsidRPr="00412BEE">
        <w:rPr>
          <w:sz w:val="24"/>
        </w:rPr>
        <w:t xml:space="preserve">Realizacja należności, o której mowa w § 19 nastąpi nie później jak </w:t>
      </w:r>
      <w:r w:rsidRPr="00412BEE">
        <w:rPr>
          <w:b/>
          <w:sz w:val="24"/>
        </w:rPr>
        <w:t>21 dni</w:t>
      </w:r>
      <w:r w:rsidRPr="00412BEE">
        <w:rPr>
          <w:sz w:val="24"/>
        </w:rPr>
        <w:t xml:space="preserve"> od daty otrzymania </w:t>
      </w:r>
      <w:r w:rsidR="00342E05" w:rsidRPr="00412BEE">
        <w:rPr>
          <w:b/>
          <w:sz w:val="24"/>
        </w:rPr>
        <w:t>prawidłowo wystawionej</w:t>
      </w:r>
      <w:r w:rsidR="00342E05" w:rsidRPr="00412BEE">
        <w:rPr>
          <w:sz w:val="24"/>
        </w:rPr>
        <w:t xml:space="preserve"> </w:t>
      </w:r>
      <w:r w:rsidR="00342E05" w:rsidRPr="00412BEE">
        <w:rPr>
          <w:b/>
          <w:sz w:val="24"/>
        </w:rPr>
        <w:t>faktury wraz z wydrukiem z modułu grafiki</w:t>
      </w:r>
      <w:r w:rsidR="00342E05" w:rsidRPr="00412BEE">
        <w:rPr>
          <w:sz w:val="24"/>
        </w:rPr>
        <w:t>.</w:t>
      </w:r>
    </w:p>
    <w:p w:rsidR="009250CB" w:rsidRPr="00412BEE" w:rsidRDefault="009250CB" w:rsidP="009250CB">
      <w:pPr>
        <w:numPr>
          <w:ilvl w:val="0"/>
          <w:numId w:val="16"/>
        </w:numPr>
        <w:tabs>
          <w:tab w:val="left" w:pos="360"/>
        </w:tabs>
        <w:jc w:val="both"/>
        <w:rPr>
          <w:sz w:val="24"/>
        </w:rPr>
      </w:pPr>
      <w:r w:rsidRPr="00412BEE">
        <w:rPr>
          <w:sz w:val="24"/>
        </w:rPr>
        <w:t xml:space="preserve">Wystawione przez Przyjmującego zamówienie faktury i wydruki z modułu grafiki winny uzyskać zatwierdzenie pod  względem merytorycznym ( w zakresie realizacji przedmiotu umowy) przez </w:t>
      </w:r>
      <w:r w:rsidR="00412BEE" w:rsidRPr="00412BEE">
        <w:rPr>
          <w:sz w:val="24"/>
        </w:rPr>
        <w:t>Kierownik Kliniki Chirurgicznej.</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r w:rsidR="00CD650A">
        <w:rPr>
          <w:color w:val="000000"/>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F80744" w:rsidRDefault="00F80744" w:rsidP="009250CB">
      <w:pPr>
        <w:jc w:val="center"/>
        <w:rPr>
          <w:sz w:val="24"/>
        </w:rPr>
      </w:pPr>
    </w:p>
    <w:p w:rsidR="009A21AB" w:rsidRDefault="009A21AB" w:rsidP="009A21AB">
      <w:pPr>
        <w:jc w:val="center"/>
        <w:rPr>
          <w:sz w:val="24"/>
        </w:rPr>
      </w:pPr>
      <w:r>
        <w:rPr>
          <w:sz w:val="24"/>
        </w:rPr>
        <w:t>§ 2</w:t>
      </w:r>
      <w:r w:rsidR="00AF1192">
        <w:rPr>
          <w:sz w:val="24"/>
        </w:rPr>
        <w:t>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w:t>
      </w:r>
      <w:r w:rsidR="00AF1192">
        <w:rPr>
          <w:sz w:val="24"/>
        </w:rPr>
        <w:t>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AF1192" w:rsidRDefault="00AF1192" w:rsidP="00AF1192">
      <w:pPr>
        <w:jc w:val="center"/>
        <w:rPr>
          <w:sz w:val="24"/>
        </w:rPr>
      </w:pPr>
      <w:r>
        <w:rPr>
          <w:sz w:val="24"/>
        </w:rPr>
        <w:t>§ 23</w:t>
      </w:r>
    </w:p>
    <w:p w:rsidR="00AF1192" w:rsidRDefault="00AF1192" w:rsidP="00AF1192">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F1192" w:rsidRDefault="00AF1192" w:rsidP="009250CB">
      <w:pPr>
        <w:jc w:val="center"/>
        <w:rPr>
          <w:sz w:val="24"/>
        </w:rPr>
      </w:pPr>
    </w:p>
    <w:p w:rsidR="00AF1192" w:rsidRDefault="00AF1192"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412BEE" w:rsidRDefault="00412BEE" w:rsidP="009250CB">
      <w:pPr>
        <w:jc w:val="center"/>
        <w:rPr>
          <w:sz w:val="24"/>
        </w:rPr>
      </w:pPr>
    </w:p>
    <w:p w:rsidR="00AF1192" w:rsidRDefault="00AF1192" w:rsidP="009250CB">
      <w:pPr>
        <w:jc w:val="center"/>
        <w:rPr>
          <w:sz w:val="24"/>
        </w:rPr>
      </w:pPr>
    </w:p>
    <w:p w:rsidR="00AF1192" w:rsidRDefault="00AF1192" w:rsidP="009250CB">
      <w:pPr>
        <w:jc w:val="center"/>
        <w:rPr>
          <w:sz w:val="24"/>
        </w:rPr>
      </w:pPr>
    </w:p>
    <w:p w:rsidR="009250CB" w:rsidRDefault="009250CB" w:rsidP="009250CB">
      <w:pPr>
        <w:jc w:val="center"/>
        <w:rPr>
          <w:sz w:val="24"/>
        </w:rPr>
      </w:pPr>
      <w:bookmarkStart w:id="1" w:name="_GoBack"/>
      <w:bookmarkEnd w:id="1"/>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4271D5" w:rsidRDefault="004271D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7F7C00">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7F7C00">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7F7C00">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7F7C00">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412BEE" w:rsidRDefault="00412BE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412BEE" w:rsidRDefault="00412BE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412BEE">
      <w:pPr>
        <w:pStyle w:val="Tekstpodstawowy"/>
      </w:pPr>
      <w:r>
        <w:t>o działalności leczniczej i odpowied</w:t>
      </w:r>
      <w:r w:rsidR="00412BEE">
        <w:t>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412BEE" w:rsidRDefault="00412BEE"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412BEE" w:rsidP="009250CB">
      <w:pPr>
        <w:jc w:val="center"/>
        <w:rPr>
          <w:sz w:val="24"/>
        </w:rPr>
      </w:pPr>
      <w:r>
        <w:rPr>
          <w:sz w:val="24"/>
        </w:rPr>
        <w:t xml:space="preserve"> </w:t>
      </w:r>
      <w:r w:rsidR="009250CB">
        <w:rPr>
          <w:sz w:val="24"/>
        </w:rPr>
        <w:t>……………………………                                                 ……………………………..</w:t>
      </w:r>
    </w:p>
    <w:p w:rsidR="009250CB" w:rsidRDefault="009250CB"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r w:rsidR="00412BEE">
        <w:rPr>
          <w:rFonts w:eastAsia="ヒラギノ角ゴ Pro W3"/>
          <w:color w:val="000000"/>
          <w:sz w:val="24"/>
          <w:szCs w:val="24"/>
        </w:rPr>
        <w:t>…………………………………………………………………………………</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5015A2" w:rsidTr="004173CC">
        <w:trPr>
          <w:trHeight w:val="1154"/>
        </w:trPr>
        <w:tc>
          <w:tcPr>
            <w:tcW w:w="3096" w:type="dxa"/>
          </w:tcPr>
          <w:p w:rsidR="005015A2" w:rsidRPr="00412BEE" w:rsidRDefault="005015A2" w:rsidP="005015A2">
            <w:pPr>
              <w:rPr>
                <w:rFonts w:eastAsia="Calibri"/>
                <w:lang w:eastAsia="en-US"/>
              </w:rPr>
            </w:pPr>
          </w:p>
          <w:p w:rsidR="005015A2" w:rsidRPr="00412BEE" w:rsidRDefault="005015A2" w:rsidP="005015A2">
            <w:pPr>
              <w:rPr>
                <w:rFonts w:eastAsia="Calibri"/>
                <w:lang w:eastAsia="en-US"/>
              </w:rPr>
            </w:pPr>
          </w:p>
          <w:p w:rsidR="005015A2" w:rsidRPr="00412BEE" w:rsidRDefault="005015A2" w:rsidP="005015A2">
            <w:pPr>
              <w:rPr>
                <w:rFonts w:eastAsia="Calibri"/>
                <w:lang w:eastAsia="en-US"/>
              </w:rPr>
            </w:pPr>
          </w:p>
          <w:p w:rsidR="005015A2" w:rsidRPr="00412BEE" w:rsidRDefault="005015A2" w:rsidP="005015A2">
            <w:pPr>
              <w:rPr>
                <w:rFonts w:eastAsia="Calibri"/>
                <w:lang w:eastAsia="en-US"/>
              </w:rPr>
            </w:pPr>
          </w:p>
          <w:p w:rsidR="005015A2" w:rsidRPr="00412BEE" w:rsidRDefault="005015A2" w:rsidP="005015A2">
            <w:pPr>
              <w:rPr>
                <w:rFonts w:eastAsia="Calibri"/>
                <w:lang w:eastAsia="en-US"/>
              </w:rPr>
            </w:pPr>
            <w:r w:rsidRPr="00412BEE">
              <w:rPr>
                <w:rFonts w:eastAsia="Calibri"/>
                <w:lang w:eastAsia="en-US"/>
              </w:rPr>
              <w:t>………………………..………….</w:t>
            </w:r>
          </w:p>
          <w:p w:rsidR="005015A2" w:rsidRPr="00412BEE" w:rsidRDefault="005015A2" w:rsidP="005015A2">
            <w:pPr>
              <w:rPr>
                <w:rFonts w:eastAsia="Calibri"/>
                <w:lang w:eastAsia="en-US"/>
              </w:rPr>
            </w:pPr>
            <w:r w:rsidRPr="00412BEE">
              <w:rPr>
                <w:rFonts w:eastAsia="Calibri"/>
                <w:lang w:eastAsia="en-US"/>
              </w:rPr>
              <w:t>podpis zdającego</w:t>
            </w:r>
          </w:p>
        </w:tc>
        <w:tc>
          <w:tcPr>
            <w:tcW w:w="3096" w:type="dxa"/>
          </w:tcPr>
          <w:p w:rsidR="005015A2" w:rsidRPr="00412BEE" w:rsidRDefault="005015A2" w:rsidP="005015A2">
            <w:pPr>
              <w:rPr>
                <w:rFonts w:eastAsia="Calibri"/>
                <w:lang w:eastAsia="en-US"/>
              </w:rPr>
            </w:pPr>
          </w:p>
          <w:p w:rsidR="005015A2" w:rsidRPr="00412BEE" w:rsidRDefault="005015A2" w:rsidP="005015A2">
            <w:pPr>
              <w:rPr>
                <w:rFonts w:eastAsia="Calibri"/>
                <w:lang w:eastAsia="en-US"/>
              </w:rPr>
            </w:pPr>
          </w:p>
          <w:p w:rsidR="005015A2" w:rsidRPr="00412BEE" w:rsidRDefault="005015A2" w:rsidP="005015A2">
            <w:pPr>
              <w:rPr>
                <w:rFonts w:eastAsia="Calibri"/>
                <w:lang w:eastAsia="en-US"/>
              </w:rPr>
            </w:pPr>
          </w:p>
          <w:p w:rsidR="005015A2" w:rsidRPr="00412BEE" w:rsidRDefault="005015A2" w:rsidP="005015A2">
            <w:pPr>
              <w:rPr>
                <w:rFonts w:eastAsia="Calibri"/>
                <w:lang w:eastAsia="en-US"/>
              </w:rPr>
            </w:pPr>
          </w:p>
          <w:p w:rsidR="005015A2" w:rsidRPr="00412BEE" w:rsidRDefault="005015A2" w:rsidP="005015A2">
            <w:pPr>
              <w:rPr>
                <w:rFonts w:eastAsia="Calibri"/>
                <w:lang w:eastAsia="en-US"/>
              </w:rPr>
            </w:pPr>
            <w:r w:rsidRPr="00412BEE">
              <w:rPr>
                <w:rFonts w:eastAsia="Calibri"/>
                <w:lang w:eastAsia="en-US"/>
              </w:rPr>
              <w:t>……………………………………podpis obejmującego</w:t>
            </w:r>
          </w:p>
        </w:tc>
        <w:tc>
          <w:tcPr>
            <w:tcW w:w="3096" w:type="dxa"/>
          </w:tcPr>
          <w:p w:rsidR="005015A2" w:rsidRPr="00412BEE" w:rsidRDefault="005015A2" w:rsidP="005015A2">
            <w:pPr>
              <w:rPr>
                <w:rFonts w:eastAsia="Calibri"/>
                <w:lang w:eastAsia="en-US"/>
              </w:rPr>
            </w:pPr>
          </w:p>
          <w:p w:rsidR="005015A2" w:rsidRPr="00412BEE" w:rsidRDefault="005015A2" w:rsidP="005015A2">
            <w:pPr>
              <w:rPr>
                <w:rFonts w:eastAsia="Calibri"/>
                <w:lang w:eastAsia="en-US"/>
              </w:rPr>
            </w:pPr>
          </w:p>
          <w:p w:rsidR="005015A2" w:rsidRPr="00412BEE" w:rsidRDefault="005015A2" w:rsidP="005015A2">
            <w:pPr>
              <w:rPr>
                <w:rFonts w:eastAsia="Calibri"/>
                <w:lang w:eastAsia="en-US"/>
              </w:rPr>
            </w:pPr>
          </w:p>
          <w:p w:rsidR="005015A2" w:rsidRPr="00412BEE" w:rsidRDefault="005015A2" w:rsidP="005015A2">
            <w:pPr>
              <w:rPr>
                <w:rFonts w:eastAsia="Calibri"/>
                <w:lang w:eastAsia="en-US"/>
              </w:rPr>
            </w:pPr>
          </w:p>
          <w:p w:rsidR="005015A2" w:rsidRPr="00412BEE" w:rsidRDefault="005015A2" w:rsidP="005015A2">
            <w:pPr>
              <w:rPr>
                <w:rFonts w:eastAsia="Calibri"/>
                <w:lang w:eastAsia="en-US"/>
              </w:rPr>
            </w:pPr>
            <w:r w:rsidRPr="00412BEE">
              <w:rPr>
                <w:rFonts w:eastAsia="Calibri"/>
                <w:lang w:eastAsia="en-US"/>
              </w:rPr>
              <w:t>……………………………………</w:t>
            </w:r>
          </w:p>
          <w:p w:rsidR="005015A2" w:rsidRPr="00412BEE" w:rsidRDefault="005015A2" w:rsidP="005015A2">
            <w:pPr>
              <w:rPr>
                <w:rFonts w:eastAsia="Calibri"/>
                <w:lang w:eastAsia="en-US"/>
              </w:rPr>
            </w:pPr>
            <w:r w:rsidRPr="00412BEE">
              <w:rPr>
                <w:rFonts w:eastAsia="Calibri"/>
                <w:lang w:eastAsia="en-US"/>
              </w:rPr>
              <w:t>podpis bezpośredniego przełożonego</w:t>
            </w:r>
          </w:p>
        </w:tc>
      </w:tr>
    </w:tbl>
    <w:p w:rsidR="005015A2" w:rsidRPr="005015A2" w:rsidRDefault="005015A2" w:rsidP="005015A2">
      <w:pPr>
        <w:rPr>
          <w:sz w:val="12"/>
          <w:szCs w:val="12"/>
          <w:lang w:eastAsia="pl-PL"/>
        </w:rPr>
      </w:pPr>
    </w:p>
    <w:p w:rsidR="005015A2" w:rsidRPr="005015A2" w:rsidRDefault="005015A2" w:rsidP="005015A2">
      <w:pPr>
        <w:rPr>
          <w:sz w:val="12"/>
          <w:szCs w:val="12"/>
        </w:rPr>
      </w:pPr>
    </w:p>
    <w:p w:rsidR="005015A2" w:rsidRPr="005015A2" w:rsidRDefault="005015A2" w:rsidP="005015A2">
      <w:r w:rsidRPr="005015A2">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33FB" w:rsidRDefault="005033FB" w:rsidP="009250CB">
      <w:pPr>
        <w:autoSpaceDE w:val="0"/>
        <w:autoSpaceDN w:val="0"/>
        <w:adjustRightInd w:val="0"/>
        <w:jc w:val="right"/>
        <w:rPr>
          <w:b/>
          <w:sz w:val="24"/>
          <w:szCs w:val="24"/>
        </w:rPr>
      </w:pPr>
    </w:p>
    <w:p w:rsidR="005033FB" w:rsidRDefault="005033FB"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3CC" w:rsidRDefault="004173CC">
      <w:r>
        <w:separator/>
      </w:r>
    </w:p>
  </w:endnote>
  <w:endnote w:type="continuationSeparator" w:id="0">
    <w:p w:rsidR="004173CC" w:rsidRDefault="0041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CC" w:rsidRDefault="004173CC">
    <w:pPr>
      <w:pStyle w:val="Stopka"/>
      <w:jc w:val="center"/>
    </w:pPr>
    <w:r>
      <w:fldChar w:fldCharType="begin"/>
    </w:r>
    <w:r>
      <w:instrText xml:space="preserve"> PAGE </w:instrText>
    </w:r>
    <w:r>
      <w:fldChar w:fldCharType="separate"/>
    </w:r>
    <w:r w:rsidR="00AF1192">
      <w:rPr>
        <w:noProof/>
      </w:rPr>
      <w:t>8</w:t>
    </w:r>
    <w:r>
      <w:fldChar w:fldCharType="end"/>
    </w:r>
  </w:p>
  <w:p w:rsidR="004173CC" w:rsidRDefault="004173C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CC" w:rsidRDefault="004173C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3CC" w:rsidRDefault="004173CC">
      <w:r>
        <w:separator/>
      </w:r>
    </w:p>
  </w:footnote>
  <w:footnote w:type="continuationSeparator" w:id="0">
    <w:p w:rsidR="004173CC" w:rsidRDefault="004173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84E1A75"/>
    <w:multiLevelType w:val="hybridMultilevel"/>
    <w:tmpl w:val="9DD45E9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E7A2A"/>
    <w:rsid w:val="00186972"/>
    <w:rsid w:val="002707D2"/>
    <w:rsid w:val="002D217C"/>
    <w:rsid w:val="00342E05"/>
    <w:rsid w:val="003C461B"/>
    <w:rsid w:val="00412BEE"/>
    <w:rsid w:val="004173CC"/>
    <w:rsid w:val="004271D5"/>
    <w:rsid w:val="00467103"/>
    <w:rsid w:val="005015A2"/>
    <w:rsid w:val="005033FB"/>
    <w:rsid w:val="00517AF4"/>
    <w:rsid w:val="00563704"/>
    <w:rsid w:val="007D0E1E"/>
    <w:rsid w:val="007F7C00"/>
    <w:rsid w:val="009250CB"/>
    <w:rsid w:val="009266CE"/>
    <w:rsid w:val="009A21AB"/>
    <w:rsid w:val="00A74E67"/>
    <w:rsid w:val="00AF1192"/>
    <w:rsid w:val="00B66CB0"/>
    <w:rsid w:val="00C7384B"/>
    <w:rsid w:val="00CD650A"/>
    <w:rsid w:val="00D46BA8"/>
    <w:rsid w:val="00EB5408"/>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C443"/>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74560">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208452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17</Pages>
  <Words>6876</Words>
  <Characters>41258</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23</cp:revision>
  <cp:lastPrinted>2018-08-24T09:43:00Z</cp:lastPrinted>
  <dcterms:created xsi:type="dcterms:W3CDTF">2018-08-22T06:38:00Z</dcterms:created>
  <dcterms:modified xsi:type="dcterms:W3CDTF">2018-10-31T11:03:00Z</dcterms:modified>
</cp:coreProperties>
</file>