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</w:t>
      </w:r>
      <w:r w:rsidR="0023648A">
        <w:rPr>
          <w:rFonts w:ascii="Tahoma" w:eastAsia="Times New Roman" w:hAnsi="Tahoma" w:cs="Tahoma"/>
          <w:lang w:eastAsia="pl-PL"/>
        </w:rPr>
        <w:t>:</w:t>
      </w:r>
      <w:bookmarkStart w:id="0" w:name="_GoBack"/>
      <w:bookmarkEnd w:id="0"/>
      <w:r w:rsidR="00023E1B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CA44A5">
        <w:rPr>
          <w:rFonts w:ascii="Tahoma" w:hAnsi="Tahoma" w:cs="Tahoma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EE6F09" w:rsidRDefault="00EE6F09" w:rsidP="00E30109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5B6131" w:rsidRPr="005B6131" w:rsidRDefault="005B6131" w:rsidP="005B6131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5B6131">
        <w:rPr>
          <w:rFonts w:ascii="Tahoma" w:hAnsi="Tahoma" w:cs="Tahoma"/>
          <w:bCs/>
          <w:color w:val="000000"/>
          <w:lang w:eastAsia="pl-PL"/>
        </w:rPr>
        <w:t>CPV 85111100-1</w:t>
      </w:r>
      <w:r w:rsidRPr="005B6131">
        <w:rPr>
          <w:rFonts w:ascii="Tahoma" w:hAnsi="Tahoma" w:cs="Tahoma"/>
          <w:color w:val="000000"/>
          <w:lang w:eastAsia="pl-PL"/>
        </w:rPr>
        <w:t xml:space="preserve"> Udzielanie świadczeń zdrowotnych w zakresie chirurgii </w:t>
      </w:r>
      <w:r w:rsidR="00CA44A5">
        <w:rPr>
          <w:rFonts w:ascii="Tahoma" w:hAnsi="Tahoma" w:cs="Tahoma"/>
          <w:color w:val="000000"/>
          <w:lang w:eastAsia="pl-PL"/>
        </w:rPr>
        <w:t xml:space="preserve">endowaskularnej, </w:t>
      </w:r>
      <w:r w:rsidRPr="005B6131">
        <w:rPr>
          <w:rFonts w:ascii="Tahoma" w:hAnsi="Tahoma" w:cs="Tahoma"/>
          <w:color w:val="000000"/>
          <w:lang w:eastAsia="pl-PL"/>
        </w:rPr>
        <w:t>naczyniowej, chirurgii ogólnej w Klinicznym Oddziale Chirurgii Naczyniowej w Klinice Chirurgicznej i Poradni Chirurgii Naczyniowej (minimalnie 160 w miesiącu, maksymalnie 280 godz. w miesiącu) - 1 lekarz specjalista.</w:t>
      </w:r>
    </w:p>
    <w:p w:rsidR="005B6131" w:rsidRDefault="005B6131" w:rsidP="005B613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EE6F09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5B6131" w:rsidRPr="00EE6F09" w:rsidRDefault="005B6131" w:rsidP="005B613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EE6F09">
        <w:rPr>
          <w:rFonts w:ascii="Tahoma" w:hAnsi="Tahoma" w:cs="Tahoma"/>
          <w:b/>
          <w:sz w:val="22"/>
          <w:szCs w:val="22"/>
        </w:rPr>
        <w:t xml:space="preserve"> …………………zł brutto</w:t>
      </w:r>
    </w:p>
    <w:p w:rsidR="005B6131" w:rsidRPr="0006741F" w:rsidRDefault="005B6131" w:rsidP="005B613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6741F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CA44A5">
        <w:rPr>
          <w:rFonts w:ascii="Tahoma" w:hAnsi="Tahoma" w:cs="Tahoma"/>
          <w:sz w:val="22"/>
          <w:szCs w:val="22"/>
          <w:lang w:eastAsia="pl-PL"/>
        </w:rPr>
        <w:t>udzielanie świadczeń zdrowotnych</w:t>
      </w:r>
      <w:r w:rsidRPr="0006741F">
        <w:rPr>
          <w:rFonts w:ascii="Tahoma" w:hAnsi="Tahoma" w:cs="Tahoma"/>
          <w:sz w:val="22"/>
          <w:szCs w:val="22"/>
          <w:lang w:eastAsia="pl-PL"/>
        </w:rPr>
        <w:t xml:space="preserve"> w ww. zakresie</w:t>
      </w:r>
      <w:r w:rsidRPr="0006741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 dnia  01.11</w:t>
      </w:r>
      <w:r w:rsidRPr="00EE6F09">
        <w:rPr>
          <w:rFonts w:ascii="Tahoma" w:hAnsi="Tahoma" w:cs="Tahoma"/>
          <w:b/>
          <w:color w:val="000000"/>
          <w:sz w:val="22"/>
          <w:szCs w:val="22"/>
        </w:rPr>
        <w:t xml:space="preserve">.2018r.  do dnia </w:t>
      </w:r>
      <w:r>
        <w:rPr>
          <w:rFonts w:ascii="Tahoma" w:hAnsi="Tahoma" w:cs="Tahoma"/>
          <w:b/>
          <w:sz w:val="22"/>
          <w:szCs w:val="22"/>
        </w:rPr>
        <w:t>31.10</w:t>
      </w:r>
      <w:r w:rsidRPr="00EE6F09">
        <w:rPr>
          <w:rFonts w:ascii="Tahoma" w:hAnsi="Tahoma" w:cs="Tahoma"/>
          <w:b/>
          <w:sz w:val="22"/>
          <w:szCs w:val="22"/>
        </w:rPr>
        <w:t>.2019r.</w:t>
      </w:r>
    </w:p>
    <w:p w:rsidR="00A5148C" w:rsidRDefault="00A5148C" w:rsidP="00EA2CA4">
      <w:pPr>
        <w:pStyle w:val="Akapitzlist"/>
        <w:tabs>
          <w:tab w:val="left" w:pos="1770"/>
        </w:tabs>
        <w:suppressAutoHyphens/>
        <w:spacing w:after="0" w:line="240" w:lineRule="auto"/>
        <w:ind w:left="714"/>
        <w:jc w:val="both"/>
        <w:rPr>
          <w:rFonts w:ascii="Tahoma" w:hAnsi="Tahoma" w:cs="Tahoma"/>
        </w:rPr>
      </w:pPr>
    </w:p>
    <w:p w:rsidR="00A5148C" w:rsidRPr="0006741F" w:rsidRDefault="00A5148C" w:rsidP="00EA2CA4">
      <w:pPr>
        <w:pStyle w:val="Akapitzlist"/>
        <w:tabs>
          <w:tab w:val="left" w:pos="1770"/>
        </w:tabs>
        <w:suppressAutoHyphens/>
        <w:spacing w:after="0" w:line="240" w:lineRule="auto"/>
        <w:ind w:left="714"/>
        <w:jc w:val="both"/>
        <w:rPr>
          <w:rFonts w:ascii="Tahoma" w:hAnsi="Tahoma" w:cs="Tahoma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EA2CA4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EA2CA4">
        <w:rPr>
          <w:rFonts w:ascii="Tahoma" w:hAnsi="Tahoma" w:cs="Tahoma"/>
        </w:rPr>
        <w:t xml:space="preserve">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 w:rsidR="00E0408A"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 w:rsidR="00E0408A"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CA44A5" w:rsidRDefault="00CA44A5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648A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1"/>
  </w:num>
  <w:num w:numId="6">
    <w:abstractNumId w:val="11"/>
  </w:num>
  <w:num w:numId="7">
    <w:abstractNumId w:val="19"/>
  </w:num>
  <w:num w:numId="8">
    <w:abstractNumId w:val="15"/>
  </w:num>
  <w:num w:numId="9">
    <w:abstractNumId w:val="12"/>
  </w:num>
  <w:num w:numId="10">
    <w:abstractNumId w:val="1"/>
  </w:num>
  <w:num w:numId="11">
    <w:abstractNumId w:val="2"/>
  </w:num>
  <w:num w:numId="12">
    <w:abstractNumId w:val="17"/>
  </w:num>
  <w:num w:numId="13">
    <w:abstractNumId w:val="10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21"/>
  </w:num>
  <w:num w:numId="19">
    <w:abstractNumId w:val="8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3648A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7025F3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7282"/>
    <w:rsid w:val="00C25D9C"/>
    <w:rsid w:val="00C54FF0"/>
    <w:rsid w:val="00CA1680"/>
    <w:rsid w:val="00CA44A5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A1C4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266A-A52D-4585-B65B-2A3B10F3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91</cp:revision>
  <cp:lastPrinted>2018-06-28T05:00:00Z</cp:lastPrinted>
  <dcterms:created xsi:type="dcterms:W3CDTF">2016-09-08T05:24:00Z</dcterms:created>
  <dcterms:modified xsi:type="dcterms:W3CDTF">2018-09-26T07:26:00Z</dcterms:modified>
</cp:coreProperties>
</file>