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95C5F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217F5F" w:rsidRPr="00217F5F" w:rsidRDefault="00217F5F" w:rsidP="00217F5F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217F5F">
        <w:rPr>
          <w:rFonts w:ascii="Tahoma" w:eastAsia="Times New Roman" w:hAnsi="Tahoma" w:cs="Tahoma"/>
          <w:lang w:eastAsia="pl-PL"/>
        </w:rPr>
        <w:t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od 2%</w:t>
      </w:r>
      <w:r w:rsidR="008A6B45">
        <w:rPr>
          <w:rFonts w:ascii="Tahoma" w:eastAsia="Times New Roman" w:hAnsi="Tahoma" w:cs="Tahoma"/>
          <w:lang w:eastAsia="pl-PL"/>
        </w:rPr>
        <w:t xml:space="preserve"> do 6% wyżej wymienionego zysku.</w:t>
      </w:r>
      <w:r w:rsidRPr="00217F5F">
        <w:rPr>
          <w:rFonts w:ascii="Tahoma" w:eastAsia="Times New Roman" w:hAnsi="Tahoma" w:cs="Tahoma"/>
          <w:lang w:eastAsia="pl-PL"/>
        </w:rPr>
        <w:t xml:space="preserve"> Wysokość wynagrodzenia będzie ustalana przez Kierownika Zakładu, niezwłocznie po otrzymaniu rozliczenia z Działu Kosztów, za miesiąc kończący kwartał i wypłacana na podstawie odrębnej faktury.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850D1F" w:rsidRDefault="00B136AF" w:rsidP="00850D1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850D1F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850D1F">
        <w:rPr>
          <w:rFonts w:ascii="Tahoma" w:hAnsi="Tahoma" w:cs="Tahoma"/>
        </w:rPr>
        <w:t xml:space="preserve"> </w:t>
      </w:r>
      <w:r w:rsidR="00850D1F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850D1F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1728).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 xml:space="preserve">.Oświadczam, że w ramach prowadzonej </w:t>
      </w:r>
      <w:r w:rsidR="002513EF">
        <w:rPr>
          <w:rFonts w:ascii="Tahoma" w:eastAsia="Times New Roman" w:hAnsi="Tahoma" w:cs="Tahoma"/>
          <w:lang w:eastAsia="pl-PL"/>
        </w:rPr>
        <w:t>działalności</w:t>
      </w:r>
      <w:r w:rsidR="00604F63" w:rsidRPr="00442A8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513EF" w:rsidRPr="00530818" w:rsidRDefault="002513EF" w:rsidP="002513EF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2513EF" w:rsidRPr="00530818" w:rsidRDefault="002513EF" w:rsidP="002513E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2513EF" w:rsidRPr="00530818" w:rsidRDefault="002513EF" w:rsidP="002513E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2513EF" w:rsidRPr="00530818" w:rsidRDefault="002513EF" w:rsidP="002513E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2513EF" w:rsidRPr="00530818" w:rsidRDefault="002513EF" w:rsidP="002513E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513EF" w:rsidRPr="00530818" w:rsidRDefault="002513EF" w:rsidP="002513E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2513EF" w:rsidRPr="00530818" w:rsidRDefault="002513EF" w:rsidP="002513EF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2513EF" w:rsidRDefault="002513EF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50D1F">
      <w:rPr>
        <w:noProof/>
      </w:rPr>
      <w:t>1</w:t>
    </w:r>
    <w:r>
      <w:fldChar w:fldCharType="end"/>
    </w:r>
  </w:p>
  <w:p w:rsidR="00323B36" w:rsidRDefault="00850D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17F5F"/>
    <w:rsid w:val="00242212"/>
    <w:rsid w:val="002513EF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151"/>
    <w:rsid w:val="00604F63"/>
    <w:rsid w:val="006170F4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50D1F"/>
    <w:rsid w:val="0086326B"/>
    <w:rsid w:val="00867163"/>
    <w:rsid w:val="008A6B45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1B27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5420F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51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2018-05-23T06:45:00Z</dcterms:modified>
</cp:coreProperties>
</file>