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6E" w:rsidRPr="00F85C44" w:rsidRDefault="00E63A6E" w:rsidP="00E63A6E">
      <w:p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pl-PL"/>
        </w:rPr>
      </w:pPr>
      <w:r w:rsidRPr="00F85C44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pl-PL"/>
        </w:rPr>
        <w:t>Zestawienie asortymentowo-cenowe przedmiotu zamówienia</w:t>
      </w:r>
    </w:p>
    <w:p w:rsidR="00E63A6E" w:rsidRPr="00F85C44" w:rsidRDefault="00E63A6E" w:rsidP="00E63A6E">
      <w:p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pl-PL"/>
        </w:rPr>
      </w:pPr>
    </w:p>
    <w:tbl>
      <w:tblPr>
        <w:tblStyle w:val="Tabela-Siatka"/>
        <w:tblW w:w="5342" w:type="pct"/>
        <w:tblInd w:w="-318" w:type="dxa"/>
        <w:tblLook w:val="04A0"/>
      </w:tblPr>
      <w:tblGrid>
        <w:gridCol w:w="872"/>
        <w:gridCol w:w="2765"/>
        <w:gridCol w:w="1826"/>
        <w:gridCol w:w="887"/>
        <w:gridCol w:w="988"/>
        <w:gridCol w:w="1778"/>
        <w:gridCol w:w="1510"/>
        <w:gridCol w:w="1313"/>
        <w:gridCol w:w="1519"/>
        <w:gridCol w:w="1735"/>
      </w:tblGrid>
      <w:tr w:rsidR="00E63A6E" w:rsidRPr="00F85C44" w:rsidTr="00672089">
        <w:trPr>
          <w:trHeight w:val="1055"/>
        </w:trPr>
        <w:tc>
          <w:tcPr>
            <w:tcW w:w="287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LP</w:t>
            </w:r>
          </w:p>
        </w:tc>
        <w:tc>
          <w:tcPr>
            <w:tcW w:w="910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Przedmiot zamówienia</w:t>
            </w:r>
          </w:p>
        </w:tc>
        <w:tc>
          <w:tcPr>
            <w:tcW w:w="601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Nr katalogowy</w:t>
            </w:r>
          </w:p>
        </w:tc>
        <w:tc>
          <w:tcPr>
            <w:tcW w:w="292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j.m.</w:t>
            </w:r>
          </w:p>
        </w:tc>
        <w:tc>
          <w:tcPr>
            <w:tcW w:w="325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585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Cena </w:t>
            </w:r>
            <w:proofErr w:type="spellStart"/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jednost</w:t>
            </w:r>
            <w:proofErr w:type="spellEnd"/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. netto w zł</w:t>
            </w:r>
          </w:p>
        </w:tc>
        <w:tc>
          <w:tcPr>
            <w:tcW w:w="497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Wartość netto w zł </w:t>
            </w:r>
          </w:p>
        </w:tc>
        <w:tc>
          <w:tcPr>
            <w:tcW w:w="432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Stawka podatku VAT w %</w:t>
            </w:r>
          </w:p>
        </w:tc>
        <w:tc>
          <w:tcPr>
            <w:tcW w:w="500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Wartość brutto w zł</w:t>
            </w:r>
          </w:p>
        </w:tc>
        <w:tc>
          <w:tcPr>
            <w:tcW w:w="571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18"/>
                <w:szCs w:val="20"/>
              </w:rPr>
              <w:t>Producent</w:t>
            </w:r>
          </w:p>
        </w:tc>
      </w:tr>
      <w:tr w:rsidR="00E63A6E" w:rsidRPr="00F85C44" w:rsidTr="00672089">
        <w:tc>
          <w:tcPr>
            <w:tcW w:w="287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7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1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63A6E" w:rsidRPr="00F85C44" w:rsidTr="00672089">
        <w:trPr>
          <w:trHeight w:val="1081"/>
        </w:trPr>
        <w:tc>
          <w:tcPr>
            <w:tcW w:w="287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0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 xml:space="preserve">Rozrusznik </w:t>
            </w:r>
            <w:proofErr w:type="spellStart"/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bezelektrodowy</w:t>
            </w:r>
            <w:proofErr w:type="spellEnd"/>
            <w:r w:rsidRPr="00F85C44">
              <w:rPr>
                <w:rFonts w:ascii="Times New Roman" w:hAnsi="Times New Roman" w:cs="Times New Roman"/>
                <w:sz w:val="20"/>
                <w:szCs w:val="20"/>
              </w:rPr>
              <w:t xml:space="preserve"> serca z zestawem do wprowadzania</w:t>
            </w:r>
          </w:p>
        </w:tc>
        <w:tc>
          <w:tcPr>
            <w:tcW w:w="601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5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F85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5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A6E" w:rsidRPr="00F85C44" w:rsidTr="00672089">
        <w:trPr>
          <w:trHeight w:val="1081"/>
        </w:trPr>
        <w:tc>
          <w:tcPr>
            <w:tcW w:w="287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10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 xml:space="preserve">Koszulki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wprowadzają</w:t>
            </w:r>
            <w:r w:rsidRPr="00F85C44">
              <w:rPr>
                <w:rFonts w:ascii="Times New Roman" w:hAnsi="Times New Roman" w:cs="Times New Roman"/>
                <w:sz w:val="20"/>
                <w:szCs w:val="20"/>
              </w:rPr>
              <w:t>ce 18Fr</w:t>
            </w:r>
          </w:p>
        </w:tc>
        <w:tc>
          <w:tcPr>
            <w:tcW w:w="601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2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5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F85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5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5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5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2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1" w:type="pct"/>
            <w:vAlign w:val="center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3A6E" w:rsidRPr="00F85C44" w:rsidTr="00672089">
        <w:tc>
          <w:tcPr>
            <w:tcW w:w="1798" w:type="pct"/>
            <w:gridSpan w:val="3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C44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92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</w:tcPr>
          <w:p w:rsidR="00E63A6E" w:rsidRPr="00F85C44" w:rsidRDefault="00E63A6E" w:rsidP="00672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A6E" w:rsidRPr="00F85C44" w:rsidRDefault="00E63A6E" w:rsidP="00E63A6E">
      <w:p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pl-PL"/>
        </w:rPr>
      </w:pPr>
    </w:p>
    <w:p w:rsidR="00E63A6E" w:rsidRPr="00F85C44" w:rsidRDefault="00E63A6E" w:rsidP="00E63A6E">
      <w:p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 w:rsidRPr="00F85C44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>Parametry techniczne bezwzględnie wymagane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/>
      </w:tblPr>
      <w:tblGrid>
        <w:gridCol w:w="824"/>
        <w:gridCol w:w="7125"/>
        <w:gridCol w:w="6115"/>
      </w:tblGrid>
      <w:tr w:rsidR="00E63A6E" w:rsidRPr="00F85C44" w:rsidTr="00672089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5C4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Rozrusznik </w:t>
            </w:r>
            <w:proofErr w:type="spellStart"/>
            <w:r w:rsidRPr="00F85C4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bezelektrodowy</w:t>
            </w:r>
            <w:proofErr w:type="spellEnd"/>
            <w:r w:rsidRPr="00F85C4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serca z zestawem do wprowadzania, koszulki wprowadzające 18Fr</w:t>
            </w:r>
          </w:p>
        </w:tc>
      </w:tr>
      <w:tr w:rsidR="00E63A6E" w:rsidRPr="00F85C44" w:rsidTr="00672089">
        <w:tblPrEx>
          <w:tblLook w:val="0000"/>
        </w:tblPrEx>
        <w:trPr>
          <w:trHeight w:val="105"/>
        </w:trPr>
        <w:tc>
          <w:tcPr>
            <w:tcW w:w="293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33" w:type="pct"/>
            <w:shd w:val="clear" w:color="auto" w:fill="D9D9D9"/>
          </w:tcPr>
          <w:p w:rsidR="00E63A6E" w:rsidRPr="00F85C44" w:rsidRDefault="00E63A6E" w:rsidP="00672089">
            <w:pPr>
              <w:jc w:val="right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ilość</w:t>
            </w:r>
          </w:p>
        </w:tc>
        <w:tc>
          <w:tcPr>
            <w:tcW w:w="2174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2</w:t>
            </w:r>
          </w:p>
        </w:tc>
      </w:tr>
      <w:tr w:rsidR="00E63A6E" w:rsidRPr="00F85C44" w:rsidTr="00672089">
        <w:tblPrEx>
          <w:tblLook w:val="0000"/>
        </w:tblPrEx>
        <w:trPr>
          <w:trHeight w:val="105"/>
        </w:trPr>
        <w:tc>
          <w:tcPr>
            <w:tcW w:w="293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33" w:type="pct"/>
            <w:shd w:val="clear" w:color="auto" w:fill="D9D9D9"/>
          </w:tcPr>
          <w:p w:rsidR="00E63A6E" w:rsidRPr="00F85C44" w:rsidRDefault="00E63A6E" w:rsidP="00672089">
            <w:pPr>
              <w:jc w:val="right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nazwa producenta</w:t>
            </w:r>
          </w:p>
        </w:tc>
        <w:tc>
          <w:tcPr>
            <w:tcW w:w="2174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2</w:t>
            </w:r>
          </w:p>
        </w:tc>
      </w:tr>
      <w:tr w:rsidR="00E63A6E" w:rsidRPr="00F85C44" w:rsidTr="00672089">
        <w:tblPrEx>
          <w:tblLook w:val="0000"/>
        </w:tblPrEx>
        <w:trPr>
          <w:trHeight w:val="105"/>
        </w:trPr>
        <w:tc>
          <w:tcPr>
            <w:tcW w:w="293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33" w:type="pct"/>
            <w:shd w:val="clear" w:color="auto" w:fill="D9D9D9"/>
          </w:tcPr>
          <w:p w:rsidR="00E63A6E" w:rsidRPr="00F85C44" w:rsidRDefault="00E63A6E" w:rsidP="00672089">
            <w:pPr>
              <w:jc w:val="right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miejsce produkcji</w:t>
            </w:r>
          </w:p>
        </w:tc>
        <w:tc>
          <w:tcPr>
            <w:tcW w:w="2174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05"/>
        </w:trPr>
        <w:tc>
          <w:tcPr>
            <w:tcW w:w="293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33" w:type="pct"/>
            <w:shd w:val="clear" w:color="auto" w:fill="D9D9D9"/>
          </w:tcPr>
          <w:p w:rsidR="00E63A6E" w:rsidRPr="00F85C44" w:rsidRDefault="00E63A6E" w:rsidP="00672089">
            <w:pPr>
              <w:jc w:val="right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rok produkcji</w:t>
            </w:r>
          </w:p>
        </w:tc>
        <w:tc>
          <w:tcPr>
            <w:tcW w:w="2174" w:type="pct"/>
            <w:shd w:val="clear" w:color="auto" w:fill="D9D9D9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nie wcześniej niż 2018</w:t>
            </w:r>
          </w:p>
        </w:tc>
      </w:tr>
      <w:tr w:rsidR="00E63A6E" w:rsidRPr="00F85C44" w:rsidTr="00672089">
        <w:tblPrEx>
          <w:tblLook w:val="0000"/>
        </w:tblPrEx>
        <w:trPr>
          <w:cantSplit/>
          <w:trHeight w:val="641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Wymagane parametry  </w:t>
            </w:r>
          </w:p>
        </w:tc>
        <w:tc>
          <w:tcPr>
            <w:tcW w:w="2174" w:type="pct"/>
            <w:vAlign w:val="bottom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Potwierdzenie spełniania parametrów, </w:t>
            </w:r>
          </w:p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1.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 xml:space="preserve">Rozrusznik </w:t>
            </w:r>
            <w:proofErr w:type="spellStart"/>
            <w:r w:rsidRPr="00F85C44">
              <w:rPr>
                <w:rFonts w:ascii="Times New Roman" w:hAnsi="Times New Roman"/>
              </w:rPr>
              <w:t>bezelektrodowy</w:t>
            </w:r>
            <w:proofErr w:type="spellEnd"/>
          </w:p>
        </w:tc>
        <w:tc>
          <w:tcPr>
            <w:tcW w:w="2174" w:type="pct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 xml:space="preserve">Objętość nie większa niż 0,8 </w:t>
            </w:r>
            <w:proofErr w:type="spellStart"/>
            <w:r w:rsidRPr="00F85C44">
              <w:rPr>
                <w:rFonts w:ascii="Times New Roman" w:hAnsi="Times New Roman"/>
              </w:rPr>
              <w:t>cm³</w:t>
            </w:r>
            <w:proofErr w:type="spellEnd"/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3.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Dwa bieguny stymulacji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4.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Katoda  uwalniająca steryd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5.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Rodzaje stymulacji:</w:t>
            </w:r>
            <w:r w:rsidRPr="00F85C4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85C44">
              <w:rPr>
                <w:rFonts w:ascii="Times New Roman" w:hAnsi="Times New Roman"/>
              </w:rPr>
              <w:t>VVIR, VVI, VOO, OVO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6.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Możliwość wyłączenia  stymulatora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7.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 xml:space="preserve">Zakres częstości stymulacji: </w:t>
            </w:r>
            <w:r>
              <w:rPr>
                <w:rFonts w:ascii="Times New Roman" w:hAnsi="Times New Roman"/>
              </w:rPr>
              <w:t xml:space="preserve"> 30 – 170/</w:t>
            </w:r>
            <w:r w:rsidRPr="00F85C44">
              <w:rPr>
                <w:rFonts w:ascii="Times New Roman" w:hAnsi="Times New Roman"/>
              </w:rPr>
              <w:t>min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46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8.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Programowalna amplituda stymulacji w zakresie 0,13 – 5,00 V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54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9.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 xml:space="preserve">Szerokość impulsu z zakresu 0,09 – 1,00 </w:t>
            </w:r>
            <w:proofErr w:type="spellStart"/>
            <w:r w:rsidRPr="00F85C44">
              <w:rPr>
                <w:rFonts w:ascii="Times New Roman" w:hAnsi="Times New Roman"/>
              </w:rPr>
              <w:t>ms</w:t>
            </w:r>
            <w:proofErr w:type="spellEnd"/>
          </w:p>
        </w:tc>
        <w:tc>
          <w:tcPr>
            <w:tcW w:w="2174" w:type="pct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54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10.</w:t>
            </w:r>
          </w:p>
        </w:tc>
        <w:tc>
          <w:tcPr>
            <w:tcW w:w="2533" w:type="pct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 xml:space="preserve">Czułość komorowa w zakresie 0,45 do 11,30 </w:t>
            </w:r>
            <w:proofErr w:type="spellStart"/>
            <w:r w:rsidRPr="00F85C44">
              <w:rPr>
                <w:rFonts w:ascii="Times New Roman" w:hAnsi="Times New Roman"/>
              </w:rPr>
              <w:t>mV</w:t>
            </w:r>
            <w:proofErr w:type="spellEnd"/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54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11.</w:t>
            </w:r>
          </w:p>
        </w:tc>
        <w:tc>
          <w:tcPr>
            <w:tcW w:w="2533" w:type="pct"/>
            <w:shd w:val="clear" w:color="auto" w:fill="auto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Algorytm automatycznego pomiaru progu stymulacji w kanale komorowym z możliwością adaptacji amplitudy stymulacji do zmierzonego progu stymulacji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54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12.</w:t>
            </w:r>
          </w:p>
        </w:tc>
        <w:tc>
          <w:tcPr>
            <w:tcW w:w="2533" w:type="pct"/>
            <w:shd w:val="clear" w:color="auto" w:fill="auto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Czujniki aktywności pacjenta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54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13.</w:t>
            </w:r>
          </w:p>
        </w:tc>
        <w:tc>
          <w:tcPr>
            <w:tcW w:w="2533" w:type="pct"/>
            <w:shd w:val="clear" w:color="auto" w:fill="auto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  <w:sz w:val="20"/>
                <w:szCs w:val="20"/>
              </w:rPr>
            </w:pPr>
            <w:r w:rsidRPr="00F85C44">
              <w:rPr>
                <w:rFonts w:ascii="Times New Roman" w:hAnsi="Times New Roman"/>
              </w:rPr>
              <w:t>Możliwość działania w środowisku rezonansu magnetycznego, w urządzeniach MRI o indukcji 1,5</w:t>
            </w:r>
            <w:r>
              <w:rPr>
                <w:rFonts w:ascii="Times New Roman" w:hAnsi="Times New Roman"/>
              </w:rPr>
              <w:t xml:space="preserve"> </w:t>
            </w:r>
            <w:r w:rsidRPr="00F85C44">
              <w:rPr>
                <w:rFonts w:ascii="Times New Roman" w:hAnsi="Times New Roman"/>
              </w:rPr>
              <w:t>T i 3 T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54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14.</w:t>
            </w:r>
          </w:p>
        </w:tc>
        <w:tc>
          <w:tcPr>
            <w:tcW w:w="2533" w:type="pct"/>
            <w:shd w:val="clear" w:color="auto" w:fill="auto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</w:rPr>
            </w:pPr>
            <w:r w:rsidRPr="00F85C44">
              <w:rPr>
                <w:rFonts w:ascii="Times New Roman" w:hAnsi="Times New Roman"/>
              </w:rPr>
              <w:t xml:space="preserve">Zestaw do wprowadzania 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63A6E" w:rsidRPr="00F85C44" w:rsidTr="00672089">
        <w:tblPrEx>
          <w:tblLook w:val="0000"/>
        </w:tblPrEx>
        <w:trPr>
          <w:trHeight w:val="154"/>
        </w:trPr>
        <w:tc>
          <w:tcPr>
            <w:tcW w:w="293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85C44">
              <w:rPr>
                <w:rFonts w:ascii="Times New Roman" w:hAnsi="Times New Roman"/>
                <w:snapToGrid w:val="0"/>
                <w:sz w:val="20"/>
                <w:szCs w:val="20"/>
              </w:rPr>
              <w:t>15.</w:t>
            </w:r>
          </w:p>
        </w:tc>
        <w:tc>
          <w:tcPr>
            <w:tcW w:w="2533" w:type="pct"/>
            <w:shd w:val="clear" w:color="auto" w:fill="auto"/>
            <w:vAlign w:val="center"/>
          </w:tcPr>
          <w:p w:rsidR="00E63A6E" w:rsidRPr="00F85C44" w:rsidRDefault="00E63A6E" w:rsidP="00672089">
            <w:pPr>
              <w:rPr>
                <w:rFonts w:ascii="Times New Roman" w:hAnsi="Times New Roman"/>
              </w:rPr>
            </w:pPr>
            <w:r w:rsidRPr="00F85C44">
              <w:rPr>
                <w:rFonts w:ascii="Times New Roman" w:hAnsi="Times New Roman"/>
              </w:rPr>
              <w:t>Koszulki wprowadzające 18Fr</w:t>
            </w:r>
          </w:p>
        </w:tc>
        <w:tc>
          <w:tcPr>
            <w:tcW w:w="2174" w:type="pct"/>
            <w:vAlign w:val="center"/>
          </w:tcPr>
          <w:p w:rsidR="00E63A6E" w:rsidRPr="00F85C44" w:rsidRDefault="00E63A6E" w:rsidP="00672089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2065F4" w:rsidRDefault="002065F4" w:rsidP="002065F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065F4" w:rsidRDefault="002065F4" w:rsidP="002065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65F4" w:rsidRDefault="002065F4" w:rsidP="002065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71499" w:rsidRDefault="00371499" w:rsidP="002065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065F4" w:rsidRDefault="002065F4" w:rsidP="002065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71499" w:rsidRDefault="00371499" w:rsidP="002065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sectPr w:rsidR="00371499" w:rsidSect="002065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5F4"/>
    <w:rsid w:val="000020F5"/>
    <w:rsid w:val="00024D83"/>
    <w:rsid w:val="00034AE2"/>
    <w:rsid w:val="00040A28"/>
    <w:rsid w:val="00042410"/>
    <w:rsid w:val="00052066"/>
    <w:rsid w:val="00062FDE"/>
    <w:rsid w:val="0006459B"/>
    <w:rsid w:val="00075419"/>
    <w:rsid w:val="00084BAB"/>
    <w:rsid w:val="00090108"/>
    <w:rsid w:val="000A5D6D"/>
    <w:rsid w:val="000A6F43"/>
    <w:rsid w:val="000B7D5C"/>
    <w:rsid w:val="00102AE0"/>
    <w:rsid w:val="001060A8"/>
    <w:rsid w:val="00107F7B"/>
    <w:rsid w:val="00127A9A"/>
    <w:rsid w:val="001412BF"/>
    <w:rsid w:val="00144158"/>
    <w:rsid w:val="00152883"/>
    <w:rsid w:val="00153D6F"/>
    <w:rsid w:val="001621BE"/>
    <w:rsid w:val="00162EF9"/>
    <w:rsid w:val="00164111"/>
    <w:rsid w:val="00167419"/>
    <w:rsid w:val="00172FCE"/>
    <w:rsid w:val="00191705"/>
    <w:rsid w:val="001A5DA1"/>
    <w:rsid w:val="001A6500"/>
    <w:rsid w:val="001A6614"/>
    <w:rsid w:val="001B0C07"/>
    <w:rsid w:val="001D7BDE"/>
    <w:rsid w:val="001E36DE"/>
    <w:rsid w:val="001F11A5"/>
    <w:rsid w:val="001F232B"/>
    <w:rsid w:val="00202CE2"/>
    <w:rsid w:val="002065F4"/>
    <w:rsid w:val="00207130"/>
    <w:rsid w:val="00207A50"/>
    <w:rsid w:val="00216788"/>
    <w:rsid w:val="002258C6"/>
    <w:rsid w:val="002314F2"/>
    <w:rsid w:val="00231679"/>
    <w:rsid w:val="00245B9D"/>
    <w:rsid w:val="00251338"/>
    <w:rsid w:val="00253951"/>
    <w:rsid w:val="002546FD"/>
    <w:rsid w:val="00273287"/>
    <w:rsid w:val="00293AB6"/>
    <w:rsid w:val="002A41FC"/>
    <w:rsid w:val="002B10DF"/>
    <w:rsid w:val="002B14B3"/>
    <w:rsid w:val="002D6B60"/>
    <w:rsid w:val="002E7090"/>
    <w:rsid w:val="002F0373"/>
    <w:rsid w:val="002F094E"/>
    <w:rsid w:val="002F47D2"/>
    <w:rsid w:val="002F550E"/>
    <w:rsid w:val="00303F93"/>
    <w:rsid w:val="00323F00"/>
    <w:rsid w:val="00326E50"/>
    <w:rsid w:val="00347D69"/>
    <w:rsid w:val="0035327E"/>
    <w:rsid w:val="0035524F"/>
    <w:rsid w:val="00360436"/>
    <w:rsid w:val="00371499"/>
    <w:rsid w:val="0039041D"/>
    <w:rsid w:val="003D58FD"/>
    <w:rsid w:val="003E5486"/>
    <w:rsid w:val="004208F5"/>
    <w:rsid w:val="00421248"/>
    <w:rsid w:val="00424136"/>
    <w:rsid w:val="00433304"/>
    <w:rsid w:val="00446397"/>
    <w:rsid w:val="00451DB3"/>
    <w:rsid w:val="0046405F"/>
    <w:rsid w:val="00486D84"/>
    <w:rsid w:val="00487F60"/>
    <w:rsid w:val="004A0F2E"/>
    <w:rsid w:val="004B63AC"/>
    <w:rsid w:val="004B663B"/>
    <w:rsid w:val="004B6B92"/>
    <w:rsid w:val="004C4149"/>
    <w:rsid w:val="004D1011"/>
    <w:rsid w:val="004E62B1"/>
    <w:rsid w:val="00503766"/>
    <w:rsid w:val="00511FFE"/>
    <w:rsid w:val="00512853"/>
    <w:rsid w:val="005245AC"/>
    <w:rsid w:val="0053364C"/>
    <w:rsid w:val="0053657A"/>
    <w:rsid w:val="00551CF3"/>
    <w:rsid w:val="005647A6"/>
    <w:rsid w:val="00577447"/>
    <w:rsid w:val="005776CB"/>
    <w:rsid w:val="005808BE"/>
    <w:rsid w:val="00582566"/>
    <w:rsid w:val="00583054"/>
    <w:rsid w:val="00587389"/>
    <w:rsid w:val="005B1031"/>
    <w:rsid w:val="005D2C2D"/>
    <w:rsid w:val="00602F99"/>
    <w:rsid w:val="006067A7"/>
    <w:rsid w:val="0061073A"/>
    <w:rsid w:val="00613ED3"/>
    <w:rsid w:val="006141D1"/>
    <w:rsid w:val="00627D26"/>
    <w:rsid w:val="00632AD5"/>
    <w:rsid w:val="00633433"/>
    <w:rsid w:val="00641E4A"/>
    <w:rsid w:val="00646E94"/>
    <w:rsid w:val="006524A7"/>
    <w:rsid w:val="006700BE"/>
    <w:rsid w:val="00671AA4"/>
    <w:rsid w:val="0068317B"/>
    <w:rsid w:val="006846CF"/>
    <w:rsid w:val="00691AB3"/>
    <w:rsid w:val="00696803"/>
    <w:rsid w:val="006A34E9"/>
    <w:rsid w:val="006C4089"/>
    <w:rsid w:val="006C5573"/>
    <w:rsid w:val="006C7840"/>
    <w:rsid w:val="006D24AD"/>
    <w:rsid w:val="006D2938"/>
    <w:rsid w:val="0070092F"/>
    <w:rsid w:val="00707382"/>
    <w:rsid w:val="00707FC1"/>
    <w:rsid w:val="007120B9"/>
    <w:rsid w:val="00713E2E"/>
    <w:rsid w:val="0074513B"/>
    <w:rsid w:val="00754C49"/>
    <w:rsid w:val="00764C86"/>
    <w:rsid w:val="00765454"/>
    <w:rsid w:val="007709CB"/>
    <w:rsid w:val="00790DF8"/>
    <w:rsid w:val="007A7B85"/>
    <w:rsid w:val="007B0E43"/>
    <w:rsid w:val="007B106F"/>
    <w:rsid w:val="007B2F33"/>
    <w:rsid w:val="007D277E"/>
    <w:rsid w:val="007D6D41"/>
    <w:rsid w:val="007E0B56"/>
    <w:rsid w:val="007E707A"/>
    <w:rsid w:val="007F67FB"/>
    <w:rsid w:val="00827F38"/>
    <w:rsid w:val="00830C2F"/>
    <w:rsid w:val="0083131A"/>
    <w:rsid w:val="00831776"/>
    <w:rsid w:val="00836A52"/>
    <w:rsid w:val="00845DD8"/>
    <w:rsid w:val="00852DD1"/>
    <w:rsid w:val="008551C4"/>
    <w:rsid w:val="00886852"/>
    <w:rsid w:val="00895069"/>
    <w:rsid w:val="008A0EAA"/>
    <w:rsid w:val="008B1D66"/>
    <w:rsid w:val="008D5F0B"/>
    <w:rsid w:val="008E51C6"/>
    <w:rsid w:val="008F33D5"/>
    <w:rsid w:val="008F4AA4"/>
    <w:rsid w:val="008F5237"/>
    <w:rsid w:val="009026E9"/>
    <w:rsid w:val="00903245"/>
    <w:rsid w:val="00922801"/>
    <w:rsid w:val="009238BF"/>
    <w:rsid w:val="00931551"/>
    <w:rsid w:val="00932929"/>
    <w:rsid w:val="00933DE5"/>
    <w:rsid w:val="0093421B"/>
    <w:rsid w:val="00937AE8"/>
    <w:rsid w:val="009449FE"/>
    <w:rsid w:val="00945882"/>
    <w:rsid w:val="009460AE"/>
    <w:rsid w:val="009467DE"/>
    <w:rsid w:val="00961136"/>
    <w:rsid w:val="00980D23"/>
    <w:rsid w:val="00985024"/>
    <w:rsid w:val="009A3993"/>
    <w:rsid w:val="009A4DDE"/>
    <w:rsid w:val="009A7438"/>
    <w:rsid w:val="009E0734"/>
    <w:rsid w:val="009F72F2"/>
    <w:rsid w:val="00A21D07"/>
    <w:rsid w:val="00A43456"/>
    <w:rsid w:val="00A64241"/>
    <w:rsid w:val="00A740BD"/>
    <w:rsid w:val="00A9332B"/>
    <w:rsid w:val="00AB316C"/>
    <w:rsid w:val="00AB5964"/>
    <w:rsid w:val="00AC7805"/>
    <w:rsid w:val="00AD6BB6"/>
    <w:rsid w:val="00AE7821"/>
    <w:rsid w:val="00B04248"/>
    <w:rsid w:val="00B053EB"/>
    <w:rsid w:val="00B11962"/>
    <w:rsid w:val="00B22541"/>
    <w:rsid w:val="00B41888"/>
    <w:rsid w:val="00B520EA"/>
    <w:rsid w:val="00B56E20"/>
    <w:rsid w:val="00B7428C"/>
    <w:rsid w:val="00BB30B5"/>
    <w:rsid w:val="00BC2569"/>
    <w:rsid w:val="00BE2A83"/>
    <w:rsid w:val="00BE3F9F"/>
    <w:rsid w:val="00BE4DF1"/>
    <w:rsid w:val="00C16894"/>
    <w:rsid w:val="00C174A2"/>
    <w:rsid w:val="00C27AC9"/>
    <w:rsid w:val="00C5533B"/>
    <w:rsid w:val="00C56E75"/>
    <w:rsid w:val="00C728F3"/>
    <w:rsid w:val="00C933BD"/>
    <w:rsid w:val="00C95CDB"/>
    <w:rsid w:val="00C970B5"/>
    <w:rsid w:val="00CA687E"/>
    <w:rsid w:val="00CB2894"/>
    <w:rsid w:val="00CC1603"/>
    <w:rsid w:val="00CE03AD"/>
    <w:rsid w:val="00CF47BE"/>
    <w:rsid w:val="00CF4D34"/>
    <w:rsid w:val="00D11AAF"/>
    <w:rsid w:val="00D12254"/>
    <w:rsid w:val="00D3557C"/>
    <w:rsid w:val="00D5214E"/>
    <w:rsid w:val="00D53096"/>
    <w:rsid w:val="00D61B35"/>
    <w:rsid w:val="00D61FA3"/>
    <w:rsid w:val="00D82ACC"/>
    <w:rsid w:val="00D9179B"/>
    <w:rsid w:val="00D93893"/>
    <w:rsid w:val="00D9480D"/>
    <w:rsid w:val="00DB694A"/>
    <w:rsid w:val="00DB6BF6"/>
    <w:rsid w:val="00DC4899"/>
    <w:rsid w:val="00DD395C"/>
    <w:rsid w:val="00DF01E4"/>
    <w:rsid w:val="00E26644"/>
    <w:rsid w:val="00E34B2E"/>
    <w:rsid w:val="00E44FAE"/>
    <w:rsid w:val="00E46787"/>
    <w:rsid w:val="00E63A6E"/>
    <w:rsid w:val="00E72EDF"/>
    <w:rsid w:val="00E770F8"/>
    <w:rsid w:val="00E8542C"/>
    <w:rsid w:val="00E86C62"/>
    <w:rsid w:val="00E937A9"/>
    <w:rsid w:val="00EA5BF7"/>
    <w:rsid w:val="00EF0E8F"/>
    <w:rsid w:val="00F007D9"/>
    <w:rsid w:val="00F04F49"/>
    <w:rsid w:val="00F05121"/>
    <w:rsid w:val="00F15661"/>
    <w:rsid w:val="00F21856"/>
    <w:rsid w:val="00F227BE"/>
    <w:rsid w:val="00F25DD0"/>
    <w:rsid w:val="00F34A29"/>
    <w:rsid w:val="00F368D9"/>
    <w:rsid w:val="00F452A9"/>
    <w:rsid w:val="00F46EA5"/>
    <w:rsid w:val="00F514A9"/>
    <w:rsid w:val="00F75859"/>
    <w:rsid w:val="00F81C76"/>
    <w:rsid w:val="00F82F4F"/>
    <w:rsid w:val="00F86027"/>
    <w:rsid w:val="00FA292B"/>
    <w:rsid w:val="00FA6565"/>
    <w:rsid w:val="00FB3AFF"/>
    <w:rsid w:val="00FD7448"/>
    <w:rsid w:val="00FD7670"/>
    <w:rsid w:val="00FE3EC7"/>
    <w:rsid w:val="00FE6D35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6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Medtronic, Inc.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Czaja, Marcin</dc:creator>
  <cp:lastModifiedBy>Lekarz</cp:lastModifiedBy>
  <cp:revision>4</cp:revision>
  <cp:lastPrinted>2016-04-06T08:32:00Z</cp:lastPrinted>
  <dcterms:created xsi:type="dcterms:W3CDTF">2018-05-24T09:10:00Z</dcterms:created>
  <dcterms:modified xsi:type="dcterms:W3CDTF">2018-05-24T10:15:00Z</dcterms:modified>
</cp:coreProperties>
</file>